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4AFA" w:rsidRPr="00250676" w14:paraId="302E1672" w14:textId="77777777" w:rsidTr="009476F1">
        <w:trPr>
          <w:trHeight w:val="620"/>
        </w:trPr>
        <w:tc>
          <w:tcPr>
            <w:tcW w:w="5000" w:type="pct"/>
            <w:shd w:val="clear" w:color="auto" w:fill="0070C0"/>
            <w:vAlign w:val="center"/>
          </w:tcPr>
          <w:p w14:paraId="24C8388C" w14:textId="00B3FB31" w:rsidR="002A4AFA" w:rsidRPr="00250676" w:rsidRDefault="003474BE" w:rsidP="003D38FE">
            <w:pPr>
              <w:pStyle w:val="TableTitle"/>
              <w:rPr>
                <w:sz w:val="50"/>
                <w:szCs w:val="50"/>
                <w:lang w:val="en-CA"/>
              </w:rPr>
            </w:pPr>
            <w:bookmarkStart w:id="0" w:name="_GoBack"/>
            <w:bookmarkEnd w:id="0"/>
            <w:r>
              <w:rPr>
                <w:sz w:val="50"/>
                <w:szCs w:val="50"/>
                <w:lang w:val="en-CA"/>
              </w:rPr>
              <w:t>Fine ARts (ART</w:t>
            </w:r>
            <w:r w:rsidR="00956152">
              <w:rPr>
                <w:sz w:val="50"/>
                <w:szCs w:val="50"/>
                <w:lang w:val="en-CA"/>
              </w:rPr>
              <w:t>) | Grade 4</w:t>
            </w:r>
            <w:r w:rsidR="00FB4A17" w:rsidRPr="00250676">
              <w:rPr>
                <w:sz w:val="50"/>
                <w:szCs w:val="50"/>
                <w:lang w:val="en-CA"/>
              </w:rPr>
              <w:t xml:space="preserve"> </w:t>
            </w:r>
            <w:r w:rsidR="00EF4E00" w:rsidRPr="00250676">
              <w:rPr>
                <w:sz w:val="50"/>
                <w:szCs w:val="50"/>
                <w:lang w:val="en-CA"/>
              </w:rPr>
              <w:t xml:space="preserve">| </w:t>
            </w:r>
            <w:r w:rsidR="005E4016" w:rsidRPr="00250676">
              <w:rPr>
                <w:sz w:val="50"/>
                <w:szCs w:val="50"/>
                <w:lang w:val="en-CA"/>
              </w:rPr>
              <w:t>LESSON PLAN</w:t>
            </w:r>
          </w:p>
        </w:tc>
      </w:tr>
      <w:tr w:rsidR="002A4AFA" w:rsidRPr="00250676" w14:paraId="7CD576ED" w14:textId="77777777" w:rsidTr="009476F1">
        <w:trPr>
          <w:trHeight w:val="58"/>
        </w:trPr>
        <w:tc>
          <w:tcPr>
            <w:tcW w:w="5000" w:type="pct"/>
            <w:shd w:val="clear" w:color="auto" w:fill="auto"/>
            <w:vAlign w:val="center"/>
          </w:tcPr>
          <w:p w14:paraId="506EF470" w14:textId="77777777" w:rsidR="00D25F1B" w:rsidRPr="00D25F1B" w:rsidRDefault="00D25F1B" w:rsidP="00D25F1B">
            <w:pPr>
              <w:spacing w:after="120"/>
              <w:rPr>
                <w:rFonts w:ascii="Arial" w:hAnsi="Arial" w:cs="Arial"/>
                <w:sz w:val="20"/>
                <w:szCs w:val="20"/>
              </w:rPr>
            </w:pPr>
            <w:r w:rsidRPr="00D25F1B">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Fine Arts. </w:t>
            </w:r>
          </w:p>
          <w:p w14:paraId="4BA45A4F" w14:textId="77777777" w:rsidR="00D25F1B" w:rsidRPr="00D25F1B" w:rsidRDefault="00D25F1B" w:rsidP="00D25F1B">
            <w:pPr>
              <w:rPr>
                <w:rFonts w:ascii="Arial" w:hAnsi="Arial" w:cs="Arial"/>
                <w:sz w:val="20"/>
                <w:szCs w:val="20"/>
              </w:rPr>
            </w:pPr>
            <w:r w:rsidRPr="00D25F1B">
              <w:rPr>
                <w:rFonts w:ascii="Arial" w:hAnsi="Arial" w:cs="Arial"/>
                <w:sz w:val="20"/>
                <w:szCs w:val="20"/>
              </w:rPr>
              <w:t>Each sample lesson plan includes content(s) or context(s) related to one or more of the following aspects of Education for Reconciliation:</w:t>
            </w:r>
          </w:p>
          <w:p w14:paraId="7B295892" w14:textId="77777777" w:rsidR="00D25F1B" w:rsidRPr="00D25F1B" w:rsidRDefault="00D25F1B" w:rsidP="00D25F1B">
            <w:pPr>
              <w:pStyle w:val="ListParagraph"/>
              <w:numPr>
                <w:ilvl w:val="0"/>
                <w:numId w:val="21"/>
              </w:numPr>
              <w:rPr>
                <w:rFonts w:ascii="Arial" w:hAnsi="Arial" w:cs="Arial"/>
                <w:sz w:val="20"/>
                <w:szCs w:val="20"/>
              </w:rPr>
            </w:pPr>
            <w:r w:rsidRPr="00D25F1B">
              <w:rPr>
                <w:rFonts w:ascii="Arial" w:hAnsi="Arial" w:cs="Arial"/>
                <w:sz w:val="20"/>
                <w:szCs w:val="20"/>
              </w:rPr>
              <w:t>diverse perspectives and ways of knowing of First Nations, Métis, or Inuit, including values, traditions, kinship, language, and ways of being;</w:t>
            </w:r>
          </w:p>
          <w:p w14:paraId="7C37CB00" w14:textId="77777777" w:rsidR="00D25F1B" w:rsidRPr="00D25F1B" w:rsidRDefault="00D25F1B" w:rsidP="00D25F1B">
            <w:pPr>
              <w:pStyle w:val="ListParagraph"/>
              <w:numPr>
                <w:ilvl w:val="0"/>
                <w:numId w:val="21"/>
              </w:numPr>
              <w:rPr>
                <w:rFonts w:ascii="Arial" w:hAnsi="Arial" w:cs="Arial"/>
                <w:sz w:val="20"/>
                <w:szCs w:val="20"/>
              </w:rPr>
            </w:pPr>
            <w:r w:rsidRPr="00D25F1B">
              <w:rPr>
                <w:rFonts w:ascii="Arial" w:hAnsi="Arial" w:cs="Arial"/>
                <w:sz w:val="20"/>
                <w:szCs w:val="20"/>
              </w:rPr>
              <w:t>understandings of the spirit and intent of treaties; or</w:t>
            </w:r>
          </w:p>
          <w:p w14:paraId="0373C9D9" w14:textId="77777777" w:rsidR="00D25F1B" w:rsidRPr="00D25F1B" w:rsidRDefault="00D25F1B" w:rsidP="00D25F1B">
            <w:pPr>
              <w:pStyle w:val="ListParagraph"/>
              <w:numPr>
                <w:ilvl w:val="0"/>
                <w:numId w:val="21"/>
              </w:numPr>
              <w:rPr>
                <w:rFonts w:ascii="Arial" w:hAnsi="Arial" w:cs="Arial"/>
                <w:sz w:val="20"/>
                <w:szCs w:val="20"/>
              </w:rPr>
            </w:pPr>
            <w:r w:rsidRPr="00D25F1B">
              <w:rPr>
                <w:rFonts w:ascii="Arial" w:hAnsi="Arial" w:cs="Arial"/>
                <w:sz w:val="20"/>
                <w:szCs w:val="20"/>
              </w:rPr>
              <w:t>residential schools’ experiences and resiliency.</w:t>
            </w:r>
          </w:p>
          <w:p w14:paraId="0C132D47" w14:textId="77777777" w:rsidR="00D25F1B" w:rsidRPr="00D25F1B" w:rsidRDefault="00D25F1B" w:rsidP="00D25F1B">
            <w:pPr>
              <w:spacing w:after="60"/>
              <w:rPr>
                <w:rFonts w:ascii="Arial" w:hAnsi="Arial" w:cs="Arial"/>
                <w:sz w:val="20"/>
                <w:szCs w:val="20"/>
              </w:rPr>
            </w:pPr>
          </w:p>
          <w:p w14:paraId="7692E7D9" w14:textId="56BCAD0C" w:rsidR="00582EE3" w:rsidRPr="00250676" w:rsidRDefault="00D25F1B" w:rsidP="00D25F1B">
            <w:pPr>
              <w:pStyle w:val="Tabletext"/>
              <w:spacing w:after="60"/>
              <w:rPr>
                <w:szCs w:val="20"/>
                <w:lang w:val="en-CA"/>
              </w:rPr>
            </w:pPr>
            <w:r w:rsidRPr="00D25F1B">
              <w:rPr>
                <w:rFonts w:cs="Arial"/>
                <w:szCs w:val="20"/>
              </w:rPr>
              <w:t xml:space="preserve">Links and relevant information in </w:t>
            </w:r>
            <w:r w:rsidRPr="00D25F1B">
              <w:rPr>
                <w:rFonts w:cs="Arial"/>
                <w:iCs/>
                <w:szCs w:val="20"/>
              </w:rPr>
              <w:t>Guiding Voices: A Curriculum Development Tool for Inclusion of First Nations, Métis and Inuit Perspectives Throughout Curriculum</w:t>
            </w:r>
            <w:r w:rsidRPr="00D25F1B">
              <w:rPr>
                <w:rFonts w:cs="Arial"/>
                <w:szCs w:val="20"/>
              </w:rPr>
              <w:t xml:space="preserve"> and </w:t>
            </w:r>
            <w:r w:rsidRPr="00D25F1B">
              <w:rPr>
                <w:rFonts w:cs="Arial"/>
                <w:iCs/>
                <w:szCs w:val="20"/>
              </w:rPr>
              <w:t>Walking Together: First Nations, Métis and Inuit Perspectives in Curriculum</w:t>
            </w:r>
            <w:r w:rsidRPr="00D25F1B">
              <w:rPr>
                <w:rFonts w:cs="Arial"/>
                <w:szCs w:val="20"/>
              </w:rPr>
              <w:t xml:space="preserve"> are provided to support understandings of First Nations, Métis, or Inuit ways of knowing. Both online resources are accessed through LearnAlberta.ca.</w:t>
            </w:r>
          </w:p>
        </w:tc>
      </w:tr>
      <w:tr w:rsidR="002A4AFA" w:rsidRPr="00250676" w14:paraId="522816D3" w14:textId="77777777" w:rsidTr="009476F1">
        <w:trPr>
          <w:trHeight w:val="58"/>
        </w:trPr>
        <w:tc>
          <w:tcPr>
            <w:tcW w:w="5000" w:type="pct"/>
            <w:tcBorders>
              <w:bottom w:val="single" w:sz="8" w:space="0" w:color="0070C0"/>
            </w:tcBorders>
            <w:shd w:val="clear" w:color="auto" w:fill="0070C0"/>
            <w:vAlign w:val="center"/>
          </w:tcPr>
          <w:p w14:paraId="24404F1F" w14:textId="16482D19" w:rsidR="002A4AFA" w:rsidRPr="00250676" w:rsidRDefault="00210685" w:rsidP="00390E87">
            <w:pPr>
              <w:tabs>
                <w:tab w:val="left" w:pos="3345"/>
              </w:tabs>
              <w:rPr>
                <w:rFonts w:cs="Arial"/>
              </w:rPr>
            </w:pPr>
            <w:r w:rsidRPr="00250676">
              <w:rPr>
                <w:rFonts w:ascii="Arial" w:hAnsi="Arial" w:cs="Arial"/>
                <w:color w:val="FFFFFF" w:themeColor="background1"/>
                <w:sz w:val="24"/>
              </w:rPr>
              <w:t>Education for Reconciliation</w:t>
            </w:r>
            <w:r w:rsidR="00655086" w:rsidRPr="00250676">
              <w:rPr>
                <w:rFonts w:ascii="Arial" w:hAnsi="Arial" w:cs="Arial"/>
                <w:color w:val="FFFFFF" w:themeColor="background1"/>
                <w:sz w:val="24"/>
              </w:rPr>
              <w:t>:</w:t>
            </w:r>
            <w:r w:rsidR="001D0BF0">
              <w:rPr>
                <w:rFonts w:ascii="Arial" w:hAnsi="Arial" w:cs="Arial"/>
                <w:color w:val="FFFFFF" w:themeColor="background1"/>
                <w:sz w:val="24"/>
              </w:rPr>
              <w:t xml:space="preserve"> </w:t>
            </w:r>
            <w:r w:rsidR="00E112E3">
              <w:rPr>
                <w:rFonts w:ascii="Arial" w:hAnsi="Arial" w:cs="Arial"/>
                <w:color w:val="FFFFFF" w:themeColor="background1"/>
                <w:sz w:val="24"/>
              </w:rPr>
              <w:t>Perspective – Values</w:t>
            </w:r>
          </w:p>
        </w:tc>
      </w:tr>
      <w:tr w:rsidR="00BD3E71" w:rsidRPr="00250676" w14:paraId="37E4F9A5" w14:textId="77777777" w:rsidTr="009476F1">
        <w:trPr>
          <w:trHeight w:val="58"/>
        </w:trPr>
        <w:tc>
          <w:tcPr>
            <w:tcW w:w="5000" w:type="pct"/>
            <w:tcBorders>
              <w:top w:val="single" w:sz="8" w:space="0" w:color="0070C0"/>
              <w:bottom w:val="single" w:sz="8" w:space="0" w:color="0070C0"/>
            </w:tcBorders>
            <w:shd w:val="clear" w:color="auto" w:fill="auto"/>
            <w:vAlign w:val="center"/>
          </w:tcPr>
          <w:p w14:paraId="67009031" w14:textId="0525584A" w:rsidR="00BD3E71" w:rsidRPr="008B50E6" w:rsidRDefault="00BD3E71" w:rsidP="008B50E6">
            <w:pPr>
              <w:spacing w:before="60" w:after="60"/>
              <w:rPr>
                <w:rFonts w:ascii="Arial" w:hAnsi="Arial" w:cs="Arial"/>
                <w:b/>
                <w:color w:val="0070C0"/>
                <w:sz w:val="24"/>
              </w:rPr>
            </w:pPr>
            <w:r w:rsidRPr="008B50E6">
              <w:rPr>
                <w:rFonts w:ascii="Arial" w:hAnsi="Arial" w:cs="Arial"/>
                <w:b/>
                <w:color w:val="0070C0"/>
                <w:sz w:val="24"/>
              </w:rPr>
              <w:t>Program of Studies Outcomes</w:t>
            </w:r>
            <w:r w:rsidR="000C117E">
              <w:rPr>
                <w:rFonts w:ascii="Arial" w:hAnsi="Arial" w:cs="Arial"/>
                <w:b/>
                <w:color w:val="0070C0"/>
                <w:sz w:val="24"/>
              </w:rPr>
              <w:t>: Art</w:t>
            </w:r>
          </w:p>
          <w:p w14:paraId="1BA88517" w14:textId="21177259" w:rsidR="00AC6BB0" w:rsidRPr="00C86ADE" w:rsidRDefault="003B5662" w:rsidP="00053412">
            <w:pPr>
              <w:pStyle w:val="Title2"/>
              <w:spacing w:after="0"/>
              <w:rPr>
                <w:sz w:val="20"/>
                <w:szCs w:val="20"/>
              </w:rPr>
            </w:pPr>
            <w:r w:rsidRPr="00C86ADE">
              <w:rPr>
                <w:sz w:val="20"/>
                <w:szCs w:val="20"/>
              </w:rPr>
              <w:t>REFLECTION</w:t>
            </w:r>
          </w:p>
          <w:p w14:paraId="0CCE3D2A" w14:textId="62A01AF4" w:rsidR="003D38FE" w:rsidRPr="003D38FE" w:rsidRDefault="0045430F" w:rsidP="003D38FE">
            <w:pPr>
              <w:pStyle w:val="Title3"/>
              <w:spacing w:after="0"/>
              <w:rPr>
                <w:rFonts w:ascii="Arial" w:hAnsi="Arial" w:cs="Arial"/>
                <w:b w:val="0"/>
                <w:sz w:val="20"/>
                <w:szCs w:val="20"/>
              </w:rPr>
            </w:pPr>
            <w:r w:rsidRPr="0045430F">
              <w:rPr>
                <w:rFonts w:ascii="Arial" w:hAnsi="Arial" w:cs="Arial"/>
                <w:b w:val="0"/>
                <w:sz w:val="20"/>
                <w:szCs w:val="20"/>
              </w:rPr>
              <w:t xml:space="preserve">Component 3: </w:t>
            </w:r>
            <w:r w:rsidR="003D38FE" w:rsidRPr="0045430F">
              <w:rPr>
                <w:rFonts w:ascii="Arial" w:hAnsi="Arial" w:cs="Arial"/>
                <w:b w:val="0"/>
                <w:sz w:val="20"/>
                <w:szCs w:val="20"/>
              </w:rPr>
              <w:t>Appreciation</w:t>
            </w:r>
            <w:r w:rsidR="003D38FE" w:rsidRPr="0045430F">
              <w:rPr>
                <w:b w:val="0"/>
                <w:sz w:val="20"/>
                <w:szCs w:val="20"/>
              </w:rPr>
              <w:t>:</w:t>
            </w:r>
            <w:r w:rsidR="003D38FE" w:rsidRPr="004358CE">
              <w:rPr>
                <w:b w:val="0"/>
                <w:sz w:val="20"/>
                <w:szCs w:val="20"/>
              </w:rPr>
              <w:t xml:space="preserve"> </w:t>
            </w:r>
            <w:r w:rsidR="003D38FE" w:rsidRPr="003D38FE">
              <w:rPr>
                <w:rFonts w:ascii="Arial" w:hAnsi="Arial" w:cs="Arial"/>
                <w:b w:val="0"/>
                <w:sz w:val="20"/>
                <w:szCs w:val="20"/>
              </w:rPr>
              <w:t xml:space="preserve">Students will interpret artworks </w:t>
            </w:r>
            <w:r w:rsidR="00DD6B8C">
              <w:rPr>
                <w:rFonts w:ascii="Arial" w:hAnsi="Arial" w:cs="Arial"/>
                <w:b w:val="0"/>
                <w:sz w:val="20"/>
                <w:szCs w:val="20"/>
              </w:rPr>
              <w:t>by examining their context and less visible characteristics.</w:t>
            </w:r>
          </w:p>
          <w:p w14:paraId="16472E25" w14:textId="306B4EDC" w:rsidR="003D38FE" w:rsidRDefault="003D38FE" w:rsidP="00C86ADE">
            <w:pPr>
              <w:pStyle w:val="BodyText1"/>
              <w:numPr>
                <w:ilvl w:val="0"/>
                <w:numId w:val="25"/>
              </w:numPr>
              <w:rPr>
                <w:rFonts w:ascii="Arial" w:hAnsi="Arial" w:cs="Arial"/>
                <w:sz w:val="20"/>
                <w:szCs w:val="20"/>
              </w:rPr>
            </w:pPr>
            <w:r w:rsidRPr="003D38FE">
              <w:rPr>
                <w:rFonts w:ascii="Arial" w:hAnsi="Arial" w:cs="Arial"/>
                <w:sz w:val="20"/>
                <w:szCs w:val="20"/>
              </w:rPr>
              <w:t>Art</w:t>
            </w:r>
            <w:r w:rsidR="003B5662">
              <w:rPr>
                <w:rFonts w:ascii="Arial" w:hAnsi="Arial" w:cs="Arial"/>
                <w:sz w:val="20"/>
                <w:szCs w:val="20"/>
              </w:rPr>
              <w:t xml:space="preserve"> is valued for different reasons; e.g., aesthetic, economic, symbolic, associative</w:t>
            </w:r>
            <w:r w:rsidRPr="003D38FE">
              <w:rPr>
                <w:rFonts w:ascii="Arial" w:hAnsi="Arial" w:cs="Arial"/>
                <w:sz w:val="20"/>
                <w:szCs w:val="20"/>
              </w:rPr>
              <w:t>.</w:t>
            </w:r>
          </w:p>
          <w:p w14:paraId="6FCFEFAF" w14:textId="1DC62CD0" w:rsidR="003B5662" w:rsidRPr="003D38FE" w:rsidRDefault="003B5662" w:rsidP="00C86ADE">
            <w:pPr>
              <w:pStyle w:val="BodyText1"/>
              <w:numPr>
                <w:ilvl w:val="0"/>
                <w:numId w:val="25"/>
              </w:numPr>
              <w:rPr>
                <w:rFonts w:ascii="Arial" w:hAnsi="Arial" w:cs="Arial"/>
                <w:sz w:val="20"/>
                <w:szCs w:val="20"/>
              </w:rPr>
            </w:pPr>
            <w:r w:rsidRPr="003B5662">
              <w:rPr>
                <w:rFonts w:ascii="Arial" w:hAnsi="Arial" w:cs="Arial"/>
                <w:sz w:val="20"/>
                <w:szCs w:val="20"/>
              </w:rPr>
              <w:t>Art serves societal as well as personal needs</w:t>
            </w:r>
            <w:r>
              <w:rPr>
                <w:rFonts w:ascii="Arial" w:hAnsi="Arial" w:cs="Arial"/>
                <w:sz w:val="20"/>
                <w:szCs w:val="20"/>
              </w:rPr>
              <w:t>.</w:t>
            </w:r>
          </w:p>
          <w:p w14:paraId="5C974592" w14:textId="0795710C" w:rsidR="000C117E" w:rsidRPr="000C117E" w:rsidRDefault="003B5662" w:rsidP="000C117E">
            <w:pPr>
              <w:pStyle w:val="Title3"/>
              <w:spacing w:after="0"/>
              <w:rPr>
                <w:sz w:val="20"/>
                <w:szCs w:val="20"/>
              </w:rPr>
            </w:pPr>
            <w:r w:rsidRPr="000C117E">
              <w:rPr>
                <w:rFonts w:ascii="Arial" w:hAnsi="Arial" w:cs="Arial"/>
                <w:sz w:val="20"/>
                <w:szCs w:val="20"/>
              </w:rPr>
              <w:t>EXPRESSION</w:t>
            </w:r>
          </w:p>
          <w:p w14:paraId="43C1FFDB" w14:textId="123B1BD8" w:rsidR="003D38FE" w:rsidRPr="003D38FE" w:rsidRDefault="000C117E" w:rsidP="000C117E">
            <w:pPr>
              <w:pStyle w:val="Title3"/>
              <w:spacing w:after="0"/>
              <w:rPr>
                <w:rFonts w:ascii="Arial" w:hAnsi="Arial" w:cs="Arial"/>
                <w:b w:val="0"/>
                <w:sz w:val="20"/>
                <w:szCs w:val="20"/>
              </w:rPr>
            </w:pPr>
            <w:r w:rsidRPr="00C86ADE">
              <w:rPr>
                <w:rFonts w:ascii="Arial" w:hAnsi="Arial" w:cs="Arial"/>
                <w:sz w:val="20"/>
                <w:szCs w:val="20"/>
              </w:rPr>
              <w:t>Purpose 3</w:t>
            </w:r>
            <w:r>
              <w:rPr>
                <w:rFonts w:ascii="Arial" w:hAnsi="Arial" w:cs="Arial"/>
                <w:b w:val="0"/>
                <w:sz w:val="20"/>
                <w:szCs w:val="20"/>
              </w:rPr>
              <w:t>: S</w:t>
            </w:r>
            <w:r w:rsidR="003D38FE" w:rsidRPr="003D38FE">
              <w:rPr>
                <w:rFonts w:ascii="Arial" w:hAnsi="Arial" w:cs="Arial"/>
                <w:b w:val="0"/>
                <w:sz w:val="20"/>
                <w:szCs w:val="20"/>
              </w:rPr>
              <w:t>tudents will decorate items personally created.</w:t>
            </w:r>
          </w:p>
          <w:p w14:paraId="04815A2A" w14:textId="1E65633C" w:rsidR="003D38FE" w:rsidRPr="003D38FE" w:rsidRDefault="003D38FE" w:rsidP="000C117E">
            <w:pPr>
              <w:pStyle w:val="BodyText1"/>
              <w:numPr>
                <w:ilvl w:val="0"/>
                <w:numId w:val="22"/>
              </w:numPr>
              <w:rPr>
                <w:rFonts w:ascii="Arial" w:hAnsi="Arial" w:cs="Arial"/>
                <w:sz w:val="20"/>
                <w:szCs w:val="20"/>
              </w:rPr>
            </w:pPr>
            <w:r w:rsidRPr="003D38FE">
              <w:rPr>
                <w:rFonts w:ascii="Arial" w:hAnsi="Arial" w:cs="Arial"/>
                <w:sz w:val="20"/>
                <w:szCs w:val="20"/>
              </w:rPr>
              <w:t>Details, patterns or textures can be added to two-dimensional works.</w:t>
            </w:r>
          </w:p>
          <w:p w14:paraId="3641D518" w14:textId="76A28661" w:rsidR="003D38FE" w:rsidRDefault="003D38FE" w:rsidP="000C117E">
            <w:pPr>
              <w:pStyle w:val="BodyText1"/>
              <w:numPr>
                <w:ilvl w:val="0"/>
                <w:numId w:val="22"/>
              </w:numPr>
              <w:rPr>
                <w:rFonts w:ascii="Arial" w:hAnsi="Arial" w:cs="Arial"/>
                <w:sz w:val="20"/>
                <w:szCs w:val="20"/>
              </w:rPr>
            </w:pPr>
            <w:r w:rsidRPr="003D38FE">
              <w:rPr>
                <w:rFonts w:ascii="Arial" w:hAnsi="Arial" w:cs="Arial"/>
                <w:sz w:val="20"/>
                <w:szCs w:val="20"/>
              </w:rPr>
              <w:t>Details, patterns or textures can be added to the surface of three-dimensional works.</w:t>
            </w:r>
          </w:p>
          <w:p w14:paraId="540A2828" w14:textId="1D5A6286" w:rsidR="006A692A" w:rsidRDefault="006A692A" w:rsidP="00C86ADE">
            <w:pPr>
              <w:pStyle w:val="BodyText1"/>
              <w:rPr>
                <w:rFonts w:ascii="Arial" w:hAnsi="Arial" w:cs="Arial"/>
                <w:sz w:val="20"/>
                <w:szCs w:val="20"/>
              </w:rPr>
            </w:pPr>
            <w:r w:rsidRPr="00C86ADE">
              <w:rPr>
                <w:rFonts w:ascii="Arial" w:hAnsi="Arial" w:cs="Arial"/>
                <w:b/>
                <w:sz w:val="20"/>
                <w:szCs w:val="20"/>
              </w:rPr>
              <w:t>Purpose 4</w:t>
            </w:r>
            <w:r>
              <w:rPr>
                <w:rFonts w:ascii="Arial" w:hAnsi="Arial" w:cs="Arial"/>
                <w:sz w:val="20"/>
                <w:szCs w:val="20"/>
              </w:rPr>
              <w:t>: Students will express a feeling or a message.</w:t>
            </w:r>
          </w:p>
          <w:p w14:paraId="5E13D062" w14:textId="0A730EC5" w:rsidR="006A692A" w:rsidRDefault="006A692A" w:rsidP="00C86ADE">
            <w:pPr>
              <w:pStyle w:val="BodyText1"/>
              <w:numPr>
                <w:ilvl w:val="0"/>
                <w:numId w:val="29"/>
              </w:numPr>
              <w:rPr>
                <w:rFonts w:ascii="Arial" w:hAnsi="Arial" w:cs="Arial"/>
                <w:sz w:val="20"/>
                <w:szCs w:val="20"/>
              </w:rPr>
            </w:pPr>
            <w:r>
              <w:rPr>
                <w:rFonts w:ascii="Arial" w:hAnsi="Arial" w:cs="Arial"/>
                <w:sz w:val="20"/>
                <w:szCs w:val="20"/>
              </w:rPr>
              <w:t>Feelings and moods can be interpreted visually.</w:t>
            </w:r>
          </w:p>
          <w:p w14:paraId="2F827976" w14:textId="1BD539B7" w:rsidR="006A692A" w:rsidRPr="003D38FE" w:rsidRDefault="006A692A" w:rsidP="00C86ADE">
            <w:pPr>
              <w:pStyle w:val="BodyText1"/>
              <w:numPr>
                <w:ilvl w:val="0"/>
                <w:numId w:val="29"/>
              </w:numPr>
              <w:rPr>
                <w:rFonts w:ascii="Arial" w:hAnsi="Arial" w:cs="Arial"/>
                <w:sz w:val="20"/>
                <w:szCs w:val="20"/>
              </w:rPr>
            </w:pPr>
            <w:r>
              <w:rPr>
                <w:rFonts w:ascii="Arial" w:hAnsi="Arial" w:cs="Arial"/>
                <w:sz w:val="20"/>
                <w:szCs w:val="20"/>
              </w:rPr>
              <w:t>Specific messages, beliefs and interests can be interpreted visually, or symbolized.</w:t>
            </w:r>
          </w:p>
          <w:p w14:paraId="31957E66" w14:textId="30C63B36" w:rsidR="00B76650" w:rsidRPr="008B50E6" w:rsidRDefault="00B76650" w:rsidP="00463692">
            <w:pPr>
              <w:spacing w:before="200" w:after="60"/>
              <w:rPr>
                <w:rFonts w:ascii="Arial" w:hAnsi="Arial" w:cs="Arial"/>
                <w:b/>
                <w:color w:val="0070C0"/>
                <w:sz w:val="20"/>
                <w:szCs w:val="20"/>
              </w:rPr>
            </w:pPr>
            <w:r w:rsidRPr="008B50E6">
              <w:rPr>
                <w:rFonts w:ascii="Arial" w:hAnsi="Arial" w:cs="Arial"/>
                <w:b/>
                <w:color w:val="0070C0"/>
                <w:sz w:val="24"/>
              </w:rPr>
              <w:t>Resource</w:t>
            </w:r>
            <w:r w:rsidR="00916EE5">
              <w:rPr>
                <w:rFonts w:ascii="Arial" w:hAnsi="Arial" w:cs="Arial"/>
                <w:b/>
                <w:color w:val="0070C0"/>
                <w:sz w:val="24"/>
              </w:rPr>
              <w:t>s</w:t>
            </w:r>
            <w:r w:rsidRPr="008B50E6">
              <w:rPr>
                <w:rStyle w:val="EndnoteReference"/>
                <w:rFonts w:ascii="Arial" w:hAnsi="Arial" w:cs="Arial"/>
                <w:b/>
                <w:color w:val="0070C0"/>
                <w:sz w:val="20"/>
                <w:szCs w:val="20"/>
              </w:rPr>
              <w:endnoteReference w:id="1"/>
            </w:r>
          </w:p>
          <w:p w14:paraId="6D330962" w14:textId="08562BB6" w:rsidR="00B76650" w:rsidRPr="008B50E6" w:rsidRDefault="004D4662" w:rsidP="004D4662">
            <w:pPr>
              <w:ind w:left="720" w:hanging="720"/>
              <w:rPr>
                <w:rFonts w:ascii="Arial" w:hAnsi="Arial" w:cs="Arial"/>
                <w:sz w:val="20"/>
                <w:szCs w:val="20"/>
              </w:rPr>
            </w:pPr>
            <w:r>
              <w:rPr>
                <w:rFonts w:ascii="Arial" w:hAnsi="Arial" w:cs="Arial"/>
                <w:sz w:val="20"/>
                <w:szCs w:val="20"/>
              </w:rPr>
              <w:t>Churchill</w:t>
            </w:r>
            <w:r w:rsidR="003D38FE">
              <w:rPr>
                <w:rFonts w:ascii="Arial" w:hAnsi="Arial" w:cs="Arial"/>
                <w:sz w:val="20"/>
                <w:szCs w:val="20"/>
              </w:rPr>
              <w:t xml:space="preserve">, </w:t>
            </w:r>
            <w:r>
              <w:rPr>
                <w:rFonts w:ascii="Arial" w:hAnsi="Arial" w:cs="Arial"/>
                <w:sz w:val="20"/>
                <w:szCs w:val="20"/>
              </w:rPr>
              <w:t>Jane</w:t>
            </w:r>
            <w:r w:rsidR="003D38FE">
              <w:rPr>
                <w:rFonts w:ascii="Arial" w:hAnsi="Arial" w:cs="Arial"/>
                <w:sz w:val="20"/>
                <w:szCs w:val="20"/>
              </w:rPr>
              <w:t xml:space="preserve">. </w:t>
            </w:r>
            <w:r w:rsidRPr="00BF41CA">
              <w:rPr>
                <w:rFonts w:ascii="Arial" w:hAnsi="Arial" w:cs="Arial"/>
                <w:i/>
                <w:sz w:val="20"/>
                <w:szCs w:val="20"/>
                <w:lang w:val="en-US"/>
              </w:rPr>
              <w:t>I Can Make Art</w:t>
            </w:r>
            <w:r w:rsidR="00BF41CA">
              <w:rPr>
                <w:rFonts w:ascii="Arial" w:hAnsi="Arial" w:cs="Arial"/>
                <w:i/>
                <w:sz w:val="20"/>
                <w:szCs w:val="20"/>
                <w:lang w:val="en-US"/>
              </w:rPr>
              <w:t xml:space="preserve"> </w:t>
            </w:r>
            <w:r w:rsidRPr="00BF41CA">
              <w:rPr>
                <w:rFonts w:ascii="Arial" w:hAnsi="Arial" w:cs="Arial"/>
                <w:i/>
                <w:sz w:val="20"/>
                <w:szCs w:val="20"/>
                <w:lang w:val="en-US"/>
              </w:rPr>
              <w:t>..</w:t>
            </w:r>
            <w:r w:rsidR="004409BB" w:rsidRPr="00BF41CA">
              <w:rPr>
                <w:rFonts w:ascii="Arial" w:hAnsi="Arial" w:cs="Arial"/>
                <w:i/>
                <w:sz w:val="20"/>
                <w:szCs w:val="20"/>
                <w:lang w:val="en-US"/>
              </w:rPr>
              <w:t xml:space="preserve">. </w:t>
            </w:r>
            <w:r w:rsidR="003D38FE" w:rsidRPr="00BF41CA">
              <w:rPr>
                <w:rFonts w:ascii="Arial" w:hAnsi="Arial" w:cs="Arial"/>
                <w:i/>
                <w:sz w:val="20"/>
                <w:szCs w:val="20"/>
                <w:lang w:val="en-US"/>
              </w:rPr>
              <w:t>Like Ron Noganosh</w:t>
            </w:r>
            <w:r>
              <w:rPr>
                <w:rFonts w:ascii="Arial" w:hAnsi="Arial" w:cs="Arial"/>
                <w:sz w:val="20"/>
                <w:szCs w:val="20"/>
                <w:lang w:val="en-US"/>
              </w:rPr>
              <w:t xml:space="preserve"> </w:t>
            </w:r>
            <w:r w:rsidR="003D38FE" w:rsidRPr="004358CE">
              <w:rPr>
                <w:rFonts w:ascii="Arial" w:hAnsi="Arial" w:cs="Arial"/>
                <w:sz w:val="20"/>
                <w:szCs w:val="20"/>
              </w:rPr>
              <w:t>National Film Board of Canada</w:t>
            </w:r>
            <w:r>
              <w:rPr>
                <w:rFonts w:ascii="Arial" w:hAnsi="Arial" w:cs="Arial"/>
                <w:sz w:val="20"/>
                <w:szCs w:val="20"/>
              </w:rPr>
              <w:t xml:space="preserve"> (©</w:t>
            </w:r>
            <w:r w:rsidR="00BF41CA">
              <w:rPr>
                <w:rFonts w:ascii="Arial" w:hAnsi="Arial" w:cs="Arial"/>
                <w:sz w:val="20"/>
                <w:szCs w:val="20"/>
              </w:rPr>
              <w:t xml:space="preserve"> </w:t>
            </w:r>
            <w:r>
              <w:rPr>
                <w:rFonts w:ascii="Arial" w:hAnsi="Arial" w:cs="Arial"/>
                <w:sz w:val="20"/>
                <w:szCs w:val="20"/>
              </w:rPr>
              <w:t>20</w:t>
            </w:r>
            <w:r w:rsidR="00B50051">
              <w:rPr>
                <w:rFonts w:ascii="Arial" w:hAnsi="Arial" w:cs="Arial"/>
                <w:sz w:val="20"/>
                <w:szCs w:val="20"/>
              </w:rPr>
              <w:t>05</w:t>
            </w:r>
            <w:r>
              <w:rPr>
                <w:rFonts w:ascii="Arial" w:hAnsi="Arial" w:cs="Arial"/>
                <w:sz w:val="20"/>
                <w:szCs w:val="20"/>
              </w:rPr>
              <w:t>).</w:t>
            </w:r>
            <w:r>
              <w:rPr>
                <w:rFonts w:ascii="Arial" w:hAnsi="Arial" w:cs="Arial"/>
                <w:sz w:val="20"/>
                <w:szCs w:val="20"/>
              </w:rPr>
              <w:br/>
            </w:r>
            <w:r w:rsidRPr="00BF41CA">
              <w:rPr>
                <w:rFonts w:ascii="Arial" w:hAnsi="Arial" w:cs="Arial"/>
                <w:b/>
                <w:sz w:val="20"/>
                <w:szCs w:val="20"/>
              </w:rPr>
              <w:t>Languages:</w:t>
            </w:r>
            <w:r w:rsidR="00BF41CA">
              <w:rPr>
                <w:rFonts w:ascii="Arial" w:hAnsi="Arial" w:cs="Arial"/>
                <w:sz w:val="20"/>
                <w:szCs w:val="20"/>
              </w:rPr>
              <w:t xml:space="preserve"> English and French</w:t>
            </w:r>
            <w:r>
              <w:rPr>
                <w:rFonts w:ascii="Arial" w:hAnsi="Arial" w:cs="Arial"/>
                <w:sz w:val="20"/>
                <w:szCs w:val="20"/>
              </w:rPr>
              <w:t xml:space="preserve"> (</w:t>
            </w:r>
            <w:hyperlink r:id="rId7" w:history="1">
              <w:r w:rsidRPr="00374E65">
                <w:rPr>
                  <w:rStyle w:val="Hyperlink"/>
                  <w:rFonts w:ascii="Arial" w:hAnsi="Arial" w:cs="Arial"/>
                  <w:sz w:val="20"/>
                  <w:szCs w:val="20"/>
                </w:rPr>
                <w:t>https://www.nfb.ca/film/i_can_make_art_like_ron_noganosh/</w:t>
              </w:r>
            </w:hyperlink>
            <w:r>
              <w:rPr>
                <w:rFonts w:ascii="Arial" w:hAnsi="Arial" w:cs="Arial"/>
                <w:sz w:val="20"/>
                <w:szCs w:val="20"/>
              </w:rPr>
              <w:t xml:space="preserve">) </w:t>
            </w:r>
          </w:p>
          <w:p w14:paraId="59FBDB7A" w14:textId="1370AF44" w:rsidR="00F12D3B" w:rsidRDefault="00B76650" w:rsidP="00C86ADE">
            <w:pPr>
              <w:ind w:left="720"/>
              <w:rPr>
                <w:rFonts w:ascii="Arial" w:hAnsi="Arial" w:cs="Arial"/>
                <w:sz w:val="20"/>
                <w:szCs w:val="20"/>
              </w:rPr>
            </w:pPr>
            <w:r w:rsidRPr="008B50E6">
              <w:rPr>
                <w:rFonts w:ascii="Arial" w:hAnsi="Arial" w:cs="Arial"/>
                <w:b/>
                <w:sz w:val="20"/>
                <w:szCs w:val="20"/>
              </w:rPr>
              <w:t>Summary:</w:t>
            </w:r>
            <w:r w:rsidR="00794611" w:rsidRPr="008B50E6">
              <w:rPr>
                <w:rFonts w:ascii="Arial" w:hAnsi="Arial" w:cs="Arial"/>
                <w:b/>
                <w:sz w:val="20"/>
                <w:szCs w:val="20"/>
              </w:rPr>
              <w:t xml:space="preserve"> </w:t>
            </w:r>
            <w:r w:rsidR="004D4662" w:rsidRPr="004D4662">
              <w:rPr>
                <w:rFonts w:ascii="Arial" w:hAnsi="Arial" w:cs="Arial"/>
                <w:sz w:val="20"/>
                <w:szCs w:val="20"/>
                <w:lang w:val="en-US"/>
              </w:rPr>
              <w:t xml:space="preserve">The </w:t>
            </w:r>
            <w:r w:rsidR="004D4662">
              <w:rPr>
                <w:rFonts w:ascii="Arial" w:hAnsi="Arial" w:cs="Arial"/>
                <w:sz w:val="20"/>
                <w:szCs w:val="20"/>
              </w:rPr>
              <w:t>15-minute</w:t>
            </w:r>
            <w:r w:rsidR="004D4662" w:rsidRPr="004D4662">
              <w:rPr>
                <w:rFonts w:ascii="Arial" w:hAnsi="Arial" w:cs="Arial"/>
                <w:sz w:val="20"/>
                <w:szCs w:val="20"/>
                <w:lang w:val="en-US"/>
              </w:rPr>
              <w:t xml:space="preserve"> video demonstrates how sculptor Ron Noganosh transforms used items, such as hubcaps, into works of art</w:t>
            </w:r>
            <w:r w:rsidR="00327016" w:rsidRPr="008B50E6">
              <w:rPr>
                <w:rFonts w:ascii="Arial" w:hAnsi="Arial" w:cs="Arial"/>
                <w:sz w:val="20"/>
                <w:szCs w:val="20"/>
              </w:rPr>
              <w:t>.</w:t>
            </w:r>
          </w:p>
          <w:p w14:paraId="6500856A" w14:textId="6E9005A2" w:rsidR="004D4662" w:rsidRDefault="004D4662" w:rsidP="009476F1">
            <w:pPr>
              <w:spacing w:before="60"/>
              <w:ind w:left="720" w:hanging="720"/>
              <w:rPr>
                <w:rFonts w:ascii="Arial" w:hAnsi="Arial" w:cs="Arial"/>
                <w:sz w:val="20"/>
                <w:szCs w:val="20"/>
              </w:rPr>
            </w:pPr>
            <w:r w:rsidRPr="004F7B6F">
              <w:rPr>
                <w:rFonts w:ascii="Arial" w:hAnsi="Arial" w:cs="Arial"/>
                <w:sz w:val="20"/>
                <w:szCs w:val="20"/>
              </w:rPr>
              <w:t>Ron Noganosh</w:t>
            </w:r>
            <w:r w:rsidR="004409BB" w:rsidRPr="004F7B6F">
              <w:rPr>
                <w:rFonts w:ascii="Arial" w:hAnsi="Arial" w:cs="Arial"/>
                <w:sz w:val="20"/>
                <w:szCs w:val="20"/>
              </w:rPr>
              <w:t>.</w:t>
            </w:r>
            <w:r w:rsidR="004409BB">
              <w:rPr>
                <w:rFonts w:ascii="Arial" w:hAnsi="Arial" w:cs="Arial"/>
                <w:sz w:val="20"/>
                <w:szCs w:val="20"/>
              </w:rPr>
              <w:t xml:space="preserve"> Aboriginal Curat</w:t>
            </w:r>
            <w:r w:rsidR="002C0493">
              <w:rPr>
                <w:rFonts w:ascii="Arial" w:hAnsi="Arial" w:cs="Arial"/>
                <w:sz w:val="20"/>
                <w:szCs w:val="20"/>
              </w:rPr>
              <w:t>orial</w:t>
            </w:r>
            <w:r w:rsidR="004409BB">
              <w:rPr>
                <w:rFonts w:ascii="Arial" w:hAnsi="Arial" w:cs="Arial"/>
                <w:sz w:val="20"/>
                <w:szCs w:val="20"/>
              </w:rPr>
              <w:t xml:space="preserve"> Collective</w:t>
            </w:r>
            <w:r w:rsidR="00C86ADE">
              <w:rPr>
                <w:rFonts w:ascii="Arial" w:hAnsi="Arial" w:cs="Arial"/>
                <w:sz w:val="20"/>
                <w:szCs w:val="20"/>
              </w:rPr>
              <w:t>/</w:t>
            </w:r>
            <w:r w:rsidR="002C0493">
              <w:rPr>
                <w:rFonts w:ascii="Arial" w:hAnsi="Arial" w:cs="Arial"/>
                <w:sz w:val="20"/>
                <w:szCs w:val="20"/>
              </w:rPr>
              <w:t>Collect</w:t>
            </w:r>
            <w:r w:rsidR="00C86ADE">
              <w:rPr>
                <w:rFonts w:ascii="Arial" w:hAnsi="Arial" w:cs="Arial"/>
                <w:sz w:val="20"/>
                <w:szCs w:val="20"/>
              </w:rPr>
              <w:t>if des commissaires autochtones</w:t>
            </w:r>
          </w:p>
          <w:p w14:paraId="39E66B26" w14:textId="1676CBD4" w:rsidR="002C0493" w:rsidRDefault="004409BB" w:rsidP="00C86ADE">
            <w:pPr>
              <w:ind w:left="720"/>
              <w:rPr>
                <w:rFonts w:ascii="Arial" w:hAnsi="Arial" w:cs="Arial"/>
                <w:sz w:val="20"/>
                <w:szCs w:val="20"/>
              </w:rPr>
            </w:pPr>
            <w:r w:rsidRPr="008B50E6">
              <w:rPr>
                <w:rFonts w:ascii="Arial" w:hAnsi="Arial" w:cs="Arial"/>
                <w:b/>
                <w:sz w:val="20"/>
                <w:szCs w:val="20"/>
              </w:rPr>
              <w:t xml:space="preserve">Summary: </w:t>
            </w:r>
            <w:r w:rsidRPr="004409BB">
              <w:rPr>
                <w:rFonts w:ascii="Arial" w:hAnsi="Arial" w:cs="Arial"/>
                <w:sz w:val="20"/>
                <w:szCs w:val="20"/>
                <w:lang w:val="en-US"/>
              </w:rPr>
              <w:t xml:space="preserve">This web page provides a biography about </w:t>
            </w:r>
            <w:r w:rsidR="00390E87" w:rsidRPr="004409BB">
              <w:rPr>
                <w:rFonts w:ascii="Arial" w:hAnsi="Arial" w:cs="Arial"/>
                <w:sz w:val="20"/>
                <w:szCs w:val="20"/>
                <w:lang w:val="en-US"/>
              </w:rPr>
              <w:t>Ojibwe artist</w:t>
            </w:r>
            <w:r w:rsidR="00390E87">
              <w:rPr>
                <w:rFonts w:ascii="Arial" w:hAnsi="Arial" w:cs="Arial"/>
                <w:sz w:val="20"/>
                <w:szCs w:val="20"/>
                <w:lang w:val="en-US"/>
              </w:rPr>
              <w:t xml:space="preserve"> Ron </w:t>
            </w:r>
            <w:r w:rsidRPr="004409BB">
              <w:rPr>
                <w:rFonts w:ascii="Arial" w:hAnsi="Arial" w:cs="Arial"/>
                <w:sz w:val="20"/>
                <w:szCs w:val="20"/>
                <w:lang w:val="en-US"/>
              </w:rPr>
              <w:t>Noganosh</w:t>
            </w:r>
            <w:r w:rsidRPr="008B50E6">
              <w:rPr>
                <w:rFonts w:ascii="Arial" w:hAnsi="Arial" w:cs="Arial"/>
                <w:sz w:val="20"/>
                <w:szCs w:val="20"/>
              </w:rPr>
              <w:t>.</w:t>
            </w:r>
          </w:p>
          <w:p w14:paraId="28C865B5" w14:textId="580F2D4F" w:rsidR="00C86ADE" w:rsidRDefault="002C0493" w:rsidP="00C86ADE">
            <w:pPr>
              <w:ind w:left="720"/>
              <w:rPr>
                <w:rFonts w:ascii="Arial" w:hAnsi="Arial" w:cs="Arial"/>
                <w:sz w:val="20"/>
                <w:szCs w:val="20"/>
              </w:rPr>
            </w:pPr>
            <w:r>
              <w:rPr>
                <w:rFonts w:ascii="Arial" w:hAnsi="Arial" w:cs="Arial"/>
                <w:sz w:val="20"/>
                <w:szCs w:val="20"/>
              </w:rPr>
              <w:t>(</w:t>
            </w:r>
            <w:hyperlink r:id="rId8" w:history="1">
              <w:r w:rsidR="00C86ADE" w:rsidRPr="008C6649">
                <w:rPr>
                  <w:rStyle w:val="Hyperlink"/>
                  <w:rFonts w:ascii="Arial" w:hAnsi="Arial" w:cs="Arial"/>
                  <w:sz w:val="20"/>
                  <w:szCs w:val="20"/>
                </w:rPr>
                <w:t>www.acc-cca.com/acc-gallery/gallery-archive/ron-noganosh-online-exhibition-and-biography/</w:t>
              </w:r>
            </w:hyperlink>
            <w:r w:rsidR="00C86ADE">
              <w:rPr>
                <w:rFonts w:ascii="Arial" w:hAnsi="Arial" w:cs="Arial"/>
                <w:sz w:val="20"/>
                <w:szCs w:val="20"/>
              </w:rPr>
              <w:t>)</w:t>
            </w:r>
          </w:p>
          <w:p w14:paraId="2E1FC04C" w14:textId="5C5FF054" w:rsidR="00634714" w:rsidRPr="008B50E6" w:rsidRDefault="00B76650" w:rsidP="00463692">
            <w:pPr>
              <w:spacing w:before="200" w:after="60"/>
              <w:rPr>
                <w:rFonts w:ascii="Arial" w:hAnsi="Arial" w:cs="Arial"/>
                <w:b/>
                <w:color w:val="0070C0"/>
                <w:sz w:val="20"/>
                <w:szCs w:val="20"/>
              </w:rPr>
            </w:pPr>
            <w:r w:rsidRPr="008B50E6">
              <w:rPr>
                <w:rFonts w:ascii="Arial" w:hAnsi="Arial" w:cs="Arial"/>
                <w:b/>
                <w:color w:val="0070C0"/>
                <w:sz w:val="24"/>
              </w:rPr>
              <w:t>Purpose</w:t>
            </w:r>
          </w:p>
          <w:p w14:paraId="1320E972" w14:textId="25E3BB95" w:rsidR="00B76650" w:rsidRDefault="004409BB" w:rsidP="00053412">
            <w:pPr>
              <w:pBdr>
                <w:bottom w:val="single" w:sz="6" w:space="1" w:color="auto"/>
              </w:pBdr>
              <w:tabs>
                <w:tab w:val="left" w:pos="3345"/>
              </w:tabs>
              <w:rPr>
                <w:rFonts w:ascii="Arial" w:hAnsi="Arial" w:cs="Arial"/>
                <w:sz w:val="20"/>
                <w:szCs w:val="20"/>
              </w:rPr>
            </w:pPr>
            <w:r w:rsidRPr="004409BB">
              <w:rPr>
                <w:rFonts w:ascii="Arial" w:hAnsi="Arial" w:cs="Arial"/>
                <w:sz w:val="20"/>
                <w:szCs w:val="20"/>
                <w:lang w:val="en-US"/>
              </w:rPr>
              <w:t>This lesson provides students with opportunities to ap</w:t>
            </w:r>
            <w:r w:rsidR="00450CA5">
              <w:rPr>
                <w:rFonts w:ascii="Arial" w:hAnsi="Arial" w:cs="Arial"/>
                <w:sz w:val="20"/>
                <w:szCs w:val="20"/>
                <w:lang w:val="en-US"/>
              </w:rPr>
              <w:t>preciate and create an installation from recycled materials</w:t>
            </w:r>
            <w:r w:rsidRPr="004409BB">
              <w:rPr>
                <w:rFonts w:ascii="Arial" w:hAnsi="Arial" w:cs="Arial"/>
                <w:sz w:val="20"/>
                <w:szCs w:val="20"/>
                <w:lang w:val="en-US"/>
              </w:rPr>
              <w:t>.</w:t>
            </w:r>
            <w:r w:rsidR="00450CA5">
              <w:rPr>
                <w:rFonts w:ascii="Arial" w:hAnsi="Arial" w:cs="Arial"/>
                <w:sz w:val="20"/>
                <w:szCs w:val="20"/>
                <w:lang w:val="en-US"/>
              </w:rPr>
              <w:t xml:space="preserve"> </w:t>
            </w:r>
            <w:r w:rsidR="00AF43CE">
              <w:rPr>
                <w:rFonts w:ascii="Arial" w:hAnsi="Arial" w:cs="Arial"/>
                <w:sz w:val="20"/>
                <w:szCs w:val="20"/>
                <w:lang w:val="en-US"/>
              </w:rPr>
              <w:t>From the analysis of the works of</w:t>
            </w:r>
            <w:r w:rsidR="00450CA5">
              <w:rPr>
                <w:rFonts w:ascii="Arial" w:hAnsi="Arial" w:cs="Arial"/>
                <w:sz w:val="20"/>
                <w:szCs w:val="20"/>
                <w:lang w:val="en-US"/>
              </w:rPr>
              <w:t xml:space="preserve"> Ron Noganosh</w:t>
            </w:r>
            <w:r w:rsidR="00447DC3">
              <w:rPr>
                <w:rFonts w:ascii="Arial" w:hAnsi="Arial" w:cs="Arial"/>
                <w:sz w:val="20"/>
                <w:szCs w:val="20"/>
                <w:lang w:val="en-US"/>
              </w:rPr>
              <w:t>,</w:t>
            </w:r>
            <w:r w:rsidRPr="004409BB">
              <w:rPr>
                <w:rFonts w:ascii="Arial" w:hAnsi="Arial" w:cs="Arial"/>
                <w:sz w:val="20"/>
                <w:szCs w:val="20"/>
                <w:lang w:val="en-US"/>
              </w:rPr>
              <w:t xml:space="preserve"> an Ojibwe artist</w:t>
            </w:r>
            <w:r w:rsidR="00F908D5">
              <w:rPr>
                <w:rFonts w:ascii="Arial" w:hAnsi="Arial" w:cs="Arial"/>
                <w:sz w:val="20"/>
                <w:szCs w:val="20"/>
                <w:lang w:val="en-US"/>
              </w:rPr>
              <w:t>,</w:t>
            </w:r>
            <w:r w:rsidR="00450CA5">
              <w:rPr>
                <w:rFonts w:ascii="Arial" w:hAnsi="Arial" w:cs="Arial"/>
                <w:sz w:val="20"/>
                <w:szCs w:val="20"/>
                <w:lang w:val="en-US"/>
              </w:rPr>
              <w:t xml:space="preserve"> students will </w:t>
            </w:r>
            <w:r w:rsidR="00AF43CE">
              <w:rPr>
                <w:rFonts w:ascii="Arial" w:hAnsi="Arial" w:cs="Arial"/>
                <w:sz w:val="20"/>
                <w:szCs w:val="20"/>
                <w:lang w:val="en-US"/>
              </w:rPr>
              <w:t>gain a deeper understanding of</w:t>
            </w:r>
            <w:r w:rsidR="00450CA5">
              <w:rPr>
                <w:rFonts w:ascii="Arial" w:hAnsi="Arial" w:cs="Arial"/>
                <w:sz w:val="20"/>
                <w:szCs w:val="20"/>
                <w:lang w:val="en-US"/>
              </w:rPr>
              <w:t xml:space="preserve"> how art can be used to communicate </w:t>
            </w:r>
            <w:r w:rsidR="00450CA5" w:rsidRPr="004409BB">
              <w:rPr>
                <w:rFonts w:ascii="Arial" w:hAnsi="Arial" w:cs="Arial"/>
                <w:sz w:val="20"/>
                <w:szCs w:val="20"/>
                <w:lang w:val="en-US"/>
              </w:rPr>
              <w:t>First Nations, Métis</w:t>
            </w:r>
            <w:r w:rsidR="004C0D0E">
              <w:rPr>
                <w:rFonts w:ascii="Arial" w:hAnsi="Arial" w:cs="Arial"/>
                <w:sz w:val="20"/>
                <w:szCs w:val="20"/>
                <w:lang w:val="en-US"/>
              </w:rPr>
              <w:t>,</w:t>
            </w:r>
            <w:r w:rsidR="00450CA5" w:rsidRPr="004409BB">
              <w:rPr>
                <w:rFonts w:ascii="Arial" w:hAnsi="Arial" w:cs="Arial"/>
                <w:sz w:val="20"/>
                <w:szCs w:val="20"/>
                <w:lang w:val="en-US"/>
              </w:rPr>
              <w:t xml:space="preserve"> and Inuit </w:t>
            </w:r>
            <w:r w:rsidR="00AF43CE">
              <w:rPr>
                <w:rFonts w:ascii="Arial" w:hAnsi="Arial" w:cs="Arial"/>
                <w:sz w:val="20"/>
                <w:szCs w:val="20"/>
                <w:lang w:val="en-US"/>
              </w:rPr>
              <w:t>cultural and social issues.</w:t>
            </w:r>
          </w:p>
          <w:p w14:paraId="674BF0EF" w14:textId="77777777" w:rsidR="00053412" w:rsidRDefault="00053412" w:rsidP="00053412">
            <w:pPr>
              <w:pBdr>
                <w:bottom w:val="single" w:sz="6" w:space="1" w:color="auto"/>
              </w:pBdr>
              <w:tabs>
                <w:tab w:val="left" w:pos="3345"/>
              </w:tabs>
              <w:rPr>
                <w:rFonts w:ascii="Arial" w:hAnsi="Arial" w:cs="Arial"/>
                <w:sz w:val="20"/>
                <w:szCs w:val="20"/>
              </w:rPr>
            </w:pPr>
          </w:p>
          <w:p w14:paraId="70A878FA" w14:textId="77777777" w:rsidR="00B76650" w:rsidRPr="008B50E6" w:rsidRDefault="00B76650" w:rsidP="00C86ADE">
            <w:pPr>
              <w:spacing w:before="120"/>
              <w:rPr>
                <w:rFonts w:ascii="Arial" w:hAnsi="Arial" w:cs="Arial"/>
                <w:b/>
                <w:color w:val="0070C0"/>
                <w:sz w:val="20"/>
                <w:szCs w:val="20"/>
              </w:rPr>
            </w:pPr>
            <w:r w:rsidRPr="008B50E6">
              <w:rPr>
                <w:rFonts w:ascii="Arial" w:hAnsi="Arial" w:cs="Arial"/>
                <w:b/>
                <w:color w:val="0070C0"/>
                <w:sz w:val="24"/>
              </w:rPr>
              <w:t>Introduction</w:t>
            </w:r>
          </w:p>
          <w:p w14:paraId="2B40AFD3" w14:textId="2A5D8C7C" w:rsidR="004409BB" w:rsidRDefault="004409BB" w:rsidP="004C0D0E">
            <w:pPr>
              <w:pStyle w:val="TableSubtitle"/>
              <w:rPr>
                <w:b w:val="0"/>
                <w:color w:val="auto"/>
                <w:sz w:val="20"/>
                <w:szCs w:val="20"/>
              </w:rPr>
            </w:pPr>
            <w:r>
              <w:rPr>
                <w:b w:val="0"/>
                <w:color w:val="auto"/>
                <w:sz w:val="20"/>
                <w:szCs w:val="20"/>
              </w:rPr>
              <w:t>Have a discussion surrounding</w:t>
            </w:r>
            <w:r w:rsidRPr="004358CE">
              <w:rPr>
                <w:b w:val="0"/>
                <w:color w:val="auto"/>
                <w:sz w:val="20"/>
                <w:szCs w:val="20"/>
              </w:rPr>
              <w:t xml:space="preserve"> recycled art</w:t>
            </w:r>
            <w:r w:rsidR="00427C92">
              <w:rPr>
                <w:b w:val="0"/>
                <w:color w:val="auto"/>
                <w:sz w:val="20"/>
                <w:szCs w:val="20"/>
              </w:rPr>
              <w:t>.</w:t>
            </w:r>
          </w:p>
          <w:p w14:paraId="6BA5ED85" w14:textId="77777777" w:rsidR="004409BB" w:rsidRPr="009476F1" w:rsidRDefault="004409BB" w:rsidP="00C86ADE">
            <w:pPr>
              <w:pStyle w:val="BodyText1"/>
              <w:numPr>
                <w:ilvl w:val="0"/>
                <w:numId w:val="26"/>
              </w:numPr>
              <w:rPr>
                <w:rFonts w:ascii="Arial" w:hAnsi="Arial" w:cs="Arial"/>
                <w:sz w:val="20"/>
                <w:szCs w:val="20"/>
              </w:rPr>
            </w:pPr>
            <w:r w:rsidRPr="009476F1">
              <w:rPr>
                <w:rFonts w:ascii="Arial" w:hAnsi="Arial" w:cs="Arial"/>
                <w:sz w:val="20"/>
                <w:szCs w:val="20"/>
              </w:rPr>
              <w:t>What is recycled art?</w:t>
            </w:r>
          </w:p>
          <w:p w14:paraId="685368CD" w14:textId="204CB8B2" w:rsidR="00AF43CE" w:rsidRDefault="004409BB" w:rsidP="00C86ADE">
            <w:pPr>
              <w:pStyle w:val="BodyText1"/>
              <w:numPr>
                <w:ilvl w:val="0"/>
                <w:numId w:val="26"/>
              </w:numPr>
              <w:rPr>
                <w:rFonts w:ascii="Arial" w:hAnsi="Arial" w:cs="Arial"/>
                <w:sz w:val="20"/>
                <w:szCs w:val="20"/>
              </w:rPr>
            </w:pPr>
            <w:r w:rsidRPr="009476F1">
              <w:rPr>
                <w:rFonts w:ascii="Arial" w:hAnsi="Arial" w:cs="Arial"/>
                <w:sz w:val="20"/>
                <w:szCs w:val="20"/>
              </w:rPr>
              <w:t>How does this type of art affect and reflect perspectives on the environment?</w:t>
            </w:r>
          </w:p>
          <w:p w14:paraId="3A56586F" w14:textId="77777777" w:rsidR="004C0D0E" w:rsidRPr="001D0BF0" w:rsidRDefault="004C0D0E" w:rsidP="004C0D0E">
            <w:pPr>
              <w:pStyle w:val="BodyText1"/>
              <w:ind w:left="720"/>
              <w:rPr>
                <w:rFonts w:ascii="Arial" w:hAnsi="Arial" w:cs="Arial"/>
                <w:sz w:val="20"/>
                <w:szCs w:val="20"/>
              </w:rPr>
            </w:pPr>
          </w:p>
          <w:p w14:paraId="0B3F138F" w14:textId="6E6B18FE" w:rsidR="00AF43CE" w:rsidRPr="004358CE" w:rsidRDefault="00427C92" w:rsidP="004C0D0E">
            <w:pPr>
              <w:pStyle w:val="TableSubtitle"/>
              <w:rPr>
                <w:b w:val="0"/>
                <w:color w:val="auto"/>
                <w:sz w:val="20"/>
                <w:szCs w:val="20"/>
              </w:rPr>
            </w:pPr>
            <w:r>
              <w:rPr>
                <w:b w:val="0"/>
                <w:color w:val="auto"/>
                <w:sz w:val="20"/>
                <w:szCs w:val="20"/>
              </w:rPr>
              <w:t>V</w:t>
            </w:r>
            <w:r w:rsidR="00AF43CE" w:rsidRPr="004358CE">
              <w:rPr>
                <w:b w:val="0"/>
                <w:color w:val="auto"/>
                <w:sz w:val="20"/>
                <w:szCs w:val="20"/>
              </w:rPr>
              <w:t>iew th</w:t>
            </w:r>
            <w:r w:rsidR="004C0D0E">
              <w:rPr>
                <w:b w:val="0"/>
                <w:color w:val="auto"/>
                <w:sz w:val="20"/>
                <w:szCs w:val="20"/>
              </w:rPr>
              <w:t>e short video</w:t>
            </w:r>
            <w:r w:rsidR="00AF43CE">
              <w:rPr>
                <w:b w:val="0"/>
                <w:color w:val="auto"/>
                <w:sz w:val="20"/>
                <w:szCs w:val="20"/>
              </w:rPr>
              <w:t xml:space="preserve"> </w:t>
            </w:r>
            <w:r w:rsidR="004C0D0E">
              <w:rPr>
                <w:b w:val="0"/>
                <w:i/>
                <w:color w:val="auto"/>
                <w:sz w:val="20"/>
                <w:szCs w:val="20"/>
              </w:rPr>
              <w:t xml:space="preserve">I Can Make Art . . </w:t>
            </w:r>
            <w:r w:rsidR="00AF43CE" w:rsidRPr="004409BB">
              <w:rPr>
                <w:b w:val="0"/>
                <w:i/>
                <w:color w:val="auto"/>
                <w:sz w:val="20"/>
                <w:szCs w:val="20"/>
              </w:rPr>
              <w:t>.</w:t>
            </w:r>
            <w:r w:rsidR="004C0D0E">
              <w:rPr>
                <w:b w:val="0"/>
                <w:i/>
                <w:color w:val="auto"/>
                <w:sz w:val="20"/>
                <w:szCs w:val="20"/>
              </w:rPr>
              <w:t xml:space="preserve"> </w:t>
            </w:r>
            <w:r w:rsidR="00AF43CE" w:rsidRPr="004409BB">
              <w:rPr>
                <w:b w:val="0"/>
                <w:i/>
                <w:color w:val="auto"/>
                <w:sz w:val="20"/>
                <w:szCs w:val="20"/>
              </w:rPr>
              <w:t>Like Ron Noganosh</w:t>
            </w:r>
            <w:r>
              <w:rPr>
                <w:b w:val="0"/>
                <w:i/>
                <w:color w:val="auto"/>
                <w:sz w:val="20"/>
                <w:szCs w:val="20"/>
              </w:rPr>
              <w:t xml:space="preserve">. </w:t>
            </w:r>
            <w:r>
              <w:rPr>
                <w:b w:val="0"/>
                <w:color w:val="auto"/>
                <w:sz w:val="20"/>
                <w:szCs w:val="20"/>
              </w:rPr>
              <w:t xml:space="preserve">Discuss Ron’s object sculptures, how he transforms items, and what inspires his work. </w:t>
            </w:r>
            <w:r w:rsidR="00AF43CE">
              <w:rPr>
                <w:b w:val="0"/>
                <w:color w:val="auto"/>
                <w:sz w:val="20"/>
                <w:szCs w:val="20"/>
              </w:rPr>
              <w:t>Ask students:</w:t>
            </w:r>
          </w:p>
          <w:p w14:paraId="0DDE1577" w14:textId="77777777" w:rsidR="00AF43CE" w:rsidRPr="009476F1" w:rsidRDefault="00AF43CE" w:rsidP="00C86ADE">
            <w:pPr>
              <w:pStyle w:val="BodyText1"/>
              <w:numPr>
                <w:ilvl w:val="0"/>
                <w:numId w:val="27"/>
              </w:numPr>
              <w:rPr>
                <w:rFonts w:ascii="Arial" w:hAnsi="Arial" w:cs="Arial"/>
                <w:sz w:val="20"/>
                <w:szCs w:val="20"/>
              </w:rPr>
            </w:pPr>
            <w:r w:rsidRPr="009476F1">
              <w:rPr>
                <w:rFonts w:ascii="Arial" w:hAnsi="Arial" w:cs="Arial"/>
                <w:sz w:val="20"/>
                <w:szCs w:val="20"/>
              </w:rPr>
              <w:t xml:space="preserve">How are installations different from traditional art?  </w:t>
            </w:r>
          </w:p>
          <w:p w14:paraId="1BEA38C5" w14:textId="212FC3CD" w:rsidR="00AF43CE" w:rsidRPr="009476F1" w:rsidRDefault="00F908D5" w:rsidP="00C86ADE">
            <w:pPr>
              <w:pStyle w:val="BodyText1"/>
              <w:numPr>
                <w:ilvl w:val="0"/>
                <w:numId w:val="27"/>
              </w:numPr>
              <w:rPr>
                <w:rFonts w:ascii="Arial" w:hAnsi="Arial" w:cs="Arial"/>
                <w:sz w:val="20"/>
                <w:szCs w:val="20"/>
              </w:rPr>
            </w:pPr>
            <w:r>
              <w:rPr>
                <w:rFonts w:ascii="Arial" w:hAnsi="Arial" w:cs="Arial"/>
                <w:sz w:val="20"/>
                <w:szCs w:val="20"/>
              </w:rPr>
              <w:t>How does Ron Noganosh</w:t>
            </w:r>
            <w:r w:rsidR="00AF43CE" w:rsidRPr="009476F1">
              <w:rPr>
                <w:rFonts w:ascii="Arial" w:hAnsi="Arial" w:cs="Arial"/>
                <w:sz w:val="20"/>
                <w:szCs w:val="20"/>
              </w:rPr>
              <w:t xml:space="preserve"> </w:t>
            </w:r>
            <w:r w:rsidR="00DE1D02">
              <w:rPr>
                <w:rFonts w:ascii="Arial" w:hAnsi="Arial" w:cs="Arial"/>
                <w:sz w:val="20"/>
                <w:szCs w:val="20"/>
              </w:rPr>
              <w:t>reflect</w:t>
            </w:r>
            <w:r w:rsidR="00AF43CE" w:rsidRPr="009476F1">
              <w:rPr>
                <w:rFonts w:ascii="Arial" w:hAnsi="Arial" w:cs="Arial"/>
                <w:sz w:val="20"/>
                <w:szCs w:val="20"/>
              </w:rPr>
              <w:t xml:space="preserve"> First Nations</w:t>
            </w:r>
            <w:r w:rsidR="004C0D0E">
              <w:rPr>
                <w:rFonts w:ascii="Arial" w:hAnsi="Arial" w:cs="Arial"/>
                <w:sz w:val="20"/>
                <w:szCs w:val="20"/>
              </w:rPr>
              <w:t>’</w:t>
            </w:r>
            <w:r w:rsidR="00AF43CE" w:rsidRPr="009476F1">
              <w:rPr>
                <w:rFonts w:ascii="Arial" w:hAnsi="Arial" w:cs="Arial"/>
                <w:sz w:val="20"/>
                <w:szCs w:val="20"/>
              </w:rPr>
              <w:t xml:space="preserve"> culture in his art?  </w:t>
            </w:r>
          </w:p>
          <w:p w14:paraId="03909C6F" w14:textId="6E5052FE" w:rsidR="00AF43CE" w:rsidRPr="009476F1" w:rsidRDefault="00AF43CE" w:rsidP="00C86ADE">
            <w:pPr>
              <w:pStyle w:val="BodyText1"/>
              <w:numPr>
                <w:ilvl w:val="0"/>
                <w:numId w:val="28"/>
              </w:numPr>
              <w:rPr>
                <w:rFonts w:ascii="Arial" w:hAnsi="Arial" w:cs="Arial"/>
                <w:sz w:val="20"/>
                <w:szCs w:val="20"/>
              </w:rPr>
            </w:pPr>
            <w:r w:rsidRPr="009476F1">
              <w:rPr>
                <w:rFonts w:ascii="Arial" w:hAnsi="Arial" w:cs="Arial"/>
                <w:sz w:val="20"/>
                <w:szCs w:val="20"/>
              </w:rPr>
              <w:lastRenderedPageBreak/>
              <w:t xml:space="preserve">What are some of the </w:t>
            </w:r>
            <w:r w:rsidR="00F908D5">
              <w:rPr>
                <w:rFonts w:ascii="Arial" w:hAnsi="Arial" w:cs="Arial"/>
                <w:sz w:val="20"/>
                <w:szCs w:val="20"/>
              </w:rPr>
              <w:t>social issues Noganosh addresses through his</w:t>
            </w:r>
            <w:r w:rsidRPr="009476F1">
              <w:rPr>
                <w:rFonts w:ascii="Arial" w:hAnsi="Arial" w:cs="Arial"/>
                <w:sz w:val="20"/>
                <w:szCs w:val="20"/>
              </w:rPr>
              <w:t xml:space="preserve"> art?</w:t>
            </w:r>
          </w:p>
          <w:p w14:paraId="7295ACC9" w14:textId="004B34A0" w:rsidR="00427C92" w:rsidRPr="001D0BF0" w:rsidRDefault="00AF43CE" w:rsidP="00C86ADE">
            <w:pPr>
              <w:pStyle w:val="BodyText1"/>
              <w:numPr>
                <w:ilvl w:val="0"/>
                <w:numId w:val="24"/>
              </w:numPr>
              <w:spacing w:after="120"/>
              <w:rPr>
                <w:rFonts w:ascii="Arial" w:hAnsi="Arial" w:cs="Arial"/>
                <w:sz w:val="20"/>
                <w:szCs w:val="20"/>
              </w:rPr>
            </w:pPr>
            <w:r w:rsidRPr="009476F1">
              <w:rPr>
                <w:rFonts w:ascii="Arial" w:hAnsi="Arial" w:cs="Arial"/>
                <w:sz w:val="20"/>
                <w:szCs w:val="20"/>
              </w:rPr>
              <w:t>How have you been inspired by his art?</w:t>
            </w:r>
          </w:p>
          <w:p w14:paraId="550560DB" w14:textId="66DC9F47" w:rsidR="00B76650" w:rsidRDefault="002E3865" w:rsidP="008A5C8C">
            <w:pPr>
              <w:keepNext/>
              <w:keepLines/>
              <w:spacing w:before="200" w:after="60"/>
              <w:rPr>
                <w:rFonts w:ascii="Arial" w:hAnsi="Arial" w:cs="Arial"/>
                <w:b/>
                <w:color w:val="0070C0"/>
                <w:sz w:val="24"/>
              </w:rPr>
            </w:pPr>
            <w:r>
              <w:rPr>
                <w:rFonts w:ascii="Arial" w:hAnsi="Arial" w:cs="Arial"/>
                <w:b/>
                <w:color w:val="0070C0"/>
                <w:sz w:val="24"/>
              </w:rPr>
              <w:t>A</w:t>
            </w:r>
            <w:r w:rsidR="00B76650" w:rsidRPr="008B50E6">
              <w:rPr>
                <w:rFonts w:ascii="Arial" w:hAnsi="Arial" w:cs="Arial"/>
                <w:b/>
                <w:color w:val="0070C0"/>
                <w:sz w:val="24"/>
              </w:rPr>
              <w:t>ctivity/Experience</w:t>
            </w:r>
          </w:p>
          <w:p w14:paraId="573B306E" w14:textId="26952474" w:rsidR="002E3865" w:rsidRDefault="002E3865" w:rsidP="004C0D0E">
            <w:pPr>
              <w:pStyle w:val="TableSubtitle"/>
              <w:rPr>
                <w:b w:val="0"/>
                <w:color w:val="auto"/>
                <w:sz w:val="20"/>
                <w:szCs w:val="20"/>
              </w:rPr>
            </w:pPr>
            <w:r>
              <w:rPr>
                <w:b w:val="0"/>
                <w:color w:val="auto"/>
                <w:sz w:val="20"/>
                <w:szCs w:val="20"/>
              </w:rPr>
              <w:t>Students work tog</w:t>
            </w:r>
            <w:r w:rsidR="00F908D5">
              <w:rPr>
                <w:b w:val="0"/>
                <w:color w:val="auto"/>
                <w:sz w:val="20"/>
                <w:szCs w:val="20"/>
              </w:rPr>
              <w:t>ether in small groups to plan</w:t>
            </w:r>
            <w:r>
              <w:rPr>
                <w:b w:val="0"/>
                <w:color w:val="auto"/>
                <w:sz w:val="20"/>
                <w:szCs w:val="20"/>
              </w:rPr>
              <w:t xml:space="preserve"> wh</w:t>
            </w:r>
            <w:r w:rsidR="00427C92">
              <w:rPr>
                <w:b w:val="0"/>
                <w:color w:val="auto"/>
                <w:sz w:val="20"/>
                <w:szCs w:val="20"/>
              </w:rPr>
              <w:t>at their recycled art</w:t>
            </w:r>
            <w:r>
              <w:rPr>
                <w:b w:val="0"/>
                <w:color w:val="auto"/>
                <w:sz w:val="20"/>
                <w:szCs w:val="20"/>
              </w:rPr>
              <w:t xml:space="preserve"> projects will be like.</w:t>
            </w:r>
          </w:p>
          <w:p w14:paraId="14BDCD25" w14:textId="57886A48" w:rsidR="002E3865" w:rsidRPr="009476F1" w:rsidRDefault="00F908D5" w:rsidP="00C86ADE">
            <w:pPr>
              <w:pStyle w:val="BodyText1"/>
              <w:keepNext/>
              <w:keepLines/>
              <w:numPr>
                <w:ilvl w:val="0"/>
                <w:numId w:val="24"/>
              </w:numPr>
              <w:rPr>
                <w:rFonts w:ascii="Arial" w:hAnsi="Arial" w:cs="Arial"/>
                <w:sz w:val="20"/>
                <w:szCs w:val="20"/>
              </w:rPr>
            </w:pPr>
            <w:r>
              <w:rPr>
                <w:rFonts w:ascii="Arial" w:hAnsi="Arial" w:cs="Arial"/>
                <w:sz w:val="20"/>
                <w:szCs w:val="20"/>
              </w:rPr>
              <w:t>What materials are</w:t>
            </w:r>
            <w:r w:rsidR="002E3865" w:rsidRPr="009476F1">
              <w:rPr>
                <w:rFonts w:ascii="Arial" w:hAnsi="Arial" w:cs="Arial"/>
                <w:sz w:val="20"/>
                <w:szCs w:val="20"/>
              </w:rPr>
              <w:t xml:space="preserve"> need</w:t>
            </w:r>
            <w:r>
              <w:rPr>
                <w:rFonts w:ascii="Arial" w:hAnsi="Arial" w:cs="Arial"/>
                <w:sz w:val="20"/>
                <w:szCs w:val="20"/>
              </w:rPr>
              <w:t>ed</w:t>
            </w:r>
            <w:r w:rsidR="002E3865" w:rsidRPr="009476F1">
              <w:rPr>
                <w:rFonts w:ascii="Arial" w:hAnsi="Arial" w:cs="Arial"/>
                <w:sz w:val="20"/>
                <w:szCs w:val="20"/>
              </w:rPr>
              <w:t>?</w:t>
            </w:r>
          </w:p>
          <w:p w14:paraId="5073CE78" w14:textId="07CC95C3" w:rsidR="002E3865" w:rsidRPr="009476F1" w:rsidRDefault="00F908D5" w:rsidP="00C86ADE">
            <w:pPr>
              <w:pStyle w:val="BodyText1"/>
              <w:keepNext/>
              <w:keepLines/>
              <w:numPr>
                <w:ilvl w:val="0"/>
                <w:numId w:val="24"/>
              </w:numPr>
              <w:rPr>
                <w:rFonts w:ascii="Arial" w:hAnsi="Arial" w:cs="Arial"/>
                <w:sz w:val="20"/>
                <w:szCs w:val="20"/>
              </w:rPr>
            </w:pPr>
            <w:r>
              <w:rPr>
                <w:rFonts w:ascii="Arial" w:hAnsi="Arial" w:cs="Arial"/>
                <w:sz w:val="20"/>
                <w:szCs w:val="20"/>
              </w:rPr>
              <w:t>What social issue</w:t>
            </w:r>
            <w:r w:rsidR="004C0D0E">
              <w:rPr>
                <w:rFonts w:ascii="Arial" w:hAnsi="Arial" w:cs="Arial"/>
                <w:sz w:val="20"/>
                <w:szCs w:val="20"/>
              </w:rPr>
              <w:t xml:space="preserve"> or </w:t>
            </w:r>
            <w:r>
              <w:rPr>
                <w:rFonts w:ascii="Arial" w:hAnsi="Arial" w:cs="Arial"/>
                <w:sz w:val="20"/>
                <w:szCs w:val="20"/>
              </w:rPr>
              <w:t>topic will be</w:t>
            </w:r>
            <w:r w:rsidR="002E3865" w:rsidRPr="009476F1">
              <w:rPr>
                <w:rFonts w:ascii="Arial" w:hAnsi="Arial" w:cs="Arial"/>
                <w:sz w:val="20"/>
                <w:szCs w:val="20"/>
              </w:rPr>
              <w:t xml:space="preserve"> address</w:t>
            </w:r>
            <w:r>
              <w:rPr>
                <w:rFonts w:ascii="Arial" w:hAnsi="Arial" w:cs="Arial"/>
                <w:sz w:val="20"/>
                <w:szCs w:val="20"/>
              </w:rPr>
              <w:t>ed</w:t>
            </w:r>
            <w:r w:rsidR="002E3865" w:rsidRPr="009476F1">
              <w:rPr>
                <w:rFonts w:ascii="Arial" w:hAnsi="Arial" w:cs="Arial"/>
                <w:sz w:val="20"/>
                <w:szCs w:val="20"/>
              </w:rPr>
              <w:t>?</w:t>
            </w:r>
          </w:p>
          <w:p w14:paraId="05C4BD1F" w14:textId="5B25C951" w:rsidR="002E3865" w:rsidRDefault="00F908D5" w:rsidP="00C86ADE">
            <w:pPr>
              <w:pStyle w:val="BodyText1"/>
              <w:keepNext/>
              <w:keepLines/>
              <w:numPr>
                <w:ilvl w:val="0"/>
                <w:numId w:val="24"/>
              </w:numPr>
              <w:rPr>
                <w:rFonts w:ascii="Arial" w:hAnsi="Arial" w:cs="Arial"/>
                <w:sz w:val="20"/>
                <w:szCs w:val="20"/>
              </w:rPr>
            </w:pPr>
            <w:r>
              <w:rPr>
                <w:rFonts w:ascii="Arial" w:hAnsi="Arial" w:cs="Arial"/>
                <w:sz w:val="20"/>
                <w:szCs w:val="20"/>
              </w:rPr>
              <w:t>How can the project</w:t>
            </w:r>
            <w:r w:rsidR="002E3865">
              <w:rPr>
                <w:rFonts w:ascii="Arial" w:hAnsi="Arial" w:cs="Arial"/>
                <w:sz w:val="20"/>
                <w:szCs w:val="20"/>
              </w:rPr>
              <w:t xml:space="preserve"> incorporate</w:t>
            </w:r>
            <w:r w:rsidR="002E3865" w:rsidRPr="009476F1">
              <w:rPr>
                <w:rFonts w:ascii="Arial" w:hAnsi="Arial" w:cs="Arial"/>
                <w:sz w:val="20"/>
                <w:szCs w:val="20"/>
              </w:rPr>
              <w:t xml:space="preserve"> culture?</w:t>
            </w:r>
          </w:p>
          <w:p w14:paraId="53A90DBA" w14:textId="77777777" w:rsidR="004C0D0E" w:rsidRPr="009476F1" w:rsidRDefault="004C0D0E" w:rsidP="004C0D0E">
            <w:pPr>
              <w:pStyle w:val="BodyText1"/>
              <w:keepNext/>
              <w:keepLines/>
              <w:ind w:left="720"/>
              <w:rPr>
                <w:rFonts w:ascii="Arial" w:hAnsi="Arial" w:cs="Arial"/>
                <w:sz w:val="20"/>
                <w:szCs w:val="20"/>
              </w:rPr>
            </w:pPr>
          </w:p>
          <w:p w14:paraId="41D81443" w14:textId="72905842" w:rsidR="002E3865" w:rsidRDefault="004C0D0E" w:rsidP="002E3865">
            <w:pPr>
              <w:tabs>
                <w:tab w:val="left" w:pos="3345"/>
              </w:tabs>
              <w:rPr>
                <w:rFonts w:ascii="Arial" w:hAnsi="Arial" w:cs="Arial"/>
                <w:sz w:val="20"/>
                <w:szCs w:val="20"/>
              </w:rPr>
            </w:pPr>
            <w:r>
              <w:rPr>
                <w:rFonts w:ascii="Arial" w:hAnsi="Arial" w:cs="Arial"/>
                <w:sz w:val="20"/>
                <w:szCs w:val="20"/>
              </w:rPr>
              <w:t>Have students</w:t>
            </w:r>
            <w:r w:rsidRPr="009476F1">
              <w:rPr>
                <w:rFonts w:ascii="Arial" w:hAnsi="Arial" w:cs="Arial"/>
                <w:sz w:val="20"/>
                <w:szCs w:val="20"/>
              </w:rPr>
              <w:t xml:space="preserve"> </w:t>
            </w:r>
            <w:r w:rsidR="002E3865" w:rsidRPr="009476F1">
              <w:rPr>
                <w:rFonts w:ascii="Arial" w:hAnsi="Arial" w:cs="Arial"/>
                <w:sz w:val="20"/>
                <w:szCs w:val="20"/>
              </w:rPr>
              <w:t>collect items from their community to create a piece of work that reflects a social issue</w:t>
            </w:r>
            <w:r>
              <w:rPr>
                <w:rFonts w:ascii="Arial" w:hAnsi="Arial" w:cs="Arial"/>
                <w:sz w:val="20"/>
                <w:szCs w:val="20"/>
              </w:rPr>
              <w:t xml:space="preserve"> or </w:t>
            </w:r>
            <w:r w:rsidR="002E3865" w:rsidRPr="009476F1">
              <w:rPr>
                <w:rFonts w:ascii="Arial" w:hAnsi="Arial" w:cs="Arial"/>
                <w:sz w:val="20"/>
                <w:szCs w:val="20"/>
              </w:rPr>
              <w:t>topic that is impo</w:t>
            </w:r>
            <w:r w:rsidR="002E3865">
              <w:rPr>
                <w:rFonts w:ascii="Arial" w:hAnsi="Arial" w:cs="Arial"/>
                <w:sz w:val="20"/>
                <w:szCs w:val="20"/>
              </w:rPr>
              <w:t>rtant to the group</w:t>
            </w:r>
            <w:r w:rsidR="002E3865" w:rsidRPr="009476F1">
              <w:rPr>
                <w:rFonts w:ascii="Arial" w:hAnsi="Arial" w:cs="Arial"/>
                <w:sz w:val="20"/>
                <w:szCs w:val="20"/>
              </w:rPr>
              <w:t xml:space="preserve">. </w:t>
            </w:r>
            <w:r>
              <w:rPr>
                <w:rFonts w:ascii="Arial" w:hAnsi="Arial" w:cs="Arial"/>
                <w:sz w:val="20"/>
                <w:szCs w:val="20"/>
              </w:rPr>
              <w:t>Offer</w:t>
            </w:r>
            <w:r w:rsidR="002E3865">
              <w:rPr>
                <w:rFonts w:ascii="Arial" w:hAnsi="Arial" w:cs="Arial"/>
                <w:sz w:val="20"/>
                <w:szCs w:val="20"/>
              </w:rPr>
              <w:t xml:space="preserve"> technical assistance according to the needs of each group.</w:t>
            </w:r>
          </w:p>
          <w:p w14:paraId="7EC7285C" w14:textId="77777777" w:rsidR="004C0D0E" w:rsidRPr="002E3865" w:rsidRDefault="004C0D0E" w:rsidP="002E3865">
            <w:pPr>
              <w:tabs>
                <w:tab w:val="left" w:pos="3345"/>
              </w:tabs>
              <w:rPr>
                <w:rFonts w:ascii="Arial" w:hAnsi="Arial" w:cs="Arial"/>
                <w:sz w:val="20"/>
                <w:szCs w:val="20"/>
              </w:rPr>
            </w:pPr>
          </w:p>
          <w:p w14:paraId="1E16183C" w14:textId="218AD81C" w:rsidR="00901E33" w:rsidRDefault="00901E33" w:rsidP="004C0D0E">
            <w:pPr>
              <w:keepNext/>
              <w:keepLines/>
              <w:spacing w:after="60"/>
              <w:rPr>
                <w:rFonts w:ascii="Arial" w:hAnsi="Arial" w:cs="Arial"/>
                <w:b/>
                <w:color w:val="0070C0"/>
                <w:sz w:val="24"/>
              </w:rPr>
            </w:pPr>
            <w:r w:rsidRPr="008B50E6">
              <w:rPr>
                <w:rFonts w:ascii="Arial" w:hAnsi="Arial" w:cs="Arial"/>
                <w:b/>
                <w:color w:val="0070C0"/>
                <w:sz w:val="24"/>
              </w:rPr>
              <w:t>Conclusion</w:t>
            </w:r>
          </w:p>
          <w:p w14:paraId="7544E8F6" w14:textId="5DA51C2F" w:rsidR="00F908D5" w:rsidRPr="00F908D5" w:rsidRDefault="004C0D0E" w:rsidP="004C0D0E">
            <w:pPr>
              <w:keepNext/>
              <w:keepLines/>
              <w:rPr>
                <w:rFonts w:ascii="Arial" w:hAnsi="Arial" w:cs="Arial"/>
                <w:sz w:val="20"/>
                <w:szCs w:val="20"/>
              </w:rPr>
            </w:pPr>
            <w:r>
              <w:rPr>
                <w:rFonts w:ascii="Arial" w:hAnsi="Arial" w:cs="Arial"/>
                <w:sz w:val="20"/>
                <w:szCs w:val="20"/>
              </w:rPr>
              <w:t>Have students write</w:t>
            </w:r>
            <w:r w:rsidRPr="00F908D5">
              <w:rPr>
                <w:rFonts w:ascii="Arial" w:hAnsi="Arial" w:cs="Arial"/>
                <w:sz w:val="20"/>
                <w:szCs w:val="20"/>
              </w:rPr>
              <w:t xml:space="preserve"> </w:t>
            </w:r>
            <w:r w:rsidR="002E3865" w:rsidRPr="00F908D5">
              <w:rPr>
                <w:rFonts w:ascii="Arial" w:hAnsi="Arial" w:cs="Arial"/>
                <w:sz w:val="20"/>
                <w:szCs w:val="20"/>
              </w:rPr>
              <w:t xml:space="preserve">about </w:t>
            </w:r>
            <w:r>
              <w:rPr>
                <w:rFonts w:ascii="Arial" w:hAnsi="Arial" w:cs="Arial"/>
                <w:sz w:val="20"/>
                <w:szCs w:val="20"/>
              </w:rPr>
              <w:t>their</w:t>
            </w:r>
            <w:r w:rsidRPr="00F908D5">
              <w:rPr>
                <w:rFonts w:ascii="Arial" w:hAnsi="Arial" w:cs="Arial"/>
                <w:sz w:val="20"/>
                <w:szCs w:val="20"/>
              </w:rPr>
              <w:t xml:space="preserve"> </w:t>
            </w:r>
            <w:r w:rsidR="002E3865" w:rsidRPr="00F908D5">
              <w:rPr>
                <w:rFonts w:ascii="Arial" w:hAnsi="Arial" w:cs="Arial"/>
                <w:sz w:val="20"/>
                <w:szCs w:val="20"/>
              </w:rPr>
              <w:t>art project</w:t>
            </w:r>
            <w:r w:rsidR="00F908D5" w:rsidRPr="00F908D5">
              <w:rPr>
                <w:rFonts w:ascii="Arial" w:hAnsi="Arial" w:cs="Arial"/>
                <w:sz w:val="20"/>
                <w:szCs w:val="20"/>
              </w:rPr>
              <w:t>. Include facts</w:t>
            </w:r>
            <w:r w:rsidR="00447DC3">
              <w:rPr>
                <w:rFonts w:ascii="Arial" w:hAnsi="Arial" w:cs="Arial"/>
                <w:sz w:val="20"/>
                <w:szCs w:val="20"/>
              </w:rPr>
              <w:t xml:space="preserve"> about</w:t>
            </w:r>
            <w:r w:rsidR="00F908D5" w:rsidRPr="00F908D5">
              <w:rPr>
                <w:rFonts w:ascii="Arial" w:hAnsi="Arial" w:cs="Arial"/>
                <w:sz w:val="20"/>
                <w:szCs w:val="20"/>
              </w:rPr>
              <w:t>:</w:t>
            </w:r>
          </w:p>
          <w:p w14:paraId="13978763" w14:textId="4FC00EA5" w:rsidR="00F908D5" w:rsidRPr="00F908D5" w:rsidRDefault="00F908D5" w:rsidP="001D0BF0">
            <w:pPr>
              <w:pStyle w:val="ListParagraph"/>
              <w:keepNext/>
              <w:keepLines/>
              <w:numPr>
                <w:ilvl w:val="0"/>
                <w:numId w:val="20"/>
              </w:numPr>
              <w:rPr>
                <w:rFonts w:ascii="Arial" w:hAnsi="Arial" w:cs="Arial"/>
                <w:sz w:val="20"/>
                <w:szCs w:val="20"/>
              </w:rPr>
            </w:pPr>
            <w:r w:rsidRPr="00F908D5">
              <w:rPr>
                <w:rFonts w:ascii="Arial" w:hAnsi="Arial" w:cs="Arial"/>
                <w:sz w:val="20"/>
                <w:szCs w:val="20"/>
              </w:rPr>
              <w:t>What was your inspiration?</w:t>
            </w:r>
          </w:p>
          <w:p w14:paraId="7EDBCC72" w14:textId="42410547" w:rsidR="00F908D5" w:rsidRPr="00F908D5" w:rsidRDefault="00F908D5" w:rsidP="001D0BF0">
            <w:pPr>
              <w:pStyle w:val="ListParagraph"/>
              <w:keepNext/>
              <w:keepLines/>
              <w:numPr>
                <w:ilvl w:val="0"/>
                <w:numId w:val="20"/>
              </w:numPr>
              <w:rPr>
                <w:rFonts w:ascii="Arial" w:hAnsi="Arial" w:cs="Arial"/>
                <w:sz w:val="20"/>
                <w:szCs w:val="20"/>
              </w:rPr>
            </w:pPr>
            <w:r w:rsidRPr="00F908D5">
              <w:rPr>
                <w:rFonts w:ascii="Arial" w:hAnsi="Arial" w:cs="Arial"/>
                <w:sz w:val="20"/>
                <w:szCs w:val="20"/>
              </w:rPr>
              <w:t xml:space="preserve">What </w:t>
            </w:r>
            <w:r>
              <w:rPr>
                <w:rFonts w:ascii="Arial" w:hAnsi="Arial" w:cs="Arial"/>
                <w:sz w:val="20"/>
                <w:szCs w:val="20"/>
              </w:rPr>
              <w:t xml:space="preserve">is the project </w:t>
            </w:r>
            <w:r w:rsidRPr="00F908D5">
              <w:rPr>
                <w:rFonts w:ascii="Arial" w:hAnsi="Arial" w:cs="Arial"/>
                <w:sz w:val="20"/>
                <w:szCs w:val="20"/>
              </w:rPr>
              <w:t>about?</w:t>
            </w:r>
          </w:p>
          <w:p w14:paraId="6691618B" w14:textId="67E55054" w:rsidR="002E3865" w:rsidRPr="00F908D5" w:rsidRDefault="00F908D5" w:rsidP="001D0BF0">
            <w:pPr>
              <w:pStyle w:val="ListParagraph"/>
              <w:keepNext/>
              <w:keepLines/>
              <w:numPr>
                <w:ilvl w:val="0"/>
                <w:numId w:val="20"/>
              </w:numPr>
              <w:rPr>
                <w:rFonts w:ascii="Arial" w:hAnsi="Arial" w:cs="Arial"/>
                <w:sz w:val="20"/>
                <w:szCs w:val="20"/>
              </w:rPr>
            </w:pPr>
            <w:r w:rsidRPr="00F908D5">
              <w:rPr>
                <w:rFonts w:ascii="Arial" w:hAnsi="Arial" w:cs="Arial"/>
                <w:sz w:val="20"/>
                <w:szCs w:val="20"/>
              </w:rPr>
              <w:t>Why</w:t>
            </w:r>
            <w:r>
              <w:rPr>
                <w:rFonts w:ascii="Arial" w:hAnsi="Arial" w:cs="Arial"/>
                <w:sz w:val="20"/>
                <w:szCs w:val="20"/>
              </w:rPr>
              <w:t xml:space="preserve"> did</w:t>
            </w:r>
            <w:r w:rsidRPr="00F908D5">
              <w:rPr>
                <w:rFonts w:ascii="Arial" w:hAnsi="Arial" w:cs="Arial"/>
                <w:sz w:val="20"/>
                <w:szCs w:val="20"/>
              </w:rPr>
              <w:t xml:space="preserve"> the group</w:t>
            </w:r>
            <w:r>
              <w:rPr>
                <w:rFonts w:ascii="Arial" w:hAnsi="Arial" w:cs="Arial"/>
                <w:sz w:val="20"/>
                <w:szCs w:val="20"/>
              </w:rPr>
              <w:t xml:space="preserve"> choose</w:t>
            </w:r>
            <w:r w:rsidRPr="00F908D5">
              <w:rPr>
                <w:rFonts w:ascii="Arial" w:hAnsi="Arial" w:cs="Arial"/>
                <w:sz w:val="20"/>
                <w:szCs w:val="20"/>
              </w:rPr>
              <w:t xml:space="preserve"> the topic? </w:t>
            </w:r>
          </w:p>
          <w:p w14:paraId="5B92DEEE" w14:textId="54551DEF" w:rsidR="002E3865" w:rsidRDefault="00F908D5" w:rsidP="001D0BF0">
            <w:pPr>
              <w:pStyle w:val="ListParagraph"/>
              <w:keepNext/>
              <w:keepLines/>
              <w:numPr>
                <w:ilvl w:val="0"/>
                <w:numId w:val="20"/>
              </w:numPr>
              <w:rPr>
                <w:rFonts w:ascii="Arial" w:hAnsi="Arial" w:cs="Arial"/>
                <w:sz w:val="20"/>
                <w:szCs w:val="20"/>
              </w:rPr>
            </w:pPr>
            <w:r>
              <w:rPr>
                <w:rFonts w:ascii="Arial" w:hAnsi="Arial" w:cs="Arial"/>
                <w:sz w:val="20"/>
                <w:szCs w:val="20"/>
              </w:rPr>
              <w:t>Describe the process used to create the</w:t>
            </w:r>
            <w:r w:rsidRPr="00F908D5">
              <w:rPr>
                <w:rFonts w:ascii="Arial" w:hAnsi="Arial" w:cs="Arial"/>
                <w:sz w:val="20"/>
                <w:szCs w:val="20"/>
              </w:rPr>
              <w:t xml:space="preserve"> installation.</w:t>
            </w:r>
          </w:p>
          <w:p w14:paraId="606A4F9C" w14:textId="77777777" w:rsidR="004C0D0E" w:rsidRPr="00F908D5" w:rsidRDefault="004C0D0E" w:rsidP="004C0D0E">
            <w:pPr>
              <w:pStyle w:val="ListParagraph"/>
              <w:keepNext/>
              <w:keepLines/>
              <w:rPr>
                <w:rFonts w:ascii="Arial" w:hAnsi="Arial" w:cs="Arial"/>
                <w:sz w:val="20"/>
                <w:szCs w:val="20"/>
              </w:rPr>
            </w:pPr>
          </w:p>
          <w:p w14:paraId="0243C91D" w14:textId="77777777" w:rsidR="00901E33" w:rsidRPr="008B50E6" w:rsidRDefault="00901E33" w:rsidP="004C0D0E">
            <w:pPr>
              <w:spacing w:after="60"/>
              <w:rPr>
                <w:rFonts w:ascii="Arial" w:hAnsi="Arial" w:cs="Arial"/>
                <w:b/>
                <w:color w:val="0070C0"/>
                <w:sz w:val="20"/>
                <w:szCs w:val="20"/>
              </w:rPr>
            </w:pPr>
            <w:r w:rsidRPr="008B50E6">
              <w:rPr>
                <w:rFonts w:ascii="Arial" w:hAnsi="Arial" w:cs="Arial"/>
                <w:b/>
                <w:color w:val="0070C0"/>
                <w:sz w:val="24"/>
              </w:rPr>
              <w:t>Extension</w:t>
            </w:r>
          </w:p>
          <w:p w14:paraId="7D870B8A" w14:textId="26DD1705" w:rsidR="0071413A" w:rsidRDefault="002E3865" w:rsidP="00053412">
            <w:pPr>
              <w:tabs>
                <w:tab w:val="left" w:pos="3345"/>
              </w:tabs>
              <w:rPr>
                <w:rFonts w:ascii="Arial" w:hAnsi="Arial" w:cs="Arial"/>
                <w:sz w:val="20"/>
                <w:szCs w:val="20"/>
              </w:rPr>
            </w:pPr>
            <w:r>
              <w:rPr>
                <w:rFonts w:ascii="Arial" w:hAnsi="Arial" w:cs="Arial"/>
                <w:sz w:val="20"/>
                <w:szCs w:val="20"/>
              </w:rPr>
              <w:t>Create an exhibit. Students can</w:t>
            </w:r>
            <w:r w:rsidR="00F908D5">
              <w:rPr>
                <w:rFonts w:ascii="Arial" w:hAnsi="Arial" w:cs="Arial"/>
                <w:sz w:val="20"/>
                <w:szCs w:val="20"/>
              </w:rPr>
              <w:t xml:space="preserve"> invite family</w:t>
            </w:r>
            <w:r w:rsidRPr="009476F1">
              <w:rPr>
                <w:rFonts w:ascii="Arial" w:hAnsi="Arial" w:cs="Arial"/>
                <w:sz w:val="20"/>
                <w:szCs w:val="20"/>
              </w:rPr>
              <w:t xml:space="preserve"> and community members for a classroom</w:t>
            </w:r>
            <w:r w:rsidR="004C0D0E">
              <w:rPr>
                <w:rFonts w:ascii="Arial" w:hAnsi="Arial" w:cs="Arial"/>
                <w:sz w:val="20"/>
                <w:szCs w:val="20"/>
              </w:rPr>
              <w:t xml:space="preserve"> or </w:t>
            </w:r>
            <w:r w:rsidR="00F908D5">
              <w:rPr>
                <w:rFonts w:ascii="Arial" w:hAnsi="Arial" w:cs="Arial"/>
                <w:sz w:val="20"/>
                <w:szCs w:val="20"/>
              </w:rPr>
              <w:t>school</w:t>
            </w:r>
            <w:r w:rsidRPr="009476F1">
              <w:rPr>
                <w:rFonts w:ascii="Arial" w:hAnsi="Arial" w:cs="Arial"/>
                <w:sz w:val="20"/>
                <w:szCs w:val="20"/>
              </w:rPr>
              <w:t xml:space="preserve"> viewing of the </w:t>
            </w:r>
            <w:r w:rsidR="00447DC3">
              <w:rPr>
                <w:rFonts w:ascii="Arial" w:hAnsi="Arial" w:cs="Arial"/>
                <w:sz w:val="20"/>
                <w:szCs w:val="20"/>
              </w:rPr>
              <w:t>installation</w:t>
            </w:r>
            <w:r w:rsidRPr="008B50E6">
              <w:rPr>
                <w:rFonts w:ascii="Arial" w:hAnsi="Arial" w:cs="Arial"/>
                <w:sz w:val="20"/>
                <w:szCs w:val="20"/>
              </w:rPr>
              <w:t>.</w:t>
            </w:r>
            <w:r>
              <w:rPr>
                <w:rFonts w:ascii="Arial" w:hAnsi="Arial" w:cs="Arial"/>
                <w:sz w:val="20"/>
                <w:szCs w:val="20"/>
              </w:rPr>
              <w:t xml:space="preserve"> This could be combined with a special event in the school.</w:t>
            </w:r>
          </w:p>
          <w:p w14:paraId="4DECFE54" w14:textId="77777777" w:rsidR="004C0D0E" w:rsidRPr="008B50E6" w:rsidRDefault="004C0D0E" w:rsidP="00053412">
            <w:pPr>
              <w:tabs>
                <w:tab w:val="left" w:pos="3345"/>
              </w:tabs>
              <w:rPr>
                <w:rFonts w:ascii="Arial" w:hAnsi="Arial" w:cs="Arial"/>
                <w:sz w:val="20"/>
                <w:szCs w:val="20"/>
              </w:rPr>
            </w:pPr>
          </w:p>
          <w:p w14:paraId="40D29B35" w14:textId="77777777" w:rsidR="00901E33" w:rsidRPr="008B50E6" w:rsidRDefault="00901E33" w:rsidP="004C0D0E">
            <w:pPr>
              <w:spacing w:after="60"/>
              <w:rPr>
                <w:rFonts w:ascii="Arial" w:hAnsi="Arial" w:cs="Arial"/>
                <w:b/>
                <w:color w:val="0070C0"/>
                <w:sz w:val="24"/>
              </w:rPr>
            </w:pPr>
            <w:r w:rsidRPr="008B50E6">
              <w:rPr>
                <w:rFonts w:ascii="Arial" w:hAnsi="Arial" w:cs="Arial"/>
                <w:b/>
                <w:color w:val="0070C0"/>
                <w:sz w:val="24"/>
              </w:rPr>
              <w:t>Assessment for Student Learning</w:t>
            </w:r>
          </w:p>
          <w:p w14:paraId="6A990436" w14:textId="44FB6FFE" w:rsidR="00901E33" w:rsidRPr="008B50E6" w:rsidRDefault="00901E33" w:rsidP="00463692">
            <w:pPr>
              <w:tabs>
                <w:tab w:val="left" w:pos="3345"/>
              </w:tabs>
              <w:rPr>
                <w:rFonts w:ascii="Arial" w:hAnsi="Arial" w:cs="Arial"/>
                <w:sz w:val="20"/>
                <w:szCs w:val="20"/>
              </w:rPr>
            </w:pPr>
            <w:r w:rsidRPr="008B50E6">
              <w:rPr>
                <w:rFonts w:ascii="Arial" w:hAnsi="Arial" w:cs="Arial"/>
                <w:sz w:val="20"/>
                <w:szCs w:val="20"/>
              </w:rPr>
              <w:t>Consider multiple ways students can demo</w:t>
            </w:r>
            <w:r w:rsidR="0071413A" w:rsidRPr="008B50E6">
              <w:rPr>
                <w:rFonts w:ascii="Arial" w:hAnsi="Arial" w:cs="Arial"/>
                <w:sz w:val="20"/>
                <w:szCs w:val="20"/>
              </w:rPr>
              <w:t xml:space="preserve">nstrate their understandings of </w:t>
            </w:r>
            <w:r w:rsidR="00F4424D" w:rsidRPr="008B50E6">
              <w:rPr>
                <w:rFonts w:ascii="Arial" w:hAnsi="Arial" w:cs="Arial"/>
                <w:sz w:val="20"/>
                <w:szCs w:val="20"/>
              </w:rPr>
              <w:t xml:space="preserve">how </w:t>
            </w:r>
            <w:r w:rsidR="009476F1" w:rsidRPr="009476F1">
              <w:rPr>
                <w:rFonts w:ascii="Arial" w:hAnsi="Arial" w:cs="Arial"/>
                <w:sz w:val="20"/>
                <w:szCs w:val="20"/>
              </w:rPr>
              <w:t xml:space="preserve">artwork can reflect </w:t>
            </w:r>
            <w:r w:rsidR="004C0D0E">
              <w:rPr>
                <w:rFonts w:ascii="Arial" w:hAnsi="Arial" w:cs="Arial"/>
                <w:sz w:val="20"/>
                <w:szCs w:val="20"/>
              </w:rPr>
              <w:t xml:space="preserve">a </w:t>
            </w:r>
            <w:r w:rsidR="009476F1" w:rsidRPr="009476F1">
              <w:rPr>
                <w:rFonts w:ascii="Arial" w:hAnsi="Arial" w:cs="Arial"/>
                <w:sz w:val="20"/>
                <w:szCs w:val="20"/>
              </w:rPr>
              <w:t>culture and social issues</w:t>
            </w:r>
            <w:r w:rsidR="00F4424D" w:rsidRPr="008B50E6">
              <w:rPr>
                <w:rFonts w:ascii="Arial" w:hAnsi="Arial" w:cs="Arial"/>
                <w:sz w:val="20"/>
                <w:szCs w:val="20"/>
              </w:rPr>
              <w:t>.</w:t>
            </w:r>
          </w:p>
          <w:p w14:paraId="0B438228" w14:textId="77777777" w:rsidR="00901E33" w:rsidRPr="008B50E6" w:rsidRDefault="00901E33" w:rsidP="00463692">
            <w:pPr>
              <w:tabs>
                <w:tab w:val="left" w:pos="3345"/>
              </w:tabs>
              <w:rPr>
                <w:rFonts w:ascii="Arial" w:hAnsi="Arial" w:cs="Arial"/>
                <w:color w:val="FFFFFF" w:themeColor="background1"/>
                <w:sz w:val="20"/>
                <w:szCs w:val="20"/>
              </w:rPr>
            </w:pPr>
          </w:p>
        </w:tc>
      </w:tr>
      <w:tr w:rsidR="00901E33" w:rsidRPr="00250676" w14:paraId="3BEE6C8B" w14:textId="77777777" w:rsidTr="009476F1">
        <w:trPr>
          <w:trHeight w:val="58"/>
        </w:trPr>
        <w:tc>
          <w:tcPr>
            <w:tcW w:w="5000" w:type="pct"/>
            <w:tcBorders>
              <w:top w:val="single" w:sz="8" w:space="0" w:color="0070C0"/>
              <w:bottom w:val="single" w:sz="8" w:space="0" w:color="0070C0"/>
            </w:tcBorders>
            <w:shd w:val="clear" w:color="auto" w:fill="auto"/>
            <w:vAlign w:val="center"/>
          </w:tcPr>
          <w:p w14:paraId="664A02DC" w14:textId="40C9A45B" w:rsidR="002B775E" w:rsidRPr="00250676" w:rsidRDefault="002B775E" w:rsidP="00463692">
            <w:pPr>
              <w:pStyle w:val="Title"/>
              <w:keepNext w:val="0"/>
              <w:keepLines w:val="0"/>
              <w:spacing w:before="120"/>
              <w:rPr>
                <w:rFonts w:eastAsiaTheme="minorHAnsi" w:cs="Arial"/>
                <w:b w:val="0"/>
                <w:color w:val="auto"/>
                <w:sz w:val="20"/>
                <w:szCs w:val="20"/>
              </w:rPr>
            </w:pPr>
            <w:r w:rsidRPr="00250676">
              <w:rPr>
                <w:rFonts w:cs="Arial"/>
                <w:color w:val="0070C0"/>
                <w:sz w:val="20"/>
                <w:szCs w:val="20"/>
              </w:rPr>
              <w:lastRenderedPageBreak/>
              <w:t>Keywords:</w:t>
            </w:r>
            <w:r w:rsidRPr="00250676">
              <w:rPr>
                <w:rFonts w:eastAsiaTheme="minorHAnsi" w:cs="Arial"/>
                <w:b w:val="0"/>
                <w:color w:val="0070C0"/>
                <w:sz w:val="20"/>
                <w:szCs w:val="20"/>
              </w:rPr>
              <w:t xml:space="preserve"> </w:t>
            </w:r>
            <w:r w:rsidR="009476F1">
              <w:rPr>
                <w:b w:val="0"/>
                <w:color w:val="auto"/>
                <w:sz w:val="20"/>
                <w:szCs w:val="22"/>
              </w:rPr>
              <w:t>Ojibway; art forms</w:t>
            </w:r>
          </w:p>
          <w:p w14:paraId="405C9C8C" w14:textId="72902939" w:rsidR="00901E33" w:rsidRPr="00250676" w:rsidRDefault="002B775E" w:rsidP="008B50E6">
            <w:pPr>
              <w:pStyle w:val="Title"/>
              <w:keepNext w:val="0"/>
              <w:keepLines w:val="0"/>
              <w:spacing w:before="120"/>
              <w:rPr>
                <w:rFonts w:eastAsiaTheme="minorHAnsi" w:cs="Arial"/>
                <w:b w:val="0"/>
                <w:color w:val="auto"/>
                <w:sz w:val="20"/>
                <w:szCs w:val="20"/>
              </w:rPr>
            </w:pPr>
            <w:r w:rsidRPr="00250676">
              <w:rPr>
                <w:rFonts w:cs="Arial"/>
                <w:color w:val="0070C0"/>
                <w:sz w:val="20"/>
                <w:szCs w:val="20"/>
              </w:rPr>
              <w:t>Themes:</w:t>
            </w:r>
            <w:r w:rsidRPr="00250676">
              <w:rPr>
                <w:rFonts w:eastAsiaTheme="minorHAnsi" w:cs="Arial"/>
                <w:b w:val="0"/>
                <w:color w:val="0070C0"/>
                <w:sz w:val="20"/>
                <w:szCs w:val="20"/>
              </w:rPr>
              <w:t xml:space="preserve"> </w:t>
            </w:r>
            <w:r w:rsidR="009476F1">
              <w:rPr>
                <w:b w:val="0"/>
                <w:color w:val="auto"/>
                <w:sz w:val="20"/>
                <w:szCs w:val="20"/>
              </w:rPr>
              <w:t>identity; kinship; culture</w:t>
            </w:r>
          </w:p>
        </w:tc>
      </w:tr>
      <w:tr w:rsidR="00901E33" w:rsidRPr="00250676" w14:paraId="58E240E3" w14:textId="77777777" w:rsidTr="009476F1">
        <w:trPr>
          <w:trHeight w:val="58"/>
        </w:trPr>
        <w:tc>
          <w:tcPr>
            <w:tcW w:w="5000" w:type="pct"/>
            <w:tcBorders>
              <w:top w:val="single" w:sz="8" w:space="0" w:color="0070C0"/>
              <w:bottom w:val="single" w:sz="8" w:space="0" w:color="0070C0"/>
            </w:tcBorders>
            <w:shd w:val="clear" w:color="auto" w:fill="auto"/>
            <w:vAlign w:val="center"/>
          </w:tcPr>
          <w:p w14:paraId="44C6E77D" w14:textId="50F3B590" w:rsidR="00901E33" w:rsidRPr="008B50E6" w:rsidRDefault="002B775E" w:rsidP="008B50E6">
            <w:pPr>
              <w:spacing w:before="120" w:after="60"/>
              <w:rPr>
                <w:rFonts w:ascii="Arial" w:hAnsi="Arial" w:cs="Arial"/>
                <w:b/>
                <w:color w:val="0070C0"/>
                <w:sz w:val="24"/>
              </w:rPr>
            </w:pPr>
            <w:r w:rsidRPr="008B50E6">
              <w:rPr>
                <w:rFonts w:ascii="Arial" w:hAnsi="Arial" w:cs="Arial"/>
                <w:b/>
                <w:color w:val="0070C0"/>
                <w:sz w:val="24"/>
              </w:rPr>
              <w:t>Teacher Background</w:t>
            </w:r>
            <w:r w:rsidR="00B55A22" w:rsidRPr="00B55A22">
              <w:rPr>
                <w:rFonts w:ascii="Arial" w:hAnsi="Arial" w:cs="Arial"/>
                <w:color w:val="0070C0"/>
                <w:sz w:val="20"/>
                <w:szCs w:val="20"/>
                <w:vertAlign w:val="superscript"/>
              </w:rPr>
              <w:endnoteReference w:id="2"/>
            </w:r>
          </w:p>
          <w:p w14:paraId="1DAB7BD5" w14:textId="1BFF127F" w:rsidR="002B775E" w:rsidRPr="008B50E6" w:rsidRDefault="002B775E" w:rsidP="00472BE3">
            <w:pPr>
              <w:spacing w:before="120"/>
              <w:rPr>
                <w:rFonts w:ascii="Arial" w:hAnsi="Arial" w:cs="Arial"/>
                <w:b/>
                <w:sz w:val="20"/>
                <w:szCs w:val="20"/>
              </w:rPr>
            </w:pPr>
            <w:r w:rsidRPr="008B50E6">
              <w:rPr>
                <w:rFonts w:ascii="Arial" w:hAnsi="Arial" w:cs="Arial"/>
                <w:b/>
                <w:sz w:val="20"/>
                <w:szCs w:val="20"/>
              </w:rPr>
              <w:t>Walking Together</w:t>
            </w:r>
            <w:r w:rsidR="009250A7" w:rsidRPr="009250A7">
              <w:rPr>
                <w:rFonts w:ascii="Arial" w:hAnsi="Arial" w:cs="Arial"/>
                <w:b/>
                <w:sz w:val="20"/>
                <w:szCs w:val="20"/>
                <w:lang w:val="en-US"/>
              </w:rPr>
              <w:t>: First Nations, Métis and Inuit Perspectives in Curriculum (Alberta Education)</w:t>
            </w:r>
          </w:p>
          <w:p w14:paraId="2FDA9131" w14:textId="737485F8" w:rsidR="00DD2333" w:rsidRDefault="00DE1D02" w:rsidP="009476F1">
            <w:pPr>
              <w:pStyle w:val="ListParagraph"/>
              <w:numPr>
                <w:ilvl w:val="0"/>
                <w:numId w:val="9"/>
              </w:numPr>
              <w:rPr>
                <w:rFonts w:ascii="Arial" w:hAnsi="Arial" w:cs="Arial"/>
                <w:sz w:val="20"/>
                <w:szCs w:val="20"/>
              </w:rPr>
            </w:pPr>
            <w:r>
              <w:rPr>
                <w:rFonts w:ascii="Arial" w:hAnsi="Arial" w:cs="Arial"/>
                <w:sz w:val="20"/>
                <w:szCs w:val="20"/>
              </w:rPr>
              <w:t>Traditional Environmental Knowledge –</w:t>
            </w:r>
            <w:r w:rsidR="009476F1">
              <w:rPr>
                <w:rFonts w:ascii="Arial" w:hAnsi="Arial" w:cs="Arial"/>
                <w:sz w:val="20"/>
                <w:szCs w:val="20"/>
              </w:rPr>
              <w:t xml:space="preserve"> Respecting Wisdom</w:t>
            </w:r>
            <w:r>
              <w:rPr>
                <w:rFonts w:ascii="Arial" w:hAnsi="Arial" w:cs="Arial"/>
                <w:sz w:val="20"/>
                <w:szCs w:val="20"/>
              </w:rPr>
              <w:t xml:space="preserve"> – Mary Wells</w:t>
            </w:r>
            <w:r w:rsidR="009476F1">
              <w:rPr>
                <w:rFonts w:ascii="Arial" w:hAnsi="Arial" w:cs="Arial"/>
                <w:sz w:val="20"/>
                <w:szCs w:val="20"/>
              </w:rPr>
              <w:br/>
              <w:t>(</w:t>
            </w:r>
            <w:hyperlink r:id="rId9" w:anchor="/traditional_environmental_knowledge/respecting_wisdom/mary_wells_elizabeth_metis_settlement" w:history="1">
              <w:r w:rsidRPr="0021440E">
                <w:rPr>
                  <w:rStyle w:val="Hyperlink"/>
                  <w:rFonts w:ascii="Arial" w:hAnsi="Arial" w:cs="Arial"/>
                  <w:sz w:val="20"/>
                  <w:szCs w:val="20"/>
                </w:rPr>
                <w:t>www.learnalberta.ca/content/aswt/#/traditional_environmental_knowledge/respecting_wisdom/mary_wells_elizabeth_metis_settlement</w:t>
              </w:r>
            </w:hyperlink>
            <w:r w:rsidR="009476F1">
              <w:rPr>
                <w:rFonts w:ascii="Arial" w:hAnsi="Arial" w:cs="Arial"/>
                <w:sz w:val="20"/>
                <w:szCs w:val="20"/>
              </w:rPr>
              <w:t>)</w:t>
            </w:r>
          </w:p>
          <w:p w14:paraId="701B6C13" w14:textId="24D1F6BF" w:rsidR="00DE1D02" w:rsidRPr="008B50E6" w:rsidRDefault="00DE1D02" w:rsidP="00DE1D02">
            <w:pPr>
              <w:pStyle w:val="ListParagraph"/>
              <w:rPr>
                <w:rFonts w:ascii="Arial" w:hAnsi="Arial" w:cs="Arial"/>
                <w:sz w:val="20"/>
                <w:szCs w:val="20"/>
              </w:rPr>
            </w:pPr>
            <w:r>
              <w:rPr>
                <w:rFonts w:ascii="Arial" w:hAnsi="Arial" w:cs="Arial"/>
                <w:sz w:val="20"/>
                <w:szCs w:val="20"/>
              </w:rPr>
              <w:t>(</w:t>
            </w:r>
            <w:hyperlink r:id="rId10" w:history="1">
              <w:r w:rsidRPr="0021440E">
                <w:rPr>
                  <w:rStyle w:val="Hyperlink"/>
                  <w:rFonts w:ascii="Arial" w:hAnsi="Arial" w:cs="Arial"/>
                  <w:sz w:val="20"/>
                  <w:szCs w:val="20"/>
                </w:rPr>
                <w:t>www.learnalberta.ca/content/aswt/</w:t>
              </w:r>
            </w:hyperlink>
            <w:r>
              <w:rPr>
                <w:rFonts w:ascii="Arial" w:hAnsi="Arial" w:cs="Arial"/>
                <w:sz w:val="20"/>
                <w:szCs w:val="20"/>
              </w:rPr>
              <w:t>)</w:t>
            </w:r>
          </w:p>
          <w:p w14:paraId="56BA508D" w14:textId="514A1F62" w:rsidR="002B775E" w:rsidRPr="008B50E6" w:rsidRDefault="002B775E" w:rsidP="00463692">
            <w:pPr>
              <w:spacing w:before="120"/>
              <w:rPr>
                <w:rFonts w:ascii="Arial" w:hAnsi="Arial" w:cs="Arial"/>
                <w:b/>
                <w:sz w:val="20"/>
                <w:szCs w:val="20"/>
              </w:rPr>
            </w:pPr>
            <w:r w:rsidRPr="008B50E6">
              <w:rPr>
                <w:rFonts w:ascii="Arial" w:hAnsi="Arial" w:cs="Arial"/>
                <w:b/>
                <w:sz w:val="20"/>
                <w:szCs w:val="20"/>
              </w:rPr>
              <w:t>Guiding Voices</w:t>
            </w:r>
            <w:r w:rsidR="009250A7" w:rsidRPr="009250A7">
              <w:rPr>
                <w:rFonts w:ascii="Arial" w:hAnsi="Arial" w:cs="Arial"/>
                <w:b/>
                <w:sz w:val="20"/>
                <w:szCs w:val="20"/>
                <w:lang w:val="en-US"/>
              </w:rPr>
              <w:t>: A Curriculum Development Tool for Inclusion of First Nations, Métis and Inuit Perspectives Throughout the Curriculum (Alberta Education)</w:t>
            </w:r>
          </w:p>
          <w:p w14:paraId="44B11793" w14:textId="174C9E7E" w:rsidR="00441DC7" w:rsidRPr="00DE1D02" w:rsidRDefault="00E33AC5" w:rsidP="00DE1D02">
            <w:pPr>
              <w:pStyle w:val="ListParagraph"/>
              <w:numPr>
                <w:ilvl w:val="0"/>
                <w:numId w:val="9"/>
              </w:numPr>
              <w:spacing w:after="120"/>
              <w:rPr>
                <w:rFonts w:ascii="Arial" w:hAnsi="Arial" w:cs="Arial"/>
                <w:sz w:val="20"/>
                <w:szCs w:val="20"/>
              </w:rPr>
            </w:pPr>
            <w:r w:rsidRPr="008B50E6">
              <w:rPr>
                <w:rFonts w:ascii="Arial" w:hAnsi="Arial" w:cs="Arial"/>
                <w:sz w:val="20"/>
                <w:szCs w:val="20"/>
              </w:rPr>
              <w:t>Relationships</w:t>
            </w:r>
            <w:r w:rsidR="008B50E6" w:rsidRPr="00DE1D02">
              <w:rPr>
                <w:rFonts w:ascii="Arial" w:hAnsi="Arial" w:cs="Arial"/>
                <w:sz w:val="20"/>
                <w:szCs w:val="20"/>
              </w:rPr>
              <w:t xml:space="preserve"> (</w:t>
            </w:r>
            <w:hyperlink r:id="rId11" w:history="1">
              <w:r w:rsidR="00DE1D02" w:rsidRPr="0021440E">
                <w:rPr>
                  <w:rStyle w:val="Hyperlink"/>
                  <w:rFonts w:ascii="Arial" w:hAnsi="Arial" w:cs="Arial"/>
                  <w:sz w:val="20"/>
                  <w:szCs w:val="20"/>
                </w:rPr>
                <w:t>www.learnalberta.ca/content/fnmigv/index.html</w:t>
              </w:r>
            </w:hyperlink>
            <w:r w:rsidR="008B50E6" w:rsidRPr="008B50E6">
              <w:rPr>
                <w:rStyle w:val="Hyperlink"/>
                <w:rFonts w:ascii="Arial" w:hAnsi="Arial" w:cs="Arial"/>
                <w:sz w:val="20"/>
                <w:szCs w:val="20"/>
              </w:rPr>
              <w:t>)</w:t>
            </w:r>
          </w:p>
        </w:tc>
      </w:tr>
    </w:tbl>
    <w:p w14:paraId="7AE0202C" w14:textId="77777777" w:rsidR="00406875" w:rsidRPr="00DE1D02" w:rsidRDefault="00406875" w:rsidP="00CD0901">
      <w:pPr>
        <w:rPr>
          <w:rFonts w:ascii="Arial" w:hAnsi="Arial" w:cs="Arial"/>
          <w:sz w:val="20"/>
        </w:rPr>
      </w:pPr>
    </w:p>
    <w:sectPr w:rsidR="00406875" w:rsidRPr="00DE1D02" w:rsidSect="009C234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89C61" w14:textId="77777777" w:rsidR="00966177" w:rsidRDefault="00966177" w:rsidP="00CF0402">
      <w:r>
        <w:separator/>
      </w:r>
    </w:p>
  </w:endnote>
  <w:endnote w:type="continuationSeparator" w:id="0">
    <w:p w14:paraId="4E21EFE8" w14:textId="77777777" w:rsidR="00966177" w:rsidRDefault="00966177" w:rsidP="00CF0402">
      <w:r>
        <w:continuationSeparator/>
      </w:r>
    </w:p>
  </w:endnote>
  <w:endnote w:id="1">
    <w:p w14:paraId="5F750B8C" w14:textId="401A0E2C" w:rsidR="00966177" w:rsidRPr="00053412" w:rsidRDefault="00966177" w:rsidP="00B76650">
      <w:pPr>
        <w:pStyle w:val="EndnoteText"/>
        <w:rPr>
          <w:rFonts w:ascii="Arial" w:hAnsi="Arial" w:cs="Arial"/>
          <w:color w:val="0070C0"/>
          <w:sz w:val="18"/>
        </w:rPr>
      </w:pPr>
      <w:r w:rsidRPr="00CD0F70">
        <w:rPr>
          <w:rStyle w:val="EndnoteReference"/>
          <w:rFonts w:ascii="Arial" w:hAnsi="Arial" w:cs="Arial"/>
          <w:color w:val="0070C0"/>
        </w:rPr>
        <w:endnoteRef/>
      </w:r>
      <w:r w:rsidRPr="00CD0F70">
        <w:rPr>
          <w:rFonts w:ascii="Arial" w:hAnsi="Arial" w:cs="Arial"/>
          <w:color w:val="0070C0"/>
        </w:rPr>
        <w:t xml:space="preserve"> </w:t>
      </w:r>
      <w:r w:rsidR="001F1FB5" w:rsidRPr="001F1FB5">
        <w:rPr>
          <w:rFonts w:ascii="Arial" w:hAnsi="Arial" w:cs="Arial"/>
          <w:color w:val="0070C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4C0D0E">
        <w:rPr>
          <w:rFonts w:ascii="Arial" w:hAnsi="Arial" w:cs="Arial"/>
          <w:color w:val="0070C0"/>
          <w:sz w:val="18"/>
        </w:rPr>
        <w:t>,</w:t>
      </w:r>
      <w:r w:rsidR="001F1FB5" w:rsidRPr="001F1FB5">
        <w:rPr>
          <w:rFonts w:ascii="Arial" w:hAnsi="Arial" w:cs="Arial"/>
          <w:color w:val="0070C0"/>
          <w:sz w:val="18"/>
        </w:rPr>
        <w:t xml:space="preserve"> or </w:t>
      </w:r>
      <w:r w:rsidR="004C0D0E">
        <w:rPr>
          <w:rFonts w:ascii="Arial" w:hAnsi="Arial" w:cs="Arial"/>
          <w:color w:val="0070C0"/>
          <w:sz w:val="18"/>
        </w:rPr>
        <w:t>n</w:t>
      </w:r>
      <w:r w:rsidR="001F1FB5" w:rsidRPr="001F1FB5">
        <w:rPr>
          <w:rFonts w:ascii="Arial" w:hAnsi="Arial" w:cs="Arial"/>
          <w:color w:val="0070C0"/>
          <w:sz w:val="18"/>
        </w:rPr>
        <w:t>ation; they are not intended to represent the perspectives of all First Nations, Métis</w:t>
      </w:r>
      <w:r w:rsidR="004C0D0E">
        <w:rPr>
          <w:rFonts w:ascii="Arial" w:hAnsi="Arial" w:cs="Arial"/>
          <w:color w:val="0070C0"/>
          <w:sz w:val="18"/>
        </w:rPr>
        <w:t>,</w:t>
      </w:r>
      <w:r w:rsidR="001F1FB5" w:rsidRPr="001F1FB5">
        <w:rPr>
          <w:rFonts w:ascii="Arial" w:hAnsi="Arial" w:cs="Arial"/>
          <w:color w:val="0070C0"/>
          <w:sz w:val="18"/>
        </w:rPr>
        <w:t xml:space="preserve"> or Inuit.</w:t>
      </w:r>
    </w:p>
  </w:endnote>
  <w:endnote w:id="2">
    <w:p w14:paraId="3089416F" w14:textId="77777777" w:rsidR="00B55A22" w:rsidRPr="00053412" w:rsidRDefault="00B55A22" w:rsidP="00B55A22">
      <w:pPr>
        <w:pStyle w:val="EndnoteText"/>
        <w:rPr>
          <w:rFonts w:ascii="Arial" w:hAnsi="Arial" w:cs="Arial"/>
          <w:color w:val="0070C0"/>
          <w:sz w:val="18"/>
        </w:rPr>
      </w:pPr>
      <w:r w:rsidRPr="00CD0F70">
        <w:rPr>
          <w:rStyle w:val="EndnoteReference"/>
          <w:color w:val="0070C0"/>
        </w:rPr>
        <w:endnoteRef/>
      </w:r>
      <w:r w:rsidRPr="00CD0F70">
        <w:rPr>
          <w:color w:val="0070C0"/>
        </w:rPr>
        <w:t xml:space="preserve"> </w:t>
      </w:r>
      <w:r w:rsidRPr="00CD0F70">
        <w:rPr>
          <w:rFonts w:ascii="Arial" w:hAnsi="Arial" w:cs="Arial"/>
          <w:color w:val="0070C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3BB6D" w14:textId="77777777" w:rsidR="00E442DD" w:rsidRDefault="00E44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5EBD" w14:textId="447DDC58" w:rsidR="00966177" w:rsidRPr="009C234B" w:rsidRDefault="00B158B3" w:rsidP="009C234B">
    <w:pPr>
      <w:pStyle w:val="Footer"/>
      <w:tabs>
        <w:tab w:val="right" w:pos="10800"/>
      </w:tabs>
      <w:spacing w:before="120"/>
      <w:rPr>
        <w:color w:val="0070C0"/>
      </w:rPr>
    </w:pPr>
    <w:r>
      <w:rPr>
        <w:color w:val="0070C0"/>
      </w:rPr>
      <w:t>Sample Lesson Plan</w:t>
    </w:r>
    <w:r w:rsidR="009C234B" w:rsidRPr="00B04880">
      <w:rPr>
        <w:noProof/>
        <w:color w:val="0070C0"/>
        <w:lang w:val="en-US"/>
      </w:rPr>
      <w:drawing>
        <wp:anchor distT="0" distB="0" distL="114300" distR="114300" simplePos="0" relativeHeight="251659264" behindDoc="1" locked="0" layoutInCell="1" allowOverlap="1" wp14:anchorId="6F44A416" wp14:editId="3757C705">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34B" w:rsidRPr="00B04880">
      <w:rPr>
        <w:color w:val="0070C0"/>
      </w:rPr>
      <w:tab/>
    </w:r>
    <w:r w:rsidR="009C234B" w:rsidRPr="00B04880">
      <w:rPr>
        <w:color w:val="0070C0"/>
      </w:rPr>
      <w:fldChar w:fldCharType="begin"/>
    </w:r>
    <w:r w:rsidR="009C234B" w:rsidRPr="00B04880">
      <w:rPr>
        <w:color w:val="0070C0"/>
      </w:rPr>
      <w:instrText xml:space="preserve"> PAGE   \* MERGEFORMAT </w:instrText>
    </w:r>
    <w:r w:rsidR="009C234B" w:rsidRPr="00B04880">
      <w:rPr>
        <w:color w:val="0070C0"/>
      </w:rPr>
      <w:fldChar w:fldCharType="separate"/>
    </w:r>
    <w:r w:rsidR="00E442DD">
      <w:rPr>
        <w:noProof/>
        <w:color w:val="0070C0"/>
      </w:rPr>
      <w:t>2</w:t>
    </w:r>
    <w:r w:rsidR="009C234B" w:rsidRPr="00B04880">
      <w:rPr>
        <w:color w:val="0070C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7201" w14:textId="735FDE8B" w:rsidR="00966177" w:rsidRPr="009C234B" w:rsidRDefault="00B158B3" w:rsidP="009C234B">
    <w:pPr>
      <w:pStyle w:val="Footer"/>
      <w:tabs>
        <w:tab w:val="right" w:pos="10800"/>
      </w:tabs>
      <w:spacing w:before="120"/>
      <w:rPr>
        <w:color w:val="0070C0"/>
      </w:rPr>
    </w:pPr>
    <w:r>
      <w:rPr>
        <w:color w:val="0070C0"/>
      </w:rPr>
      <w:t>Sample Lesson Plan</w:t>
    </w:r>
    <w:r w:rsidR="009C234B" w:rsidRPr="00B04880">
      <w:rPr>
        <w:noProof/>
        <w:color w:val="0070C0"/>
        <w:lang w:val="en-US"/>
      </w:rPr>
      <w:drawing>
        <wp:anchor distT="0" distB="0" distL="114300" distR="114300" simplePos="0" relativeHeight="251661312" behindDoc="1" locked="0" layoutInCell="1" allowOverlap="1" wp14:anchorId="0CDB4573" wp14:editId="530410BD">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34B" w:rsidRPr="00B04880">
      <w:rPr>
        <w:color w:val="0070C0"/>
      </w:rPr>
      <w:tab/>
    </w:r>
    <w:r w:rsidR="009C234B" w:rsidRPr="00B04880">
      <w:rPr>
        <w:color w:val="0070C0"/>
      </w:rPr>
      <w:fldChar w:fldCharType="begin"/>
    </w:r>
    <w:r w:rsidR="009C234B" w:rsidRPr="00B04880">
      <w:rPr>
        <w:color w:val="0070C0"/>
      </w:rPr>
      <w:instrText xml:space="preserve"> PAGE   \* MERGEFORMAT </w:instrText>
    </w:r>
    <w:r w:rsidR="009C234B" w:rsidRPr="00B04880">
      <w:rPr>
        <w:color w:val="0070C0"/>
      </w:rPr>
      <w:fldChar w:fldCharType="separate"/>
    </w:r>
    <w:r w:rsidR="00E442DD">
      <w:rPr>
        <w:noProof/>
        <w:color w:val="0070C0"/>
      </w:rPr>
      <w:t>1</w:t>
    </w:r>
    <w:r w:rsidR="009C234B" w:rsidRPr="00B04880">
      <w:rPr>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F44C7" w14:textId="77777777" w:rsidR="00966177" w:rsidRDefault="00966177" w:rsidP="00CF0402">
      <w:r>
        <w:separator/>
      </w:r>
    </w:p>
  </w:footnote>
  <w:footnote w:type="continuationSeparator" w:id="0">
    <w:p w14:paraId="48FB7811" w14:textId="77777777" w:rsidR="00966177" w:rsidRDefault="00966177"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5DCAC" w14:textId="77777777" w:rsidR="00E442DD" w:rsidRDefault="00E44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61CB" w14:textId="71C1B3FF" w:rsidR="00966177" w:rsidRPr="00CD0F70" w:rsidRDefault="00966177" w:rsidP="00463692">
    <w:pPr>
      <w:pStyle w:val="Footer"/>
      <w:tabs>
        <w:tab w:val="right" w:pos="10800"/>
      </w:tabs>
      <w:spacing w:after="120"/>
      <w:rPr>
        <w:color w:val="0070C0"/>
      </w:rPr>
    </w:pPr>
    <w:r>
      <w:rPr>
        <w:color w:val="0070C0"/>
      </w:rPr>
      <w:t>Fine Arts (</w:t>
    </w:r>
    <w:r w:rsidR="00053412">
      <w:rPr>
        <w:color w:val="0070C0"/>
      </w:rPr>
      <w:t>Art</w:t>
    </w:r>
    <w:r>
      <w:rPr>
        <w:color w:val="0070C0"/>
      </w:rPr>
      <w:t>)</w:t>
    </w:r>
    <w:r w:rsidRPr="00CD0F70">
      <w:rPr>
        <w:color w:val="0070C0"/>
      </w:rPr>
      <w:t xml:space="preserve">, </w:t>
    </w:r>
    <w:r w:rsidR="00427C92">
      <w:rPr>
        <w:color w:val="0070C0"/>
      </w:rPr>
      <w:t>Grade 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2728" w14:textId="77777777" w:rsidR="00E442DD" w:rsidRDefault="00E44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3382DE3"/>
    <w:multiLevelType w:val="hybridMultilevel"/>
    <w:tmpl w:val="51AA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0474A"/>
    <w:multiLevelType w:val="hybridMultilevel"/>
    <w:tmpl w:val="27FC5EC8"/>
    <w:lvl w:ilvl="0" w:tplc="759ED16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D301CF"/>
    <w:multiLevelType w:val="hybridMultilevel"/>
    <w:tmpl w:val="966AD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4787B"/>
    <w:multiLevelType w:val="hybridMultilevel"/>
    <w:tmpl w:val="AD5A024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9" w15:restartNumberingAfterBreak="0">
    <w:nsid w:val="1E195D11"/>
    <w:multiLevelType w:val="hybridMultilevel"/>
    <w:tmpl w:val="3EEC4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F49A9"/>
    <w:multiLevelType w:val="hybridMultilevel"/>
    <w:tmpl w:val="34482B6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177BC"/>
    <w:multiLevelType w:val="hybridMultilevel"/>
    <w:tmpl w:val="9B5226E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9C3F23"/>
    <w:multiLevelType w:val="hybridMultilevel"/>
    <w:tmpl w:val="59F80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F1ECF"/>
    <w:multiLevelType w:val="hybridMultilevel"/>
    <w:tmpl w:val="3C88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401C9"/>
    <w:multiLevelType w:val="hybridMultilevel"/>
    <w:tmpl w:val="677EA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061A40"/>
    <w:multiLevelType w:val="hybridMultilevel"/>
    <w:tmpl w:val="7DB028D6"/>
    <w:lvl w:ilvl="0" w:tplc="C1CE8AC8">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B646030"/>
    <w:multiLevelType w:val="hybridMultilevel"/>
    <w:tmpl w:val="B3CAC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F5226"/>
    <w:multiLevelType w:val="hybridMultilevel"/>
    <w:tmpl w:val="7EDC4A0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F5B43"/>
    <w:multiLevelType w:val="hybridMultilevel"/>
    <w:tmpl w:val="7CE04210"/>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C9B0D9D"/>
    <w:multiLevelType w:val="hybridMultilevel"/>
    <w:tmpl w:val="5920AE08"/>
    <w:lvl w:ilvl="0" w:tplc="FBCA24C0">
      <w:start w:val="5"/>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4"/>
  </w:num>
  <w:num w:numId="3">
    <w:abstractNumId w:val="26"/>
  </w:num>
  <w:num w:numId="4">
    <w:abstractNumId w:val="8"/>
  </w:num>
  <w:num w:numId="5">
    <w:abstractNumId w:val="24"/>
  </w:num>
  <w:num w:numId="6">
    <w:abstractNumId w:val="10"/>
  </w:num>
  <w:num w:numId="7">
    <w:abstractNumId w:val="18"/>
  </w:num>
  <w:num w:numId="8">
    <w:abstractNumId w:val="7"/>
  </w:num>
  <w:num w:numId="9">
    <w:abstractNumId w:val="12"/>
  </w:num>
  <w:num w:numId="10">
    <w:abstractNumId w:val="0"/>
  </w:num>
  <w:num w:numId="11">
    <w:abstractNumId w:val="25"/>
  </w:num>
  <w:num w:numId="12">
    <w:abstractNumId w:val="13"/>
  </w:num>
  <w:num w:numId="13">
    <w:abstractNumId w:val="6"/>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22"/>
  </w:num>
  <w:num w:numId="18">
    <w:abstractNumId w:val="19"/>
  </w:num>
  <w:num w:numId="19">
    <w:abstractNumId w:val="9"/>
  </w:num>
  <w:num w:numId="20">
    <w:abstractNumId w:val="17"/>
  </w:num>
  <w:num w:numId="21">
    <w:abstractNumId w:val="21"/>
  </w:num>
  <w:num w:numId="22">
    <w:abstractNumId w:val="16"/>
  </w:num>
  <w:num w:numId="23">
    <w:abstractNumId w:val="20"/>
  </w:num>
  <w:num w:numId="24">
    <w:abstractNumId w:val="15"/>
  </w:num>
  <w:num w:numId="25">
    <w:abstractNumId w:val="28"/>
  </w:num>
  <w:num w:numId="26">
    <w:abstractNumId w:val="23"/>
  </w:num>
  <w:num w:numId="27">
    <w:abstractNumId w:val="11"/>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34ACC"/>
    <w:rsid w:val="000512BA"/>
    <w:rsid w:val="00052857"/>
    <w:rsid w:val="00053412"/>
    <w:rsid w:val="000566BB"/>
    <w:rsid w:val="00070238"/>
    <w:rsid w:val="000C117E"/>
    <w:rsid w:val="000D3DCC"/>
    <w:rsid w:val="000E7CAC"/>
    <w:rsid w:val="001004F8"/>
    <w:rsid w:val="00142704"/>
    <w:rsid w:val="00153757"/>
    <w:rsid w:val="00175DC1"/>
    <w:rsid w:val="00177D22"/>
    <w:rsid w:val="00192E24"/>
    <w:rsid w:val="00195B26"/>
    <w:rsid w:val="001A47A6"/>
    <w:rsid w:val="001D0BF0"/>
    <w:rsid w:val="001E4BDB"/>
    <w:rsid w:val="001E4F32"/>
    <w:rsid w:val="001F1FB5"/>
    <w:rsid w:val="002015EB"/>
    <w:rsid w:val="002057EE"/>
    <w:rsid w:val="00210685"/>
    <w:rsid w:val="002266CC"/>
    <w:rsid w:val="002424DE"/>
    <w:rsid w:val="00243055"/>
    <w:rsid w:val="00250676"/>
    <w:rsid w:val="00255C42"/>
    <w:rsid w:val="00297B9E"/>
    <w:rsid w:val="002A0DCE"/>
    <w:rsid w:val="002A22BC"/>
    <w:rsid w:val="002A4AFA"/>
    <w:rsid w:val="002B07D8"/>
    <w:rsid w:val="002B775E"/>
    <w:rsid w:val="002C0282"/>
    <w:rsid w:val="002C0493"/>
    <w:rsid w:val="002C2512"/>
    <w:rsid w:val="002D0929"/>
    <w:rsid w:val="002E3865"/>
    <w:rsid w:val="00302DDD"/>
    <w:rsid w:val="00304CA7"/>
    <w:rsid w:val="00327016"/>
    <w:rsid w:val="003363D6"/>
    <w:rsid w:val="00336EDB"/>
    <w:rsid w:val="00345740"/>
    <w:rsid w:val="003474BE"/>
    <w:rsid w:val="00362FA4"/>
    <w:rsid w:val="00390E87"/>
    <w:rsid w:val="003B11A3"/>
    <w:rsid w:val="003B4387"/>
    <w:rsid w:val="003B5662"/>
    <w:rsid w:val="003D38FE"/>
    <w:rsid w:val="00404325"/>
    <w:rsid w:val="00406875"/>
    <w:rsid w:val="0042195F"/>
    <w:rsid w:val="004231B2"/>
    <w:rsid w:val="004262E3"/>
    <w:rsid w:val="00426FFB"/>
    <w:rsid w:val="00427C92"/>
    <w:rsid w:val="00431633"/>
    <w:rsid w:val="004409BB"/>
    <w:rsid w:val="00441DC7"/>
    <w:rsid w:val="00447DC3"/>
    <w:rsid w:val="00450CA5"/>
    <w:rsid w:val="0045430F"/>
    <w:rsid w:val="00463692"/>
    <w:rsid w:val="0046478F"/>
    <w:rsid w:val="00466D94"/>
    <w:rsid w:val="00472BE3"/>
    <w:rsid w:val="004927E3"/>
    <w:rsid w:val="004A7B62"/>
    <w:rsid w:val="004C0D0E"/>
    <w:rsid w:val="004C3639"/>
    <w:rsid w:val="004D4662"/>
    <w:rsid w:val="004E1E4E"/>
    <w:rsid w:val="004E705A"/>
    <w:rsid w:val="004F2569"/>
    <w:rsid w:val="004F7B6F"/>
    <w:rsid w:val="005109F5"/>
    <w:rsid w:val="0053692E"/>
    <w:rsid w:val="0054733D"/>
    <w:rsid w:val="00575303"/>
    <w:rsid w:val="00582EE3"/>
    <w:rsid w:val="005A7363"/>
    <w:rsid w:val="005C0B3A"/>
    <w:rsid w:val="005C58FB"/>
    <w:rsid w:val="005C5EC5"/>
    <w:rsid w:val="005D738F"/>
    <w:rsid w:val="005E4016"/>
    <w:rsid w:val="005F26A8"/>
    <w:rsid w:val="005F2FF9"/>
    <w:rsid w:val="006073AC"/>
    <w:rsid w:val="00611DDC"/>
    <w:rsid w:val="00621942"/>
    <w:rsid w:val="00634714"/>
    <w:rsid w:val="00654AE2"/>
    <w:rsid w:val="00655086"/>
    <w:rsid w:val="00662700"/>
    <w:rsid w:val="0068073F"/>
    <w:rsid w:val="006924EC"/>
    <w:rsid w:val="006A692A"/>
    <w:rsid w:val="006B4323"/>
    <w:rsid w:val="006B4B37"/>
    <w:rsid w:val="006C3D5A"/>
    <w:rsid w:val="007004BD"/>
    <w:rsid w:val="00704DAB"/>
    <w:rsid w:val="0071413A"/>
    <w:rsid w:val="00716420"/>
    <w:rsid w:val="0072053E"/>
    <w:rsid w:val="007314E9"/>
    <w:rsid w:val="00731993"/>
    <w:rsid w:val="00747093"/>
    <w:rsid w:val="007577AE"/>
    <w:rsid w:val="00770D10"/>
    <w:rsid w:val="007733DF"/>
    <w:rsid w:val="00794611"/>
    <w:rsid w:val="00795923"/>
    <w:rsid w:val="007A4B21"/>
    <w:rsid w:val="007A6EF8"/>
    <w:rsid w:val="007B29DA"/>
    <w:rsid w:val="007C2959"/>
    <w:rsid w:val="007F758F"/>
    <w:rsid w:val="007F7A5E"/>
    <w:rsid w:val="00841262"/>
    <w:rsid w:val="00850A3C"/>
    <w:rsid w:val="00873146"/>
    <w:rsid w:val="00877825"/>
    <w:rsid w:val="00895706"/>
    <w:rsid w:val="008A5C8C"/>
    <w:rsid w:val="008B50E6"/>
    <w:rsid w:val="008B6710"/>
    <w:rsid w:val="00901E33"/>
    <w:rsid w:val="00901F78"/>
    <w:rsid w:val="00902CD6"/>
    <w:rsid w:val="00916EE5"/>
    <w:rsid w:val="00924FF1"/>
    <w:rsid w:val="009250A7"/>
    <w:rsid w:val="00942B81"/>
    <w:rsid w:val="009476F1"/>
    <w:rsid w:val="00956152"/>
    <w:rsid w:val="009612E7"/>
    <w:rsid w:val="009624D0"/>
    <w:rsid w:val="00966177"/>
    <w:rsid w:val="00967EB0"/>
    <w:rsid w:val="00987D5D"/>
    <w:rsid w:val="009B3116"/>
    <w:rsid w:val="009C0BB0"/>
    <w:rsid w:val="009C234B"/>
    <w:rsid w:val="009F7E8D"/>
    <w:rsid w:val="00A20DAC"/>
    <w:rsid w:val="00A232DE"/>
    <w:rsid w:val="00A26870"/>
    <w:rsid w:val="00A5302A"/>
    <w:rsid w:val="00A9422B"/>
    <w:rsid w:val="00AB2ED6"/>
    <w:rsid w:val="00AC6BB0"/>
    <w:rsid w:val="00AF43CE"/>
    <w:rsid w:val="00AF460B"/>
    <w:rsid w:val="00B12DAC"/>
    <w:rsid w:val="00B158B3"/>
    <w:rsid w:val="00B23DFC"/>
    <w:rsid w:val="00B44D77"/>
    <w:rsid w:val="00B50051"/>
    <w:rsid w:val="00B55A22"/>
    <w:rsid w:val="00B56492"/>
    <w:rsid w:val="00B65FC3"/>
    <w:rsid w:val="00B67132"/>
    <w:rsid w:val="00B76650"/>
    <w:rsid w:val="00B84A43"/>
    <w:rsid w:val="00B856A5"/>
    <w:rsid w:val="00BD3E71"/>
    <w:rsid w:val="00BE0C9E"/>
    <w:rsid w:val="00BE6723"/>
    <w:rsid w:val="00BE72E4"/>
    <w:rsid w:val="00BF0DFE"/>
    <w:rsid w:val="00BF41CA"/>
    <w:rsid w:val="00C13684"/>
    <w:rsid w:val="00C42B2D"/>
    <w:rsid w:val="00C45AF1"/>
    <w:rsid w:val="00C50825"/>
    <w:rsid w:val="00C63D20"/>
    <w:rsid w:val="00C83218"/>
    <w:rsid w:val="00C86ADE"/>
    <w:rsid w:val="00CB13A5"/>
    <w:rsid w:val="00CB20D7"/>
    <w:rsid w:val="00CD0901"/>
    <w:rsid w:val="00CD0F70"/>
    <w:rsid w:val="00CD3A5E"/>
    <w:rsid w:val="00CD4A57"/>
    <w:rsid w:val="00CF0402"/>
    <w:rsid w:val="00D25F1B"/>
    <w:rsid w:val="00D41C07"/>
    <w:rsid w:val="00D41D2D"/>
    <w:rsid w:val="00D648DC"/>
    <w:rsid w:val="00D73DC0"/>
    <w:rsid w:val="00D8300A"/>
    <w:rsid w:val="00DD0A98"/>
    <w:rsid w:val="00DD2333"/>
    <w:rsid w:val="00DD6B8C"/>
    <w:rsid w:val="00DE1D02"/>
    <w:rsid w:val="00DF7A1B"/>
    <w:rsid w:val="00E038D3"/>
    <w:rsid w:val="00E112E3"/>
    <w:rsid w:val="00E15499"/>
    <w:rsid w:val="00E15CD0"/>
    <w:rsid w:val="00E33AC5"/>
    <w:rsid w:val="00E35275"/>
    <w:rsid w:val="00E442DD"/>
    <w:rsid w:val="00E540C7"/>
    <w:rsid w:val="00E66ACC"/>
    <w:rsid w:val="00E81ED0"/>
    <w:rsid w:val="00EA2D7B"/>
    <w:rsid w:val="00EA363D"/>
    <w:rsid w:val="00EA6F4A"/>
    <w:rsid w:val="00EB4BC0"/>
    <w:rsid w:val="00ED773D"/>
    <w:rsid w:val="00EE5FED"/>
    <w:rsid w:val="00EF4E00"/>
    <w:rsid w:val="00EF4F83"/>
    <w:rsid w:val="00EF6E89"/>
    <w:rsid w:val="00F12D3B"/>
    <w:rsid w:val="00F33D31"/>
    <w:rsid w:val="00F35644"/>
    <w:rsid w:val="00F4147E"/>
    <w:rsid w:val="00F4424D"/>
    <w:rsid w:val="00F77D1A"/>
    <w:rsid w:val="00F86460"/>
    <w:rsid w:val="00F908D5"/>
    <w:rsid w:val="00F9217F"/>
    <w:rsid w:val="00FB4A17"/>
    <w:rsid w:val="00FC0EA0"/>
    <w:rsid w:val="00FD17D0"/>
    <w:rsid w:val="00FD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07B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en-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basedOn w:val="Title3"/>
    <w:uiPriority w:val="99"/>
    <w:qFormat/>
    <w:rsid w:val="00CD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cca.com/acc-gallery/gallery-archive/ron-noganosh-online-exhibition-and-biograph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fb.ca/film/i_can_make_art_like_ron_noganos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alberta.ca/content/fnmigv/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arnalberta.ca/content/asw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alberta.ca/content/asw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2017-10-23T17:20:00Z</dcterms:created>
  <dcterms:modified xsi:type="dcterms:W3CDTF">2017-10-23T17:20:00Z</dcterms:modified>
</cp:coreProperties>
</file>