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insideH w:val="single" w:sz="6" w:space="0" w:color="385623" w:themeColor="accent6" w:themeShade="80"/>
          <w:insideV w:val="single" w:sz="6" w:space="0" w:color="385623" w:themeColor="accent6" w:themeShade="80"/>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00"/>
      </w:tblGrid>
      <w:tr w:rsidR="002A4AFA" w:rsidRPr="00935CDB" w14:paraId="30BEC2FB" w14:textId="77777777" w:rsidTr="007B29DB">
        <w:trPr>
          <w:trHeight w:val="620"/>
        </w:trPr>
        <w:tc>
          <w:tcPr>
            <w:tcW w:w="10800" w:type="dxa"/>
            <w:shd w:val="clear" w:color="auto" w:fill="385623" w:themeFill="accent6" w:themeFillShade="80"/>
            <w:vAlign w:val="center"/>
          </w:tcPr>
          <w:p w14:paraId="5D8ACBF1" w14:textId="77777777" w:rsidR="002A4AFA" w:rsidRPr="00996FBB" w:rsidRDefault="00CF7388" w:rsidP="00C3202E">
            <w:pPr>
              <w:jc w:val="center"/>
              <w:rPr>
                <w:rFonts w:ascii="Arial Narrow" w:hAnsi="Arial Narrow" w:cs="Arial"/>
                <w:color w:val="FFFFFF" w:themeColor="background1"/>
                <w:sz w:val="50"/>
                <w:szCs w:val="50"/>
              </w:rPr>
            </w:pPr>
            <w:bookmarkStart w:id="0" w:name="_GoBack"/>
            <w:bookmarkEnd w:id="0"/>
            <w:r w:rsidRPr="00996FBB">
              <w:rPr>
                <w:rFonts w:ascii="Arial Narrow" w:hAnsi="Arial Narrow" w:cs="Arial"/>
                <w:color w:val="FFFFFF" w:themeColor="background1"/>
                <w:sz w:val="50"/>
                <w:szCs w:val="50"/>
              </w:rPr>
              <w:t>SCIENCE</w:t>
            </w:r>
            <w:r w:rsidR="003832DF" w:rsidRPr="00996FBB">
              <w:rPr>
                <w:rFonts w:ascii="Arial Narrow" w:hAnsi="Arial Narrow" w:cs="Arial"/>
                <w:color w:val="FFFFFF" w:themeColor="background1"/>
                <w:sz w:val="50"/>
                <w:szCs w:val="50"/>
              </w:rPr>
              <w:t xml:space="preserve"> | GRADE 2</w:t>
            </w:r>
            <w:r w:rsidR="00935CDB" w:rsidRPr="00996FBB">
              <w:rPr>
                <w:rFonts w:ascii="Arial Narrow" w:hAnsi="Arial Narrow" w:cs="Arial"/>
                <w:color w:val="FFFFFF" w:themeColor="background1"/>
                <w:sz w:val="50"/>
                <w:szCs w:val="50"/>
              </w:rPr>
              <w:t xml:space="preserve"> | LESSON PLAN</w:t>
            </w:r>
          </w:p>
        </w:tc>
      </w:tr>
      <w:tr w:rsidR="00102A47" w:rsidRPr="00935CDB" w14:paraId="1A6DE4BC" w14:textId="77777777" w:rsidTr="007B29DB">
        <w:trPr>
          <w:trHeight w:val="58"/>
        </w:trPr>
        <w:tc>
          <w:tcPr>
            <w:tcW w:w="10800" w:type="dxa"/>
            <w:shd w:val="clear" w:color="auto" w:fill="auto"/>
            <w:vAlign w:val="center"/>
          </w:tcPr>
          <w:p w14:paraId="214AD647" w14:textId="77777777" w:rsidR="00DE09F0" w:rsidRPr="001C1020" w:rsidRDefault="00DE09F0" w:rsidP="002A5A0E">
            <w:pPr>
              <w:spacing w:before="120" w:after="120"/>
              <w:rPr>
                <w:rFonts w:ascii="Arial" w:hAnsi="Arial" w:cs="Arial"/>
              </w:rPr>
            </w:pPr>
            <w:r w:rsidRPr="001C1020">
              <w:rPr>
                <w:rFonts w:ascii="Arial" w:hAnsi="Arial" w:cs="Arial"/>
              </w:rPr>
              <w:t>Th</w:t>
            </w:r>
            <w:r>
              <w:rPr>
                <w:rFonts w:ascii="Arial" w:hAnsi="Arial" w:cs="Arial"/>
              </w:rPr>
              <w:t>is</w:t>
            </w:r>
            <w:r w:rsidRPr="001C1020">
              <w:rPr>
                <w:rFonts w:ascii="Arial" w:hAnsi="Arial" w:cs="Arial"/>
              </w:rPr>
              <w:t xml:space="preserve"> sample lesson plan supports Education for Reconciliation through the inclusion of First Nations, Métis</w:t>
            </w:r>
            <w:r>
              <w:rPr>
                <w:rFonts w:ascii="Arial" w:hAnsi="Arial" w:cs="Arial"/>
              </w:rPr>
              <w:t>, and Inuit perspectives;</w:t>
            </w:r>
            <w:r w:rsidRPr="001C1020">
              <w:rPr>
                <w:rFonts w:ascii="Arial" w:hAnsi="Arial" w:cs="Arial"/>
              </w:rPr>
              <w:t xml:space="preserve"> treaty education</w:t>
            </w:r>
            <w:r>
              <w:rPr>
                <w:rFonts w:ascii="Arial" w:hAnsi="Arial" w:cs="Arial"/>
              </w:rPr>
              <w:t>;</w:t>
            </w:r>
            <w:r w:rsidRPr="001C1020">
              <w:rPr>
                <w:rFonts w:ascii="Arial" w:hAnsi="Arial" w:cs="Arial"/>
              </w:rPr>
              <w:t xml:space="preserve"> and residential schools’ experiences with learning outcomes identified in the current Alberta Programs of Study for Grades 1 to 9 in Science. </w:t>
            </w:r>
          </w:p>
          <w:p w14:paraId="4F0B1305" w14:textId="77777777" w:rsidR="00DE09F0" w:rsidRPr="001C1020" w:rsidRDefault="00DE09F0" w:rsidP="00DE09F0">
            <w:pPr>
              <w:rPr>
                <w:rFonts w:ascii="Arial" w:hAnsi="Arial" w:cs="Arial"/>
              </w:rPr>
            </w:pPr>
            <w:r w:rsidRPr="001C1020">
              <w:rPr>
                <w:rFonts w:ascii="Arial" w:hAnsi="Arial" w:cs="Arial"/>
              </w:rPr>
              <w:t>Each sample lesson plan includes content(s) or context(s) related to one or more of the following aspects of Education for Reconciliation:</w:t>
            </w:r>
          </w:p>
          <w:p w14:paraId="76E58D9D" w14:textId="77777777" w:rsidR="00DE09F0" w:rsidRPr="001C1020" w:rsidRDefault="00DE09F0" w:rsidP="00865182">
            <w:pPr>
              <w:pStyle w:val="ListParagraph"/>
              <w:numPr>
                <w:ilvl w:val="0"/>
                <w:numId w:val="34"/>
              </w:numPr>
              <w:ind w:left="760" w:hanging="397"/>
              <w:rPr>
                <w:rFonts w:ascii="Arial" w:hAnsi="Arial" w:cs="Arial"/>
              </w:rPr>
            </w:pPr>
            <w:r w:rsidRPr="0063508F">
              <w:rPr>
                <w:rFonts w:ascii="Arial" w:hAnsi="Arial" w:cs="Arial"/>
              </w:rPr>
              <w:t>diverse</w:t>
            </w:r>
            <w:r w:rsidRPr="001C1020">
              <w:rPr>
                <w:rFonts w:ascii="Arial" w:hAnsi="Arial" w:cs="Arial"/>
              </w:rPr>
              <w:t xml:space="preserve"> perspective</w:t>
            </w:r>
            <w:r>
              <w:rPr>
                <w:rFonts w:ascii="Arial" w:hAnsi="Arial" w:cs="Arial"/>
              </w:rPr>
              <w:t>s</w:t>
            </w:r>
            <w:r w:rsidRPr="001C1020">
              <w:rPr>
                <w:rFonts w:ascii="Arial" w:hAnsi="Arial" w:cs="Arial"/>
              </w:rPr>
              <w:t xml:space="preserve"> and ways of knowing of First Nations, Métis</w:t>
            </w:r>
            <w:r>
              <w:rPr>
                <w:rFonts w:ascii="Arial" w:hAnsi="Arial" w:cs="Arial"/>
              </w:rPr>
              <w:t>,</w:t>
            </w:r>
            <w:r w:rsidRPr="001C1020">
              <w:rPr>
                <w:rFonts w:ascii="Arial" w:hAnsi="Arial" w:cs="Arial"/>
              </w:rPr>
              <w:t xml:space="preserve"> or Inuit, including values, traditions, kinship, language</w:t>
            </w:r>
            <w:r>
              <w:rPr>
                <w:rFonts w:ascii="Arial" w:hAnsi="Arial" w:cs="Arial"/>
              </w:rPr>
              <w:t>,</w:t>
            </w:r>
            <w:r w:rsidRPr="001C1020">
              <w:rPr>
                <w:rFonts w:ascii="Arial" w:hAnsi="Arial" w:cs="Arial"/>
              </w:rPr>
              <w:t xml:space="preserve"> and ways of being;</w:t>
            </w:r>
          </w:p>
          <w:p w14:paraId="5F76C854" w14:textId="77777777" w:rsidR="00DE09F0" w:rsidRPr="001C1020" w:rsidRDefault="00DE09F0" w:rsidP="00865182">
            <w:pPr>
              <w:pStyle w:val="ListParagraph"/>
              <w:numPr>
                <w:ilvl w:val="0"/>
                <w:numId w:val="23"/>
              </w:numPr>
              <w:ind w:left="760" w:hanging="397"/>
              <w:rPr>
                <w:rFonts w:ascii="Arial" w:hAnsi="Arial" w:cs="Arial"/>
              </w:rPr>
            </w:pPr>
            <w:r w:rsidRPr="0063508F">
              <w:rPr>
                <w:rFonts w:ascii="Arial" w:eastAsiaTheme="minorHAnsi" w:hAnsi="Arial" w:cs="Arial"/>
                <w:lang w:val="en-CA"/>
              </w:rPr>
              <w:t>understandings</w:t>
            </w:r>
            <w:r w:rsidRPr="001C1020">
              <w:rPr>
                <w:rFonts w:ascii="Arial" w:hAnsi="Arial" w:cs="Arial"/>
              </w:rPr>
              <w:t xml:space="preserve"> of the spirit and intent of treaties; or</w:t>
            </w:r>
          </w:p>
          <w:p w14:paraId="6AF027F0" w14:textId="232D5EA7" w:rsidR="00DE09F0" w:rsidRDefault="00DE09F0" w:rsidP="00865182">
            <w:pPr>
              <w:pStyle w:val="ListParagraph"/>
              <w:numPr>
                <w:ilvl w:val="0"/>
                <w:numId w:val="23"/>
              </w:numPr>
              <w:ind w:left="760" w:hanging="397"/>
              <w:rPr>
                <w:rFonts w:ascii="Arial" w:hAnsi="Arial" w:cs="Arial"/>
              </w:rPr>
            </w:pPr>
            <w:r w:rsidRPr="0063508F">
              <w:rPr>
                <w:rFonts w:ascii="Arial" w:eastAsiaTheme="minorHAnsi" w:hAnsi="Arial" w:cs="Arial"/>
                <w:lang w:val="en-CA"/>
              </w:rPr>
              <w:t>residential</w:t>
            </w:r>
            <w:r w:rsidRPr="001C1020">
              <w:rPr>
                <w:rFonts w:ascii="Arial" w:hAnsi="Arial" w:cs="Arial"/>
              </w:rPr>
              <w:t xml:space="preserve"> schools’ experiences and resiliency.</w:t>
            </w:r>
          </w:p>
          <w:p w14:paraId="1E94E10C" w14:textId="77777777" w:rsidR="002055FE" w:rsidRPr="00B251B9" w:rsidRDefault="002055FE" w:rsidP="002055FE">
            <w:pPr>
              <w:pStyle w:val="ListParagraph"/>
              <w:rPr>
                <w:rFonts w:ascii="Arial" w:hAnsi="Arial" w:cs="Arial"/>
              </w:rPr>
            </w:pPr>
          </w:p>
          <w:p w14:paraId="1A3911D5" w14:textId="77777777" w:rsidR="00102A47" w:rsidRPr="00DD0598" w:rsidRDefault="00DE09F0" w:rsidP="002A5A0E">
            <w:pPr>
              <w:spacing w:after="120"/>
              <w:rPr>
                <w:rFonts w:ascii="Arial" w:hAnsi="Arial" w:cs="Arial"/>
              </w:rPr>
            </w:pPr>
            <w:r>
              <w:rPr>
                <w:rFonts w:ascii="Arial" w:hAnsi="Arial" w:cs="Arial"/>
              </w:rPr>
              <w:t>L</w:t>
            </w:r>
            <w:r w:rsidRPr="002D7FBC">
              <w:rPr>
                <w:rFonts w:ascii="Arial" w:hAnsi="Arial" w:cs="Arial"/>
              </w:rPr>
              <w:t xml:space="preserve">inks </w:t>
            </w:r>
            <w:r>
              <w:rPr>
                <w:rFonts w:ascii="Arial" w:hAnsi="Arial" w:cs="Arial"/>
              </w:rPr>
              <w:t>and</w:t>
            </w:r>
            <w:r w:rsidRPr="002D7FBC">
              <w:rPr>
                <w:rFonts w:ascii="Arial" w:hAnsi="Arial" w:cs="Arial"/>
              </w:rPr>
              <w:t xml:space="preserve"> relevant information </w:t>
            </w:r>
            <w:r>
              <w:rPr>
                <w:rFonts w:ascii="Arial" w:hAnsi="Arial" w:cs="Arial"/>
              </w:rPr>
              <w:t>in</w:t>
            </w:r>
            <w:r w:rsidRPr="002D7FBC">
              <w:rPr>
                <w:rFonts w:ascii="Arial" w:hAnsi="Arial" w:cs="Arial"/>
              </w:rPr>
              <w:t xml:space="preserve"> </w:t>
            </w:r>
            <w:r w:rsidRPr="009477DB">
              <w:rPr>
                <w:rFonts w:ascii="Arial" w:hAnsi="Arial" w:cs="Arial"/>
                <w:iCs/>
              </w:rPr>
              <w:t>Guiding Voices: A Curriculum Development Tool for Inclusion of First Nations, Métis and Inuit Perspectives Throughout Curriculum</w:t>
            </w:r>
            <w:r w:rsidRPr="002D7FBC">
              <w:rPr>
                <w:rFonts w:ascii="Arial" w:hAnsi="Arial" w:cs="Arial"/>
              </w:rPr>
              <w:t xml:space="preserve"> and </w:t>
            </w:r>
            <w:r w:rsidRPr="009477DB">
              <w:rPr>
                <w:rFonts w:ascii="Arial" w:hAnsi="Arial" w:cs="Arial"/>
                <w:iCs/>
              </w:rPr>
              <w:t>Walking Together: First Nations, Métis and Inuit Perspectives in Curriculum</w:t>
            </w:r>
            <w:r w:rsidRPr="009477DB">
              <w:rPr>
                <w:rFonts w:ascii="Arial" w:hAnsi="Arial" w:cs="Arial"/>
              </w:rPr>
              <w:t xml:space="preserve"> </w:t>
            </w:r>
            <w:r>
              <w:rPr>
                <w:rFonts w:ascii="Arial" w:hAnsi="Arial" w:cs="Arial"/>
              </w:rPr>
              <w:t xml:space="preserve">are provided </w:t>
            </w:r>
            <w:r w:rsidRPr="002D7FBC">
              <w:rPr>
                <w:rFonts w:ascii="Arial" w:hAnsi="Arial" w:cs="Arial"/>
              </w:rPr>
              <w:t>to support understandings of First Nations, Métis</w:t>
            </w:r>
            <w:r>
              <w:rPr>
                <w:rFonts w:ascii="Arial" w:hAnsi="Arial" w:cs="Arial"/>
              </w:rPr>
              <w:t>,</w:t>
            </w:r>
            <w:r w:rsidRPr="002D7FBC">
              <w:rPr>
                <w:rFonts w:ascii="Arial" w:hAnsi="Arial" w:cs="Arial"/>
              </w:rPr>
              <w:t xml:space="preserve"> or Inuit ways of knowing. Both online resources are accessed through LearnAlberta.ca.</w:t>
            </w:r>
          </w:p>
        </w:tc>
      </w:tr>
      <w:tr w:rsidR="00807A4C" w:rsidRPr="00935CDB" w14:paraId="08409E87" w14:textId="77777777" w:rsidTr="00526834">
        <w:trPr>
          <w:trHeight w:val="58"/>
        </w:trPr>
        <w:tc>
          <w:tcPr>
            <w:tcW w:w="10800" w:type="dxa"/>
            <w:tcBorders>
              <w:bottom w:val="single" w:sz="6" w:space="0" w:color="385623" w:themeColor="accent6" w:themeShade="80"/>
            </w:tcBorders>
            <w:shd w:val="clear" w:color="auto" w:fill="385623" w:themeFill="accent6" w:themeFillShade="80"/>
            <w:vAlign w:val="center"/>
          </w:tcPr>
          <w:p w14:paraId="04ECB74C" w14:textId="77777777" w:rsidR="00807A4C" w:rsidRPr="00807A4C" w:rsidRDefault="00807A4C" w:rsidP="008F419B">
            <w:pPr>
              <w:tabs>
                <w:tab w:val="left" w:pos="3345"/>
              </w:tabs>
              <w:rPr>
                <w:rFonts w:ascii="Arial" w:hAnsi="Arial" w:cs="Arial"/>
                <w:color w:val="FFFFFF" w:themeColor="background1"/>
                <w:sz w:val="24"/>
              </w:rPr>
            </w:pPr>
            <w:r w:rsidRPr="00E905C8">
              <w:rPr>
                <w:rFonts w:ascii="Arial" w:eastAsiaTheme="minorHAnsi" w:hAnsi="Arial" w:cs="Arial"/>
                <w:color w:val="FFFFFF" w:themeColor="background1"/>
                <w:sz w:val="24"/>
                <w:szCs w:val="22"/>
              </w:rPr>
              <w:t>Education</w:t>
            </w:r>
            <w:r w:rsidR="00D22071">
              <w:rPr>
                <w:rFonts w:ascii="Arial" w:hAnsi="Arial" w:cs="Arial"/>
                <w:color w:val="FFFFFF" w:themeColor="background1"/>
                <w:sz w:val="24"/>
              </w:rPr>
              <w:t xml:space="preserve"> for Reconciliation</w:t>
            </w:r>
            <w:r w:rsidR="009E2584">
              <w:rPr>
                <w:rFonts w:ascii="Arial" w:hAnsi="Arial" w:cs="Arial"/>
                <w:color w:val="FFFFFF" w:themeColor="background1"/>
                <w:sz w:val="24"/>
              </w:rPr>
              <w:t xml:space="preserve">: </w:t>
            </w:r>
            <w:r w:rsidR="00A41599">
              <w:rPr>
                <w:rFonts w:ascii="Arial" w:hAnsi="Arial" w:cs="Arial"/>
                <w:color w:val="FFFFFF" w:themeColor="background1"/>
                <w:sz w:val="24"/>
              </w:rPr>
              <w:t>Perspective</w:t>
            </w:r>
            <w:r w:rsidR="00D67D26">
              <w:rPr>
                <w:rFonts w:ascii="Arial" w:hAnsi="Arial" w:cs="Arial"/>
                <w:color w:val="FFFFFF" w:themeColor="background1"/>
                <w:sz w:val="24"/>
              </w:rPr>
              <w:t xml:space="preserve"> – </w:t>
            </w:r>
            <w:r w:rsidR="008F419B">
              <w:rPr>
                <w:rFonts w:ascii="Arial" w:hAnsi="Arial" w:cs="Arial"/>
                <w:color w:val="FFFFFF" w:themeColor="background1"/>
                <w:sz w:val="24"/>
              </w:rPr>
              <w:t>Values</w:t>
            </w:r>
          </w:p>
        </w:tc>
      </w:tr>
      <w:tr w:rsidR="00DB18C4" w:rsidRPr="00935CDB" w14:paraId="4B164D09" w14:textId="77777777" w:rsidTr="00526834">
        <w:trPr>
          <w:trHeight w:val="58"/>
        </w:trPr>
        <w:tc>
          <w:tcPr>
            <w:tcW w:w="10800" w:type="dxa"/>
            <w:tcBorders>
              <w:top w:val="single" w:sz="6" w:space="0" w:color="385623" w:themeColor="accent6" w:themeShade="80"/>
              <w:bottom w:val="single" w:sz="4" w:space="0" w:color="auto"/>
            </w:tcBorders>
            <w:shd w:val="clear" w:color="auto" w:fill="auto"/>
            <w:vAlign w:val="center"/>
          </w:tcPr>
          <w:p w14:paraId="320E5232" w14:textId="77777777" w:rsidR="00DB18C4" w:rsidRPr="00CF7388" w:rsidRDefault="00DB18C4" w:rsidP="002A5A0E">
            <w:pPr>
              <w:spacing w:before="120" w:after="60"/>
              <w:rPr>
                <w:rFonts w:ascii="Arial" w:hAnsi="Arial" w:cs="Arial"/>
                <w:b/>
                <w:color w:val="385623" w:themeColor="accent6" w:themeShade="80"/>
                <w:sz w:val="24"/>
              </w:rPr>
            </w:pPr>
            <w:r w:rsidRPr="00CF7388">
              <w:rPr>
                <w:rFonts w:ascii="Arial" w:hAnsi="Arial" w:cs="Arial"/>
                <w:b/>
                <w:color w:val="385623" w:themeColor="accent6" w:themeShade="80"/>
                <w:sz w:val="24"/>
              </w:rPr>
              <w:t>Program of Studies Outcomes</w:t>
            </w:r>
          </w:p>
          <w:p w14:paraId="6A7427FF" w14:textId="77777777" w:rsidR="00DB18C4" w:rsidRPr="00D22530" w:rsidRDefault="008D79F0" w:rsidP="008D79F0">
            <w:pPr>
              <w:ind w:left="369" w:hanging="369"/>
              <w:rPr>
                <w:rFonts w:ascii="Arial" w:hAnsi="Arial" w:cs="Arial"/>
                <w:b/>
                <w:lang w:val="en-CA"/>
              </w:rPr>
            </w:pPr>
            <w:r>
              <w:rPr>
                <w:rFonts w:ascii="Arial" w:hAnsi="Arial" w:cs="Arial"/>
                <w:b/>
              </w:rPr>
              <w:t xml:space="preserve">2-4 </w:t>
            </w:r>
            <w:r w:rsidR="00CF7388" w:rsidRPr="00777F1D">
              <w:rPr>
                <w:rFonts w:ascii="Arial" w:hAnsi="Arial" w:cs="Arial"/>
                <w:b/>
                <w:bCs/>
                <w:lang w:val="en-CA"/>
              </w:rPr>
              <w:t>Demonstrate</w:t>
            </w:r>
            <w:r w:rsidR="00CF7388" w:rsidRPr="00D22530">
              <w:rPr>
                <w:rFonts w:ascii="Arial" w:hAnsi="Arial" w:cs="Arial"/>
                <w:b/>
                <w:lang w:val="en-CA"/>
              </w:rPr>
              <w:t xml:space="preserve"> positive attitudes for the study of science and for the application of science in responsible ways</w:t>
            </w:r>
            <w:r w:rsidR="006A07E7" w:rsidRPr="00D22530">
              <w:rPr>
                <w:rFonts w:ascii="Arial" w:hAnsi="Arial" w:cs="Arial"/>
                <w:b/>
                <w:lang w:val="en-CA"/>
              </w:rPr>
              <w:t>.</w:t>
            </w:r>
          </w:p>
          <w:p w14:paraId="052F47B1" w14:textId="7E9F3F1E" w:rsidR="00DB18C4" w:rsidRPr="00D22530" w:rsidRDefault="00B67FE1" w:rsidP="00865182">
            <w:pPr>
              <w:numPr>
                <w:ilvl w:val="0"/>
                <w:numId w:val="23"/>
              </w:numPr>
              <w:ind w:left="760" w:hanging="397"/>
              <w:rPr>
                <w:rFonts w:ascii="Arial" w:hAnsi="Arial" w:cs="Arial"/>
              </w:rPr>
            </w:pPr>
            <w:r>
              <w:rPr>
                <w:rFonts w:ascii="Arial" w:hAnsi="Arial" w:cs="Arial"/>
              </w:rPr>
              <w:t>a</w:t>
            </w:r>
            <w:r w:rsidR="00CF7388" w:rsidRPr="00D22530">
              <w:rPr>
                <w:rFonts w:ascii="Arial" w:hAnsi="Arial" w:cs="Arial"/>
              </w:rPr>
              <w:t xml:space="preserve"> willingness to work with others and to consider their ideas</w:t>
            </w:r>
          </w:p>
          <w:p w14:paraId="01DE13EB" w14:textId="1615D28E" w:rsidR="00CF7388" w:rsidRPr="00D22530" w:rsidRDefault="00B67FE1" w:rsidP="00865182">
            <w:pPr>
              <w:numPr>
                <w:ilvl w:val="0"/>
                <w:numId w:val="23"/>
              </w:numPr>
              <w:ind w:left="760" w:hanging="397"/>
              <w:rPr>
                <w:rFonts w:ascii="Arial" w:hAnsi="Arial" w:cs="Arial"/>
              </w:rPr>
            </w:pPr>
            <w:r>
              <w:rPr>
                <w:rFonts w:ascii="Arial" w:hAnsi="Arial" w:cs="Arial"/>
              </w:rPr>
              <w:t>a</w:t>
            </w:r>
            <w:r w:rsidR="00CF7388" w:rsidRPr="00D22530">
              <w:rPr>
                <w:rFonts w:ascii="Arial" w:hAnsi="Arial" w:cs="Arial"/>
              </w:rPr>
              <w:t xml:space="preserve"> sense of responsibility for actions taken</w:t>
            </w:r>
          </w:p>
          <w:p w14:paraId="3FAEBDD7" w14:textId="1A0A0E2E" w:rsidR="00CF7388" w:rsidRDefault="00B67FE1" w:rsidP="00865182">
            <w:pPr>
              <w:numPr>
                <w:ilvl w:val="0"/>
                <w:numId w:val="23"/>
              </w:numPr>
              <w:ind w:left="760" w:hanging="397"/>
              <w:rPr>
                <w:rFonts w:ascii="Arial" w:hAnsi="Arial" w:cs="Arial"/>
              </w:rPr>
            </w:pPr>
            <w:r>
              <w:rPr>
                <w:rFonts w:ascii="Arial" w:hAnsi="Arial" w:cs="Arial"/>
              </w:rPr>
              <w:t>r</w:t>
            </w:r>
            <w:r w:rsidR="00CF7388" w:rsidRPr="00D22530">
              <w:rPr>
                <w:rFonts w:ascii="Arial" w:hAnsi="Arial" w:cs="Arial"/>
              </w:rPr>
              <w:t>espect for living things and environments, and commitment for their care</w:t>
            </w:r>
          </w:p>
          <w:p w14:paraId="6FFBB1D4" w14:textId="77777777" w:rsidR="002055FE" w:rsidRDefault="002055FE" w:rsidP="005D49DD">
            <w:pPr>
              <w:autoSpaceDE w:val="0"/>
              <w:autoSpaceDN w:val="0"/>
              <w:adjustRightInd w:val="0"/>
              <w:rPr>
                <w:rFonts w:ascii="Arial" w:hAnsi="Arial" w:cs="Arial"/>
                <w:b/>
              </w:rPr>
            </w:pPr>
          </w:p>
          <w:p w14:paraId="2DB5C60A" w14:textId="44490C9A" w:rsidR="005D49DD" w:rsidRPr="00D22530" w:rsidRDefault="00B67FE1" w:rsidP="005D49DD">
            <w:pPr>
              <w:autoSpaceDE w:val="0"/>
              <w:autoSpaceDN w:val="0"/>
              <w:adjustRightInd w:val="0"/>
              <w:rPr>
                <w:rFonts w:ascii="Arial" w:hAnsi="Arial" w:cs="Arial"/>
                <w:b/>
              </w:rPr>
            </w:pPr>
            <w:r>
              <w:rPr>
                <w:rFonts w:ascii="Arial" w:hAnsi="Arial" w:cs="Arial"/>
                <w:b/>
              </w:rPr>
              <w:t>Topic E: Small Crawling a</w:t>
            </w:r>
            <w:r w:rsidRPr="00D22530">
              <w:rPr>
                <w:rFonts w:ascii="Arial" w:hAnsi="Arial" w:cs="Arial"/>
                <w:b/>
              </w:rPr>
              <w:t>nd Flying Animals</w:t>
            </w:r>
          </w:p>
          <w:p w14:paraId="317B2B73" w14:textId="1A26A708" w:rsidR="009F5CCB" w:rsidRDefault="009F5CCB" w:rsidP="002055FE">
            <w:pPr>
              <w:tabs>
                <w:tab w:val="left" w:pos="514"/>
              </w:tabs>
              <w:rPr>
                <w:rFonts w:ascii="Arial" w:hAnsi="Arial" w:cs="Arial"/>
                <w:bCs/>
                <w:lang w:val="en-CA"/>
              </w:rPr>
            </w:pPr>
            <w:r w:rsidRPr="00D22530">
              <w:rPr>
                <w:rFonts w:ascii="Arial" w:hAnsi="Arial" w:cs="Arial"/>
                <w:bCs/>
                <w:lang w:val="en-CA"/>
              </w:rPr>
              <w:t>Students learn about the structure and life habits of animals by studying small animals that live in their own community. By investigating outdoor spaces in and around the school and their homes, students discover a wide range of animals that find shelter and food within the local area. In studying these animals, they learn about where animals live, what they eat, what they are eaten by and features of the animals that suit them to their particular environment.</w:t>
            </w:r>
          </w:p>
          <w:p w14:paraId="57E29A13" w14:textId="77777777" w:rsidR="002055FE" w:rsidRPr="00D22530" w:rsidRDefault="002055FE" w:rsidP="002055FE">
            <w:pPr>
              <w:tabs>
                <w:tab w:val="left" w:pos="514"/>
              </w:tabs>
              <w:rPr>
                <w:rFonts w:ascii="Arial" w:hAnsi="Arial" w:cs="Arial"/>
                <w:bCs/>
                <w:lang w:val="en-CA"/>
              </w:rPr>
            </w:pPr>
          </w:p>
          <w:p w14:paraId="5D3EAEFF" w14:textId="77777777" w:rsidR="00AD61C6" w:rsidRPr="00D22530" w:rsidRDefault="005D49DD" w:rsidP="008D79F0">
            <w:pPr>
              <w:ind w:left="482" w:hanging="482"/>
              <w:rPr>
                <w:rFonts w:ascii="Arial" w:hAnsi="Arial" w:cs="Arial"/>
                <w:b/>
              </w:rPr>
            </w:pPr>
            <w:r w:rsidRPr="00D22530">
              <w:rPr>
                <w:rFonts w:ascii="Arial" w:hAnsi="Arial" w:cs="Arial"/>
                <w:b/>
                <w:bCs/>
                <w:lang w:val="en-CA"/>
              </w:rPr>
              <w:t>2</w:t>
            </w:r>
            <w:r w:rsidR="008D79F0">
              <w:rPr>
                <w:rFonts w:ascii="Arial" w:hAnsi="Arial" w:cs="Arial"/>
                <w:b/>
              </w:rPr>
              <w:t xml:space="preserve">-10 </w:t>
            </w:r>
            <w:r w:rsidRPr="00777F1D">
              <w:rPr>
                <w:rFonts w:ascii="Arial" w:hAnsi="Arial" w:cs="Arial"/>
                <w:b/>
                <w:bCs/>
                <w:lang w:val="en-CA"/>
              </w:rPr>
              <w:t>Describe</w:t>
            </w:r>
            <w:r w:rsidRPr="00D22530">
              <w:rPr>
                <w:rFonts w:ascii="Arial" w:hAnsi="Arial" w:cs="Arial"/>
                <w:b/>
              </w:rPr>
              <w:t xml:space="preserve"> the general structure and life habits of small crawling and flying animals; e.g., insects, spiders, worms, slugs; and apply this knowledge to interpret local species that have been observed.</w:t>
            </w:r>
          </w:p>
          <w:p w14:paraId="48CC4CC5" w14:textId="77777777" w:rsidR="00AD61C6" w:rsidRPr="00D22530" w:rsidRDefault="00AD61C6" w:rsidP="00865182">
            <w:pPr>
              <w:numPr>
                <w:ilvl w:val="0"/>
                <w:numId w:val="23"/>
              </w:numPr>
              <w:ind w:left="760" w:hanging="397"/>
              <w:rPr>
                <w:rFonts w:ascii="Arial" w:hAnsi="Arial" w:cs="Arial"/>
              </w:rPr>
            </w:pPr>
            <w:r w:rsidRPr="00D22530">
              <w:rPr>
                <w:rFonts w:ascii="Arial" w:hAnsi="Arial" w:cs="Arial"/>
              </w:rPr>
              <w:t>Identify each animal’s role within the food</w:t>
            </w:r>
            <w:r w:rsidR="005D49DD" w:rsidRPr="00D22530">
              <w:rPr>
                <w:rFonts w:ascii="Arial" w:hAnsi="Arial" w:cs="Arial"/>
              </w:rPr>
              <w:t xml:space="preserve"> </w:t>
            </w:r>
            <w:r w:rsidRPr="00D22530">
              <w:rPr>
                <w:rFonts w:ascii="Arial" w:hAnsi="Arial" w:cs="Arial"/>
              </w:rPr>
              <w:t>chain. To meet this expectation, students</w:t>
            </w:r>
            <w:r w:rsidR="005D49DD" w:rsidRPr="00D22530">
              <w:rPr>
                <w:rFonts w:ascii="Arial" w:hAnsi="Arial" w:cs="Arial"/>
              </w:rPr>
              <w:t xml:space="preserve"> </w:t>
            </w:r>
            <w:r w:rsidRPr="00D22530">
              <w:rPr>
                <w:rFonts w:ascii="Arial" w:hAnsi="Arial" w:cs="Arial"/>
              </w:rPr>
              <w:t>should be able to identify the animals as plant</w:t>
            </w:r>
            <w:r w:rsidR="005D49DD" w:rsidRPr="00D22530">
              <w:rPr>
                <w:rFonts w:ascii="Arial" w:hAnsi="Arial" w:cs="Arial"/>
              </w:rPr>
              <w:t xml:space="preserve"> </w:t>
            </w:r>
            <w:r w:rsidRPr="00D22530">
              <w:rPr>
                <w:rFonts w:ascii="Arial" w:hAnsi="Arial" w:cs="Arial"/>
              </w:rPr>
              <w:t>eaters, animal eaters or decomposers and</w:t>
            </w:r>
            <w:r w:rsidR="005D49DD" w:rsidRPr="00D22530">
              <w:rPr>
                <w:rFonts w:ascii="Arial" w:hAnsi="Arial" w:cs="Arial"/>
              </w:rPr>
              <w:t xml:space="preserve"> </w:t>
            </w:r>
            <w:r w:rsidRPr="00D22530">
              <w:rPr>
                <w:rFonts w:ascii="Arial" w:hAnsi="Arial" w:cs="Arial"/>
              </w:rPr>
              <w:t>identify other animals that may use them as a</w:t>
            </w:r>
            <w:r w:rsidR="005D49DD" w:rsidRPr="00D22530">
              <w:rPr>
                <w:rFonts w:ascii="Arial" w:hAnsi="Arial" w:cs="Arial"/>
              </w:rPr>
              <w:t xml:space="preserve"> </w:t>
            </w:r>
            <w:r w:rsidRPr="00D22530">
              <w:rPr>
                <w:rFonts w:ascii="Arial" w:hAnsi="Arial" w:cs="Arial"/>
              </w:rPr>
              <w:t>food source.</w:t>
            </w:r>
          </w:p>
          <w:p w14:paraId="60A9FD21" w14:textId="77777777" w:rsidR="00AD61C6" w:rsidRPr="00D22530" w:rsidRDefault="00AD61C6" w:rsidP="00865182">
            <w:pPr>
              <w:numPr>
                <w:ilvl w:val="0"/>
                <w:numId w:val="23"/>
              </w:numPr>
              <w:ind w:left="760" w:hanging="397"/>
              <w:rPr>
                <w:rFonts w:ascii="Arial" w:hAnsi="Arial" w:cs="Arial"/>
              </w:rPr>
            </w:pPr>
            <w:r w:rsidRPr="00D22530">
              <w:rPr>
                <w:rFonts w:ascii="Arial" w:hAnsi="Arial" w:cs="Arial"/>
              </w:rPr>
              <w:t>Identify ways in which animals are considered</w:t>
            </w:r>
            <w:r w:rsidR="005D49DD" w:rsidRPr="00D22530">
              <w:rPr>
                <w:rFonts w:ascii="Arial" w:hAnsi="Arial" w:cs="Arial"/>
              </w:rPr>
              <w:t xml:space="preserve"> </w:t>
            </w:r>
            <w:r w:rsidRPr="00D22530">
              <w:rPr>
                <w:rFonts w:ascii="Arial" w:hAnsi="Arial" w:cs="Arial"/>
              </w:rPr>
              <w:t>helpful or harmful to humans and to the</w:t>
            </w:r>
            <w:r w:rsidR="005D49DD" w:rsidRPr="00D22530">
              <w:rPr>
                <w:rFonts w:ascii="Arial" w:hAnsi="Arial" w:cs="Arial"/>
              </w:rPr>
              <w:t xml:space="preserve"> </w:t>
            </w:r>
            <w:r w:rsidRPr="00D22530">
              <w:rPr>
                <w:rFonts w:ascii="Arial" w:hAnsi="Arial" w:cs="Arial"/>
              </w:rPr>
              <w:t>environment.</w:t>
            </w:r>
          </w:p>
          <w:p w14:paraId="7460B37A" w14:textId="77777777" w:rsidR="001A7F8F" w:rsidRPr="00CF7388" w:rsidRDefault="001A7F8F" w:rsidP="008D79F0">
            <w:pPr>
              <w:spacing w:before="120" w:after="60"/>
              <w:rPr>
                <w:rFonts w:ascii="Arial" w:hAnsi="Arial" w:cs="Arial"/>
                <w:b/>
                <w:color w:val="385623" w:themeColor="accent6" w:themeShade="80"/>
                <w:sz w:val="24"/>
              </w:rPr>
            </w:pPr>
            <w:r w:rsidRPr="00CF7388">
              <w:rPr>
                <w:rFonts w:ascii="Arial" w:hAnsi="Arial" w:cs="Arial"/>
                <w:b/>
                <w:color w:val="385623" w:themeColor="accent6" w:themeShade="80"/>
                <w:sz w:val="24"/>
              </w:rPr>
              <w:t>Resource</w:t>
            </w:r>
            <w:r w:rsidRPr="00CF7388">
              <w:rPr>
                <w:rStyle w:val="EndnoteReference"/>
                <w:rFonts w:ascii="Arial" w:hAnsi="Arial" w:cs="Arial"/>
                <w:b/>
                <w:color w:val="385623" w:themeColor="accent6" w:themeShade="80"/>
                <w:sz w:val="22"/>
              </w:rPr>
              <w:endnoteReference w:id="1"/>
            </w:r>
          </w:p>
          <w:p w14:paraId="3CD23D04" w14:textId="51CEB82A" w:rsidR="001A7F8F" w:rsidRDefault="002055FE" w:rsidP="00865182">
            <w:pPr>
              <w:ind w:left="760" w:hanging="760"/>
              <w:rPr>
                <w:rFonts w:ascii="Arial" w:hAnsi="Arial" w:cs="Arial"/>
              </w:rPr>
            </w:pPr>
            <w:r>
              <w:rPr>
                <w:rFonts w:ascii="Arial" w:hAnsi="Arial" w:cs="Arial"/>
              </w:rPr>
              <w:t>Lethbridge, Victor</w:t>
            </w:r>
            <w:r w:rsidR="001A7F8F">
              <w:rPr>
                <w:rFonts w:ascii="Arial" w:hAnsi="Arial" w:cs="Arial"/>
              </w:rPr>
              <w:t>.</w:t>
            </w:r>
            <w:r w:rsidR="00B50F41">
              <w:rPr>
                <w:rFonts w:ascii="Arial" w:hAnsi="Arial" w:cs="Arial"/>
              </w:rPr>
              <w:t xml:space="preserve"> </w:t>
            </w:r>
            <w:r w:rsidR="00B50F41" w:rsidRPr="002055FE">
              <w:rPr>
                <w:rFonts w:ascii="Arial" w:hAnsi="Arial" w:cs="Arial"/>
                <w:i/>
              </w:rPr>
              <w:t>Little Chief and Mighty Gopher: The Pemmican Frenzy</w:t>
            </w:r>
            <w:r w:rsidR="00B50F41">
              <w:rPr>
                <w:rFonts w:ascii="Arial" w:hAnsi="Arial" w:cs="Arial"/>
              </w:rPr>
              <w:t>. Storyteller media and Tanaka Productions</w:t>
            </w:r>
            <w:r>
              <w:rPr>
                <w:rFonts w:ascii="Arial" w:hAnsi="Arial" w:cs="Arial"/>
              </w:rPr>
              <w:t>, 2010</w:t>
            </w:r>
            <w:r w:rsidR="00B50F41">
              <w:rPr>
                <w:rFonts w:ascii="Arial" w:hAnsi="Arial" w:cs="Arial"/>
              </w:rPr>
              <w:t xml:space="preserve">. </w:t>
            </w:r>
            <w:r>
              <w:rPr>
                <w:rFonts w:ascii="Arial" w:hAnsi="Arial" w:cs="Arial"/>
              </w:rPr>
              <w:t xml:space="preserve">                                                                                                                                                                  </w:t>
            </w:r>
            <w:r w:rsidR="00287E5E">
              <w:rPr>
                <w:rFonts w:ascii="Arial" w:hAnsi="Arial" w:cs="Arial"/>
              </w:rPr>
              <w:br/>
            </w:r>
            <w:r w:rsidR="00B50F41" w:rsidRPr="002055FE">
              <w:rPr>
                <w:rFonts w:ascii="Arial" w:hAnsi="Arial" w:cs="Arial"/>
                <w:b/>
              </w:rPr>
              <w:t>ISBN</w:t>
            </w:r>
            <w:r w:rsidRPr="002055FE">
              <w:rPr>
                <w:rFonts w:ascii="Arial" w:hAnsi="Arial" w:cs="Arial"/>
                <w:b/>
              </w:rPr>
              <w:t>:</w:t>
            </w:r>
            <w:r w:rsidR="00640012">
              <w:rPr>
                <w:rFonts w:ascii="Arial" w:hAnsi="Arial" w:cs="Arial"/>
              </w:rPr>
              <w:t xml:space="preserve"> 978-0-9866738-0-01</w:t>
            </w:r>
            <w:r w:rsidR="00B50F41">
              <w:rPr>
                <w:rFonts w:ascii="Arial" w:hAnsi="Arial" w:cs="Arial"/>
              </w:rPr>
              <w:t xml:space="preserve"> </w:t>
            </w:r>
            <w:r w:rsidR="006C577A" w:rsidRPr="002055FE">
              <w:rPr>
                <w:rFonts w:ascii="Arial" w:hAnsi="Arial" w:cs="Arial"/>
                <w:b/>
              </w:rPr>
              <w:t>Language:</w:t>
            </w:r>
            <w:r w:rsidR="006C577A">
              <w:rPr>
                <w:rFonts w:ascii="Arial" w:hAnsi="Arial" w:cs="Arial"/>
              </w:rPr>
              <w:t xml:space="preserve"> </w:t>
            </w:r>
            <w:r>
              <w:rPr>
                <w:rFonts w:ascii="Arial" w:hAnsi="Arial" w:cs="Arial"/>
              </w:rPr>
              <w:t>English</w:t>
            </w:r>
            <w:r w:rsidR="00414777">
              <w:rPr>
                <w:rFonts w:ascii="Arial" w:hAnsi="Arial" w:cs="Arial"/>
              </w:rPr>
              <w:t xml:space="preserve"> (includes </w:t>
            </w:r>
            <w:r w:rsidR="00ED2360">
              <w:rPr>
                <w:rFonts w:ascii="Arial" w:hAnsi="Arial" w:cs="Arial"/>
              </w:rPr>
              <w:t>CD</w:t>
            </w:r>
            <w:r w:rsidR="00414777">
              <w:rPr>
                <w:rFonts w:ascii="Arial" w:hAnsi="Arial" w:cs="Arial"/>
              </w:rPr>
              <w:t>)</w:t>
            </w:r>
          </w:p>
          <w:p w14:paraId="687B994B" w14:textId="28EBC949" w:rsidR="00D42B1A" w:rsidRDefault="003B2DF1" w:rsidP="00865182">
            <w:pPr>
              <w:ind w:left="760" w:hanging="760"/>
              <w:rPr>
                <w:rFonts w:ascii="Arial" w:hAnsi="Arial" w:cs="Arial"/>
              </w:rPr>
            </w:pPr>
            <w:r>
              <w:rPr>
                <w:rFonts w:ascii="Arial" w:hAnsi="Arial" w:cs="Arial"/>
              </w:rPr>
              <w:tab/>
            </w:r>
            <w:r w:rsidR="001A7F8F" w:rsidRPr="00A41599">
              <w:rPr>
                <w:rFonts w:ascii="Arial" w:hAnsi="Arial" w:cs="Arial"/>
                <w:b/>
              </w:rPr>
              <w:t>Summary</w:t>
            </w:r>
            <w:r w:rsidR="001A7F8F" w:rsidRPr="00A41599">
              <w:rPr>
                <w:rFonts w:ascii="Arial" w:hAnsi="Arial" w:cs="Arial"/>
              </w:rPr>
              <w:t>:</w:t>
            </w:r>
            <w:r w:rsidR="000455D6">
              <w:rPr>
                <w:rFonts w:ascii="Arial" w:hAnsi="Arial" w:cs="Arial"/>
              </w:rPr>
              <w:t xml:space="preserve"> </w:t>
            </w:r>
            <w:r w:rsidR="00414777">
              <w:rPr>
                <w:rFonts w:ascii="Arial" w:hAnsi="Arial" w:cs="Arial"/>
              </w:rPr>
              <w:t>T</w:t>
            </w:r>
            <w:r w:rsidR="002055FE">
              <w:rPr>
                <w:rFonts w:ascii="Arial" w:hAnsi="Arial" w:cs="Arial"/>
              </w:rPr>
              <w:t>his humo</w:t>
            </w:r>
            <w:r w:rsidR="000455D6">
              <w:rPr>
                <w:rFonts w:ascii="Arial" w:hAnsi="Arial" w:cs="Arial"/>
              </w:rPr>
              <w:t xml:space="preserve">rous tale depicts the Lakota culture </w:t>
            </w:r>
            <w:r w:rsidR="00414777">
              <w:rPr>
                <w:rFonts w:ascii="Arial" w:hAnsi="Arial" w:cs="Arial"/>
              </w:rPr>
              <w:t xml:space="preserve">and their </w:t>
            </w:r>
            <w:r w:rsidR="007E1F3B">
              <w:rPr>
                <w:rFonts w:ascii="Arial" w:hAnsi="Arial" w:cs="Arial"/>
              </w:rPr>
              <w:t>perspective</w:t>
            </w:r>
            <w:r w:rsidR="00414777">
              <w:rPr>
                <w:rFonts w:ascii="Arial" w:hAnsi="Arial" w:cs="Arial"/>
              </w:rPr>
              <w:t xml:space="preserve"> on the importance of harmony and balance in nature</w:t>
            </w:r>
            <w:r w:rsidR="0061604C">
              <w:rPr>
                <w:rFonts w:ascii="Arial" w:hAnsi="Arial" w:cs="Arial"/>
              </w:rPr>
              <w:t>.</w:t>
            </w:r>
          </w:p>
          <w:p w14:paraId="28E29B11" w14:textId="77777777" w:rsidR="002055FE" w:rsidRDefault="0061604C" w:rsidP="0061604C">
            <w:pPr>
              <w:spacing w:before="60"/>
              <w:rPr>
                <w:rFonts w:ascii="Arial" w:hAnsi="Arial" w:cs="Arial"/>
              </w:rPr>
            </w:pPr>
            <w:r w:rsidRPr="0004196D">
              <w:rPr>
                <w:rFonts w:ascii="Arial" w:hAnsi="Arial" w:cs="Arial"/>
                <w:i/>
              </w:rPr>
              <w:t>Little Chief and Mighty Gopher</w:t>
            </w:r>
            <w:r w:rsidR="002055FE">
              <w:rPr>
                <w:rFonts w:ascii="Arial" w:hAnsi="Arial" w:cs="Arial"/>
                <w:i/>
              </w:rPr>
              <w:t>: The Pemmican Frenzy.</w:t>
            </w:r>
            <w:r w:rsidRPr="0061604C">
              <w:rPr>
                <w:rFonts w:ascii="Arial" w:hAnsi="Arial" w:cs="Arial"/>
              </w:rPr>
              <w:t xml:space="preserve"> </w:t>
            </w:r>
          </w:p>
          <w:p w14:paraId="68B4C017" w14:textId="6218A061" w:rsidR="0061604C" w:rsidRPr="003B2DF1" w:rsidRDefault="002055FE" w:rsidP="00865182">
            <w:pPr>
              <w:ind w:left="1440" w:hanging="680"/>
              <w:rPr>
                <w:rFonts w:ascii="Arial" w:hAnsi="Arial" w:cs="Arial"/>
              </w:rPr>
            </w:pPr>
            <w:r w:rsidRPr="002055FE">
              <w:rPr>
                <w:rFonts w:ascii="Arial" w:hAnsi="Arial" w:cs="Arial"/>
                <w:b/>
              </w:rPr>
              <w:t>Summary:</w:t>
            </w:r>
            <w:r>
              <w:rPr>
                <w:rFonts w:ascii="Arial" w:hAnsi="Arial" w:cs="Arial"/>
              </w:rPr>
              <w:t xml:space="preserve"> This is a s</w:t>
            </w:r>
            <w:r w:rsidR="0004196D">
              <w:rPr>
                <w:rFonts w:ascii="Arial" w:hAnsi="Arial" w:cs="Arial"/>
              </w:rPr>
              <w:t xml:space="preserve">upporting </w:t>
            </w:r>
            <w:r w:rsidR="0061604C" w:rsidRPr="0061604C">
              <w:rPr>
                <w:rFonts w:ascii="Arial" w:hAnsi="Arial" w:cs="Arial"/>
              </w:rPr>
              <w:t>video</w:t>
            </w:r>
            <w:r w:rsidR="0061604C">
              <w:rPr>
                <w:rFonts w:ascii="Arial" w:hAnsi="Arial" w:cs="Arial"/>
              </w:rPr>
              <w:t xml:space="preserve"> (2010)</w:t>
            </w:r>
            <w:r w:rsidR="0004196D">
              <w:rPr>
                <w:rFonts w:ascii="Arial" w:hAnsi="Arial" w:cs="Arial"/>
              </w:rPr>
              <w:t>,</w:t>
            </w:r>
            <w:r w:rsidR="0061604C" w:rsidRPr="0061604C">
              <w:rPr>
                <w:rFonts w:ascii="Arial" w:hAnsi="Arial" w:cs="Arial"/>
              </w:rPr>
              <w:t xml:space="preserve"> </w:t>
            </w:r>
            <w:hyperlink r:id="rId7" w:history="1">
              <w:r w:rsidR="0061604C" w:rsidRPr="0061604C">
                <w:rPr>
                  <w:rStyle w:val="Hyperlink"/>
                  <w:rFonts w:ascii="Arial" w:hAnsi="Arial" w:cs="Arial"/>
                </w:rPr>
                <w:t>www.youtube.com/watch?v=apIQGtZ-RFE</w:t>
              </w:r>
            </w:hyperlink>
            <w:r w:rsidR="0004196D">
              <w:rPr>
                <w:rFonts w:ascii="Arial" w:hAnsi="Arial" w:cs="Arial"/>
              </w:rPr>
              <w:t>,</w:t>
            </w:r>
            <w:r w:rsidR="0061604C">
              <w:rPr>
                <w:rFonts w:ascii="Arial" w:hAnsi="Arial" w:cs="Arial"/>
              </w:rPr>
              <w:t xml:space="preserve"> YouTube</w:t>
            </w:r>
            <w:r w:rsidR="0061604C" w:rsidRPr="0061604C">
              <w:rPr>
                <w:rFonts w:ascii="Arial" w:hAnsi="Arial" w:cs="Arial"/>
                <w:vertAlign w:val="superscript"/>
              </w:rPr>
              <w:t>CA</w:t>
            </w:r>
            <w:r w:rsidR="0061604C">
              <w:rPr>
                <w:rFonts w:ascii="Arial" w:hAnsi="Arial" w:cs="Arial"/>
              </w:rPr>
              <w:t>.</w:t>
            </w:r>
          </w:p>
          <w:p w14:paraId="793A1721" w14:textId="77777777" w:rsidR="00DB18C4" w:rsidRPr="00CF7388" w:rsidRDefault="00DB44AB" w:rsidP="00D31F31">
            <w:pPr>
              <w:spacing w:before="160" w:after="60"/>
              <w:rPr>
                <w:rFonts w:ascii="Arial" w:hAnsi="Arial" w:cs="Arial"/>
                <w:b/>
                <w:color w:val="385623" w:themeColor="accent6" w:themeShade="80"/>
                <w:sz w:val="24"/>
              </w:rPr>
            </w:pPr>
            <w:r w:rsidRPr="00CF7388">
              <w:rPr>
                <w:rFonts w:ascii="Arial" w:hAnsi="Arial" w:cs="Arial"/>
                <w:b/>
                <w:color w:val="385623" w:themeColor="accent6" w:themeShade="80"/>
                <w:sz w:val="24"/>
              </w:rPr>
              <w:t>Purpose</w:t>
            </w:r>
          </w:p>
          <w:p w14:paraId="449658F4" w14:textId="203DF908" w:rsidR="00DB44AB" w:rsidRDefault="00552398" w:rsidP="00287E5E">
            <w:pPr>
              <w:rPr>
                <w:rFonts w:ascii="Arial" w:hAnsi="Arial" w:cs="Arial"/>
              </w:rPr>
            </w:pPr>
            <w:r w:rsidRPr="00CA1299">
              <w:rPr>
                <w:rFonts w:ascii="Arial" w:hAnsi="Arial" w:cs="Arial"/>
              </w:rPr>
              <w:t>This lesson provides</w:t>
            </w:r>
            <w:r>
              <w:rPr>
                <w:rFonts w:ascii="Arial" w:hAnsi="Arial" w:cs="Arial"/>
              </w:rPr>
              <w:t xml:space="preserve"> </w:t>
            </w:r>
            <w:r w:rsidR="00414777">
              <w:rPr>
                <w:rFonts w:ascii="Arial" w:hAnsi="Arial" w:cs="Arial"/>
              </w:rPr>
              <w:t xml:space="preserve">students with an understanding of </w:t>
            </w:r>
            <w:r w:rsidR="00A30B26">
              <w:rPr>
                <w:rFonts w:ascii="Arial" w:hAnsi="Arial" w:cs="Arial"/>
              </w:rPr>
              <w:t xml:space="preserve">the </w:t>
            </w:r>
            <w:r w:rsidR="00273788">
              <w:rPr>
                <w:rFonts w:ascii="Arial" w:hAnsi="Arial" w:cs="Arial"/>
              </w:rPr>
              <w:t xml:space="preserve">relationships and the </w:t>
            </w:r>
            <w:r w:rsidR="00A30B26">
              <w:rPr>
                <w:rFonts w:ascii="Arial" w:hAnsi="Arial" w:cs="Arial"/>
              </w:rPr>
              <w:t>role</w:t>
            </w:r>
            <w:r w:rsidR="00ED2360">
              <w:rPr>
                <w:rFonts w:ascii="Arial" w:hAnsi="Arial" w:cs="Arial"/>
              </w:rPr>
              <w:t xml:space="preserve"> </w:t>
            </w:r>
            <w:r w:rsidR="00F971E4">
              <w:rPr>
                <w:rFonts w:ascii="Arial" w:hAnsi="Arial" w:cs="Arial"/>
              </w:rPr>
              <w:t>of small</w:t>
            </w:r>
            <w:r w:rsidR="00414777">
              <w:rPr>
                <w:rFonts w:ascii="Arial" w:hAnsi="Arial" w:cs="Arial"/>
              </w:rPr>
              <w:t xml:space="preserve"> </w:t>
            </w:r>
            <w:r w:rsidR="00FB4E3E" w:rsidRPr="00F971E4">
              <w:rPr>
                <w:rFonts w:ascii="Arial" w:hAnsi="Arial" w:cs="Arial"/>
              </w:rPr>
              <w:t xml:space="preserve">crawling and flying </w:t>
            </w:r>
            <w:r w:rsidR="00414777">
              <w:rPr>
                <w:rFonts w:ascii="Arial" w:hAnsi="Arial" w:cs="Arial"/>
              </w:rPr>
              <w:t>anima</w:t>
            </w:r>
            <w:r w:rsidR="00991095">
              <w:rPr>
                <w:rFonts w:ascii="Arial" w:hAnsi="Arial" w:cs="Arial"/>
              </w:rPr>
              <w:t xml:space="preserve">ls </w:t>
            </w:r>
            <w:r w:rsidR="00A30B26">
              <w:rPr>
                <w:rFonts w:ascii="Arial" w:hAnsi="Arial" w:cs="Arial"/>
              </w:rPr>
              <w:t xml:space="preserve">within </w:t>
            </w:r>
            <w:r w:rsidR="00F971E4">
              <w:rPr>
                <w:rFonts w:ascii="Arial" w:hAnsi="Arial" w:cs="Arial"/>
              </w:rPr>
              <w:t>a</w:t>
            </w:r>
            <w:r w:rsidR="00414777">
              <w:rPr>
                <w:rFonts w:ascii="Arial" w:hAnsi="Arial" w:cs="Arial"/>
              </w:rPr>
              <w:t xml:space="preserve"> food chain.</w:t>
            </w:r>
            <w:r w:rsidR="00F971E4" w:rsidRPr="00F971E4">
              <w:rPr>
                <w:rFonts w:ascii="Arial" w:hAnsi="Arial" w:cs="Arial"/>
              </w:rPr>
              <w:t xml:space="preserve"> </w:t>
            </w:r>
            <w:r w:rsidR="00FB4E3E">
              <w:rPr>
                <w:rFonts w:ascii="Arial" w:hAnsi="Arial" w:cs="Arial"/>
              </w:rPr>
              <w:t>S</w:t>
            </w:r>
            <w:r w:rsidR="00F971E4">
              <w:rPr>
                <w:rFonts w:ascii="Arial" w:hAnsi="Arial" w:cs="Arial"/>
              </w:rPr>
              <w:t>tudents</w:t>
            </w:r>
            <w:r w:rsidR="00F971E4" w:rsidRPr="00F971E4">
              <w:rPr>
                <w:rFonts w:ascii="Arial" w:hAnsi="Arial" w:cs="Arial"/>
              </w:rPr>
              <w:t xml:space="preserve"> explore where humans and larger animals fit within </w:t>
            </w:r>
            <w:r w:rsidR="00FB4E3E">
              <w:rPr>
                <w:rFonts w:ascii="Arial" w:hAnsi="Arial" w:cs="Arial"/>
              </w:rPr>
              <w:t>a larger w</w:t>
            </w:r>
            <w:r w:rsidR="00F971E4" w:rsidRPr="00F971E4">
              <w:rPr>
                <w:rFonts w:ascii="Arial" w:hAnsi="Arial" w:cs="Arial"/>
              </w:rPr>
              <w:t>eb</w:t>
            </w:r>
            <w:r w:rsidR="000B7FB5">
              <w:rPr>
                <w:rFonts w:ascii="Arial" w:hAnsi="Arial" w:cs="Arial"/>
              </w:rPr>
              <w:t>. Students</w:t>
            </w:r>
            <w:r w:rsidR="00F971E4">
              <w:rPr>
                <w:rFonts w:ascii="Arial" w:hAnsi="Arial" w:cs="Arial"/>
              </w:rPr>
              <w:t xml:space="preserve"> a</w:t>
            </w:r>
            <w:r w:rsidR="000B7FB5">
              <w:rPr>
                <w:rFonts w:ascii="Arial" w:hAnsi="Arial" w:cs="Arial"/>
              </w:rPr>
              <w:t>lso</w:t>
            </w:r>
            <w:r w:rsidR="00F971E4">
              <w:rPr>
                <w:rFonts w:ascii="Arial" w:hAnsi="Arial" w:cs="Arial"/>
              </w:rPr>
              <w:t xml:space="preserve"> </w:t>
            </w:r>
            <w:r w:rsidR="002055FE">
              <w:rPr>
                <w:rFonts w:ascii="Arial" w:hAnsi="Arial" w:cs="Arial"/>
              </w:rPr>
              <w:t xml:space="preserve">discover </w:t>
            </w:r>
            <w:r w:rsidR="00F971E4" w:rsidRPr="00F971E4">
              <w:rPr>
                <w:rFonts w:ascii="Arial" w:hAnsi="Arial" w:cs="Arial"/>
              </w:rPr>
              <w:t>the importance of relationships and how all things are interconnected</w:t>
            </w:r>
            <w:r w:rsidR="002055FE">
              <w:rPr>
                <w:rFonts w:ascii="Arial" w:hAnsi="Arial" w:cs="Arial"/>
              </w:rPr>
              <w:t xml:space="preserve"> or</w:t>
            </w:r>
            <w:r w:rsidR="002055FE" w:rsidRPr="00F971E4">
              <w:rPr>
                <w:rFonts w:ascii="Arial" w:hAnsi="Arial" w:cs="Arial"/>
              </w:rPr>
              <w:t xml:space="preserve"> </w:t>
            </w:r>
            <w:r w:rsidR="00F971E4" w:rsidRPr="00F971E4">
              <w:rPr>
                <w:rFonts w:ascii="Arial" w:hAnsi="Arial" w:cs="Arial"/>
              </w:rPr>
              <w:t xml:space="preserve">related and how they influence each other. </w:t>
            </w:r>
            <w:r w:rsidR="008E4FD9">
              <w:rPr>
                <w:rFonts w:ascii="Arial" w:hAnsi="Arial" w:cs="Arial"/>
              </w:rPr>
              <w:t>Students will appreciate that w</w:t>
            </w:r>
            <w:r w:rsidR="00F971E4" w:rsidRPr="00F971E4">
              <w:rPr>
                <w:rFonts w:ascii="Arial" w:hAnsi="Arial" w:cs="Arial"/>
              </w:rPr>
              <w:t xml:space="preserve">hen balance is lost anywhere along the food </w:t>
            </w:r>
            <w:r w:rsidR="008E4FD9">
              <w:rPr>
                <w:rFonts w:ascii="Arial" w:hAnsi="Arial" w:cs="Arial"/>
              </w:rPr>
              <w:t xml:space="preserve">chain and </w:t>
            </w:r>
            <w:r w:rsidR="00F971E4" w:rsidRPr="00F971E4">
              <w:rPr>
                <w:rFonts w:ascii="Arial" w:hAnsi="Arial" w:cs="Arial"/>
              </w:rPr>
              <w:t xml:space="preserve">web, </w:t>
            </w:r>
            <w:r w:rsidR="002055FE">
              <w:rPr>
                <w:rFonts w:ascii="Arial" w:hAnsi="Arial" w:cs="Arial"/>
              </w:rPr>
              <w:t>the</w:t>
            </w:r>
            <w:r w:rsidR="002055FE" w:rsidRPr="00F971E4">
              <w:rPr>
                <w:rFonts w:ascii="Arial" w:hAnsi="Arial" w:cs="Arial"/>
              </w:rPr>
              <w:t xml:space="preserve"> </w:t>
            </w:r>
            <w:r w:rsidR="00F971E4" w:rsidRPr="00F971E4">
              <w:rPr>
                <w:rFonts w:ascii="Arial" w:hAnsi="Arial" w:cs="Arial"/>
              </w:rPr>
              <w:t xml:space="preserve">impact is felt in all natural relationships.  </w:t>
            </w:r>
          </w:p>
          <w:p w14:paraId="736713AB" w14:textId="4664C235" w:rsidR="002055FE" w:rsidRDefault="002055FE" w:rsidP="00287E5E">
            <w:pPr>
              <w:rPr>
                <w:rFonts w:ascii="Arial" w:hAnsi="Arial" w:cs="Arial"/>
              </w:rPr>
            </w:pPr>
          </w:p>
          <w:p w14:paraId="227B3583" w14:textId="77777777" w:rsidR="000B7FB5" w:rsidRPr="00B251B9" w:rsidRDefault="000B7FB5" w:rsidP="00287E5E">
            <w:pPr>
              <w:rPr>
                <w:rFonts w:ascii="Arial" w:hAnsi="Arial" w:cs="Arial"/>
              </w:rPr>
            </w:pPr>
          </w:p>
          <w:p w14:paraId="56DF6E2B" w14:textId="3E0393C0" w:rsidR="00DB18C4" w:rsidRPr="00CF7388" w:rsidRDefault="00DB44AB" w:rsidP="004A219E">
            <w:pPr>
              <w:spacing w:before="120" w:after="60"/>
              <w:rPr>
                <w:rFonts w:ascii="Arial" w:hAnsi="Arial" w:cs="Arial"/>
                <w:b/>
                <w:color w:val="385623" w:themeColor="accent6" w:themeShade="80"/>
                <w:sz w:val="24"/>
              </w:rPr>
            </w:pPr>
            <w:r w:rsidRPr="00CF7388">
              <w:rPr>
                <w:rFonts w:ascii="Arial" w:hAnsi="Arial" w:cs="Arial"/>
                <w:b/>
                <w:color w:val="385623" w:themeColor="accent6" w:themeShade="80"/>
                <w:sz w:val="24"/>
              </w:rPr>
              <w:lastRenderedPageBreak/>
              <w:t>Introduction</w:t>
            </w:r>
          </w:p>
          <w:p w14:paraId="5492462E" w14:textId="335184A9" w:rsidR="008E4FD9" w:rsidRDefault="00D42B1A" w:rsidP="002055FE">
            <w:pPr>
              <w:rPr>
                <w:rFonts w:ascii="Arial" w:hAnsi="Arial" w:cs="Arial"/>
                <w:lang w:val="en-CA"/>
              </w:rPr>
            </w:pPr>
            <w:r w:rsidRPr="00D42B1A">
              <w:rPr>
                <w:rFonts w:ascii="Arial" w:hAnsi="Arial" w:cs="Arial"/>
                <w:lang w:val="en-CA"/>
              </w:rPr>
              <w:t>Introduce</w:t>
            </w:r>
            <w:r w:rsidR="00677FAA">
              <w:rPr>
                <w:rFonts w:ascii="Arial" w:hAnsi="Arial" w:cs="Arial"/>
                <w:lang w:val="en-CA"/>
              </w:rPr>
              <w:t xml:space="preserve"> students</w:t>
            </w:r>
            <w:r w:rsidR="00414777">
              <w:rPr>
                <w:rFonts w:ascii="Arial" w:hAnsi="Arial" w:cs="Arial"/>
                <w:lang w:val="en-CA"/>
              </w:rPr>
              <w:t xml:space="preserve"> </w:t>
            </w:r>
            <w:r w:rsidR="00ED2360">
              <w:rPr>
                <w:rFonts w:ascii="Arial" w:hAnsi="Arial" w:cs="Arial"/>
                <w:lang w:val="en-CA"/>
              </w:rPr>
              <w:t xml:space="preserve">to </w:t>
            </w:r>
            <w:r w:rsidR="00414777">
              <w:rPr>
                <w:rFonts w:ascii="Arial" w:hAnsi="Arial" w:cs="Arial"/>
                <w:lang w:val="en-CA"/>
              </w:rPr>
              <w:t>the concept of</w:t>
            </w:r>
            <w:r w:rsidR="005731ED">
              <w:rPr>
                <w:rFonts w:ascii="Arial" w:hAnsi="Arial" w:cs="Arial"/>
                <w:lang w:val="en-CA"/>
              </w:rPr>
              <w:t xml:space="preserve"> </w:t>
            </w:r>
            <w:r w:rsidR="00677FAA">
              <w:rPr>
                <w:rFonts w:ascii="Arial" w:hAnsi="Arial" w:cs="Arial"/>
                <w:lang w:val="en-CA"/>
              </w:rPr>
              <w:t xml:space="preserve">a </w:t>
            </w:r>
            <w:r w:rsidR="005731ED">
              <w:rPr>
                <w:rFonts w:ascii="Arial" w:hAnsi="Arial" w:cs="Arial"/>
                <w:lang w:val="en-CA"/>
              </w:rPr>
              <w:t>food chain by showing</w:t>
            </w:r>
            <w:r w:rsidR="00414777">
              <w:rPr>
                <w:rFonts w:ascii="Arial" w:hAnsi="Arial" w:cs="Arial"/>
                <w:lang w:val="en-CA"/>
              </w:rPr>
              <w:t xml:space="preserve"> the </w:t>
            </w:r>
            <w:hyperlink r:id="rId8" w:history="1">
              <w:r w:rsidR="0004196D" w:rsidRPr="0004196D">
                <w:rPr>
                  <w:rFonts w:ascii="Arial" w:hAnsi="Arial" w:cs="Arial"/>
                  <w:lang w:val="en-CA"/>
                </w:rPr>
                <w:t>supporting video of</w:t>
              </w:r>
            </w:hyperlink>
            <w:r w:rsidR="00A30B26">
              <w:rPr>
                <w:rFonts w:ascii="Arial" w:hAnsi="Arial" w:cs="Arial"/>
                <w:lang w:val="en-CA"/>
              </w:rPr>
              <w:t xml:space="preserve"> </w:t>
            </w:r>
            <w:r w:rsidR="00A30B26" w:rsidRPr="00677FAA">
              <w:rPr>
                <w:rFonts w:ascii="Arial" w:hAnsi="Arial" w:cs="Arial"/>
                <w:i/>
                <w:lang w:val="en-CA"/>
              </w:rPr>
              <w:t>Little Chief and Mighty Gopher</w:t>
            </w:r>
            <w:r w:rsidR="00414777">
              <w:rPr>
                <w:rFonts w:ascii="Arial" w:hAnsi="Arial" w:cs="Arial"/>
                <w:lang w:val="en-CA"/>
              </w:rPr>
              <w:t xml:space="preserve">. </w:t>
            </w:r>
            <w:r w:rsidR="00E14DD5">
              <w:rPr>
                <w:rFonts w:ascii="Arial" w:hAnsi="Arial" w:cs="Arial"/>
                <w:lang w:val="en-CA"/>
              </w:rPr>
              <w:t>S</w:t>
            </w:r>
            <w:r w:rsidR="00273788">
              <w:rPr>
                <w:rFonts w:ascii="Arial" w:hAnsi="Arial" w:cs="Arial"/>
                <w:lang w:val="en-CA"/>
              </w:rPr>
              <w:t>tudents</w:t>
            </w:r>
            <w:r w:rsidR="00E14DD5">
              <w:rPr>
                <w:rFonts w:ascii="Arial" w:hAnsi="Arial" w:cs="Arial"/>
                <w:lang w:val="en-CA"/>
              </w:rPr>
              <w:t xml:space="preserve"> can</w:t>
            </w:r>
            <w:r w:rsidR="00273788">
              <w:rPr>
                <w:rFonts w:ascii="Arial" w:hAnsi="Arial" w:cs="Arial"/>
                <w:lang w:val="en-CA"/>
              </w:rPr>
              <w:t xml:space="preserve"> i</w:t>
            </w:r>
            <w:r w:rsidR="00414777">
              <w:rPr>
                <w:rFonts w:ascii="Arial" w:hAnsi="Arial" w:cs="Arial"/>
                <w:lang w:val="en-CA"/>
              </w:rPr>
              <w:t>dentify the animals</w:t>
            </w:r>
            <w:r w:rsidR="00273788">
              <w:rPr>
                <w:rFonts w:ascii="Arial" w:hAnsi="Arial" w:cs="Arial"/>
                <w:lang w:val="en-CA"/>
              </w:rPr>
              <w:t xml:space="preserve"> in the video</w:t>
            </w:r>
            <w:r w:rsidR="00E14DD5">
              <w:rPr>
                <w:rFonts w:ascii="Arial" w:hAnsi="Arial" w:cs="Arial"/>
                <w:lang w:val="en-CA"/>
              </w:rPr>
              <w:t xml:space="preserve"> and their relationships to</w:t>
            </w:r>
            <w:r w:rsidR="00414777">
              <w:rPr>
                <w:rFonts w:ascii="Arial" w:hAnsi="Arial" w:cs="Arial"/>
                <w:lang w:val="en-CA"/>
              </w:rPr>
              <w:t xml:space="preserve"> each other (</w:t>
            </w:r>
            <w:r w:rsidR="002055FE">
              <w:rPr>
                <w:rFonts w:ascii="Arial" w:hAnsi="Arial" w:cs="Arial"/>
                <w:lang w:val="en-CA"/>
              </w:rPr>
              <w:t xml:space="preserve">i.e., </w:t>
            </w:r>
            <w:r w:rsidR="005731ED">
              <w:rPr>
                <w:rFonts w:ascii="Arial" w:hAnsi="Arial" w:cs="Arial"/>
                <w:lang w:val="en-CA"/>
              </w:rPr>
              <w:t xml:space="preserve">pemmican, </w:t>
            </w:r>
            <w:r w:rsidR="00414777">
              <w:rPr>
                <w:rFonts w:ascii="Arial" w:hAnsi="Arial" w:cs="Arial"/>
                <w:lang w:val="en-CA"/>
              </w:rPr>
              <w:t xml:space="preserve">gopher, hawk, </w:t>
            </w:r>
            <w:r w:rsidR="005731ED">
              <w:rPr>
                <w:rFonts w:ascii="Arial" w:hAnsi="Arial" w:cs="Arial"/>
                <w:lang w:val="en-CA"/>
              </w:rPr>
              <w:t>coyotes</w:t>
            </w:r>
            <w:r w:rsidR="002055FE">
              <w:rPr>
                <w:rFonts w:ascii="Arial" w:hAnsi="Arial" w:cs="Arial"/>
                <w:lang w:val="en-CA"/>
              </w:rPr>
              <w:t>,</w:t>
            </w:r>
            <w:r w:rsidR="005731ED">
              <w:rPr>
                <w:rFonts w:ascii="Arial" w:hAnsi="Arial" w:cs="Arial"/>
                <w:lang w:val="en-CA"/>
              </w:rPr>
              <w:t xml:space="preserve"> and buffalo)</w:t>
            </w:r>
            <w:r w:rsidR="00991095">
              <w:rPr>
                <w:rFonts w:ascii="Arial" w:hAnsi="Arial" w:cs="Arial"/>
                <w:lang w:val="en-CA"/>
              </w:rPr>
              <w:t>.</w:t>
            </w:r>
            <w:r w:rsidR="008E4FD9" w:rsidRPr="00677FAA">
              <w:rPr>
                <w:rFonts w:ascii="Arial" w:hAnsi="Arial" w:cs="Arial"/>
              </w:rPr>
              <w:t xml:space="preserve"> Read or listen to the book</w:t>
            </w:r>
            <w:r w:rsidR="008E4FD9" w:rsidRPr="00677FAA">
              <w:rPr>
                <w:rFonts w:ascii="Arial" w:hAnsi="Arial" w:cs="Arial"/>
                <w:b/>
              </w:rPr>
              <w:t xml:space="preserve"> </w:t>
            </w:r>
            <w:r w:rsidR="008E4FD9" w:rsidRPr="00677FAA">
              <w:rPr>
                <w:rFonts w:ascii="Arial" w:hAnsi="Arial" w:cs="Arial"/>
                <w:i/>
                <w:lang w:val="en-CA"/>
              </w:rPr>
              <w:t>Little Chief and Mighty Gopher</w:t>
            </w:r>
            <w:r w:rsidR="008E4FD9">
              <w:rPr>
                <w:rFonts w:ascii="Arial" w:hAnsi="Arial" w:cs="Arial"/>
                <w:i/>
                <w:lang w:val="en-CA"/>
              </w:rPr>
              <w:t>.</w:t>
            </w:r>
            <w:r w:rsidR="008E4FD9">
              <w:rPr>
                <w:rFonts w:ascii="Arial" w:hAnsi="Arial" w:cs="Arial"/>
                <w:lang w:val="en-CA"/>
              </w:rPr>
              <w:t xml:space="preserve"> Pause and discuss as each new predator is</w:t>
            </w:r>
            <w:r w:rsidR="008E4FD9" w:rsidRPr="00677FAA">
              <w:rPr>
                <w:rFonts w:ascii="Arial" w:hAnsi="Arial" w:cs="Arial"/>
                <w:lang w:val="en-CA"/>
              </w:rPr>
              <w:t xml:space="preserve"> </w:t>
            </w:r>
            <w:r w:rsidR="008E4FD9">
              <w:rPr>
                <w:rFonts w:ascii="Arial" w:hAnsi="Arial" w:cs="Arial"/>
                <w:lang w:val="en-CA"/>
              </w:rPr>
              <w:t>introduced</w:t>
            </w:r>
            <w:r w:rsidR="002055FE">
              <w:rPr>
                <w:rFonts w:ascii="Arial" w:hAnsi="Arial" w:cs="Arial"/>
                <w:lang w:val="en-CA"/>
              </w:rPr>
              <w:t>,</w:t>
            </w:r>
            <w:r w:rsidR="008E4FD9">
              <w:rPr>
                <w:rFonts w:ascii="Arial" w:hAnsi="Arial" w:cs="Arial"/>
                <w:lang w:val="en-CA"/>
              </w:rPr>
              <w:t xml:space="preserve"> and discuss what</w:t>
            </w:r>
            <w:r w:rsidR="008E4FD9" w:rsidRPr="00677FAA">
              <w:rPr>
                <w:rFonts w:ascii="Arial" w:hAnsi="Arial" w:cs="Arial"/>
                <w:lang w:val="en-CA"/>
              </w:rPr>
              <w:t xml:space="preserve"> happen</w:t>
            </w:r>
            <w:r w:rsidR="008E4FD9">
              <w:rPr>
                <w:rFonts w:ascii="Arial" w:hAnsi="Arial" w:cs="Arial"/>
                <w:lang w:val="en-CA"/>
              </w:rPr>
              <w:t xml:space="preserve">s, </w:t>
            </w:r>
            <w:r w:rsidR="002055FE">
              <w:rPr>
                <w:rFonts w:ascii="Arial" w:hAnsi="Arial" w:cs="Arial"/>
                <w:lang w:val="en-CA"/>
              </w:rPr>
              <w:t xml:space="preserve">making sure to describe </w:t>
            </w:r>
            <w:r w:rsidR="008E4FD9">
              <w:rPr>
                <w:rFonts w:ascii="Arial" w:hAnsi="Arial" w:cs="Arial"/>
                <w:lang w:val="en-CA"/>
              </w:rPr>
              <w:t>the relationships between the new animal to the others in the food chain.</w:t>
            </w:r>
            <w:r w:rsidR="00214972">
              <w:rPr>
                <w:rFonts w:ascii="Arial" w:hAnsi="Arial" w:cs="Arial"/>
                <w:lang w:val="en-CA"/>
              </w:rPr>
              <w:t xml:space="preserve"> </w:t>
            </w:r>
            <w:r w:rsidR="00A9413C">
              <w:rPr>
                <w:rFonts w:ascii="Arial" w:hAnsi="Arial" w:cs="Arial"/>
                <w:lang w:val="en-CA"/>
              </w:rPr>
              <w:t>Read the information in the back of the book about</w:t>
            </w:r>
            <w:r w:rsidR="00214972">
              <w:rPr>
                <w:rFonts w:ascii="Arial" w:hAnsi="Arial" w:cs="Arial"/>
                <w:lang w:val="en-CA"/>
              </w:rPr>
              <w:t xml:space="preserve"> the Lakota values</w:t>
            </w:r>
            <w:r w:rsidR="002055FE">
              <w:rPr>
                <w:rFonts w:ascii="Arial" w:hAnsi="Arial" w:cs="Arial"/>
                <w:lang w:val="en-CA"/>
              </w:rPr>
              <w:t>,</w:t>
            </w:r>
            <w:r w:rsidR="00A9413C">
              <w:rPr>
                <w:rFonts w:ascii="Arial" w:hAnsi="Arial" w:cs="Arial"/>
                <w:lang w:val="en-CA"/>
              </w:rPr>
              <w:t xml:space="preserve"> and have students </w:t>
            </w:r>
            <w:r w:rsidR="008E4FD9">
              <w:rPr>
                <w:rFonts w:ascii="Arial" w:hAnsi="Arial" w:cs="Arial"/>
                <w:lang w:val="en-CA"/>
              </w:rPr>
              <w:t xml:space="preserve">reflect </w:t>
            </w:r>
            <w:r w:rsidR="00A9413C">
              <w:rPr>
                <w:rFonts w:ascii="Arial" w:hAnsi="Arial" w:cs="Arial"/>
                <w:lang w:val="en-CA"/>
              </w:rPr>
              <w:t xml:space="preserve">on how the story portrays </w:t>
            </w:r>
            <w:r w:rsidR="008E4FD9">
              <w:rPr>
                <w:rFonts w:ascii="Arial" w:hAnsi="Arial" w:cs="Arial"/>
                <w:lang w:val="en-CA"/>
              </w:rPr>
              <w:t>the</w:t>
            </w:r>
            <w:r w:rsidR="007E1F3B">
              <w:rPr>
                <w:rFonts w:ascii="Arial" w:hAnsi="Arial" w:cs="Arial"/>
                <w:lang w:val="en-CA"/>
              </w:rPr>
              <w:t xml:space="preserve"> importance of the</w:t>
            </w:r>
            <w:r w:rsidR="008E4FD9">
              <w:rPr>
                <w:rFonts w:ascii="Arial" w:hAnsi="Arial" w:cs="Arial"/>
                <w:lang w:val="en-CA"/>
              </w:rPr>
              <w:t xml:space="preserve"> Lakota value of “balance</w:t>
            </w:r>
            <w:r w:rsidR="002055FE">
              <w:rPr>
                <w:rFonts w:ascii="Arial" w:hAnsi="Arial" w:cs="Arial"/>
                <w:lang w:val="en-CA"/>
              </w:rPr>
              <w:t>.</w:t>
            </w:r>
            <w:r w:rsidR="008E4FD9">
              <w:rPr>
                <w:rFonts w:ascii="Arial" w:hAnsi="Arial" w:cs="Arial"/>
                <w:lang w:val="en-CA"/>
              </w:rPr>
              <w:t>”</w:t>
            </w:r>
          </w:p>
          <w:p w14:paraId="1B1EF5D1" w14:textId="77777777" w:rsidR="002055FE" w:rsidRPr="00677FAA" w:rsidRDefault="002055FE" w:rsidP="002055FE">
            <w:pPr>
              <w:rPr>
                <w:rFonts w:ascii="Arial" w:hAnsi="Arial" w:cs="Arial"/>
                <w:b/>
              </w:rPr>
            </w:pPr>
          </w:p>
          <w:p w14:paraId="0A9B3565" w14:textId="77777777" w:rsidR="00DB18C4" w:rsidRDefault="00DB44AB" w:rsidP="00881834">
            <w:pPr>
              <w:spacing w:after="60"/>
              <w:rPr>
                <w:rFonts w:ascii="Arial" w:hAnsi="Arial" w:cs="Arial"/>
                <w:b/>
                <w:color w:val="385623" w:themeColor="accent6" w:themeShade="80"/>
                <w:sz w:val="24"/>
              </w:rPr>
            </w:pPr>
            <w:r w:rsidRPr="00CF7388">
              <w:rPr>
                <w:rFonts w:ascii="Arial" w:hAnsi="Arial" w:cs="Arial"/>
                <w:b/>
                <w:color w:val="385623" w:themeColor="accent6" w:themeShade="80"/>
                <w:sz w:val="24"/>
              </w:rPr>
              <w:t>Activity/Experience</w:t>
            </w:r>
          </w:p>
          <w:p w14:paraId="7F5C1FA1" w14:textId="4688C349" w:rsidR="00861261" w:rsidRDefault="007E1F3B" w:rsidP="002055FE">
            <w:pPr>
              <w:rPr>
                <w:rFonts w:ascii="Arial" w:hAnsi="Arial" w:cs="Arial"/>
                <w:lang w:val="en-CA"/>
              </w:rPr>
            </w:pPr>
            <w:r>
              <w:rPr>
                <w:rFonts w:ascii="Arial" w:hAnsi="Arial" w:cs="Arial"/>
                <w:lang w:val="en-CA"/>
              </w:rPr>
              <w:t xml:space="preserve">In this activity, students will experience a </w:t>
            </w:r>
            <w:r w:rsidR="008E4FD9" w:rsidRPr="008E4FD9">
              <w:rPr>
                <w:rFonts w:ascii="Arial" w:hAnsi="Arial" w:cs="Arial"/>
                <w:lang w:val="en-CA"/>
              </w:rPr>
              <w:t>web</w:t>
            </w:r>
            <w:r w:rsidR="002C50CB">
              <w:rPr>
                <w:rFonts w:ascii="Arial" w:hAnsi="Arial" w:cs="Arial"/>
                <w:lang w:val="en-CA"/>
              </w:rPr>
              <w:t xml:space="preserve"> of food chains</w:t>
            </w:r>
            <w:r w:rsidR="008E4FD9" w:rsidRPr="008E4FD9">
              <w:rPr>
                <w:rFonts w:ascii="Arial" w:hAnsi="Arial" w:cs="Arial"/>
                <w:lang w:val="en-CA"/>
              </w:rPr>
              <w:t xml:space="preserve"> </w:t>
            </w:r>
            <w:r w:rsidR="008E4FD9">
              <w:rPr>
                <w:rFonts w:ascii="Arial" w:hAnsi="Arial" w:cs="Arial"/>
                <w:lang w:val="en-CA"/>
              </w:rPr>
              <w:t>actively and collaboratively</w:t>
            </w:r>
            <w:r>
              <w:rPr>
                <w:rFonts w:ascii="Arial" w:hAnsi="Arial" w:cs="Arial"/>
                <w:lang w:val="en-CA"/>
              </w:rPr>
              <w:t xml:space="preserve">. </w:t>
            </w:r>
            <w:r w:rsidR="00861261">
              <w:rPr>
                <w:rFonts w:ascii="Arial" w:hAnsi="Arial" w:cs="Arial"/>
                <w:lang w:val="en-CA"/>
              </w:rPr>
              <w:t>Give each student a card with a picture of an</w:t>
            </w:r>
            <w:r w:rsidR="00861261" w:rsidRPr="008E4FD9">
              <w:rPr>
                <w:rFonts w:ascii="Arial" w:hAnsi="Arial" w:cs="Arial"/>
                <w:lang w:val="en-CA"/>
              </w:rPr>
              <w:t xml:space="preserve"> animal </w:t>
            </w:r>
            <w:r w:rsidR="003D3EAB">
              <w:rPr>
                <w:rFonts w:ascii="Arial" w:hAnsi="Arial" w:cs="Arial"/>
                <w:lang w:val="en-CA"/>
              </w:rPr>
              <w:t>from</w:t>
            </w:r>
            <w:r w:rsidR="003D3EAB" w:rsidRPr="008E4FD9">
              <w:rPr>
                <w:rFonts w:ascii="Arial" w:hAnsi="Arial" w:cs="Arial"/>
                <w:lang w:val="en-CA"/>
              </w:rPr>
              <w:t xml:space="preserve"> </w:t>
            </w:r>
            <w:r w:rsidR="00861261" w:rsidRPr="008E4FD9">
              <w:rPr>
                <w:rFonts w:ascii="Arial" w:hAnsi="Arial" w:cs="Arial"/>
                <w:lang w:val="en-CA"/>
              </w:rPr>
              <w:t xml:space="preserve">the </w:t>
            </w:r>
            <w:r w:rsidR="00861261">
              <w:rPr>
                <w:rFonts w:ascii="Arial" w:hAnsi="Arial" w:cs="Arial"/>
                <w:lang w:val="en-CA"/>
              </w:rPr>
              <w:t>story</w:t>
            </w:r>
            <w:r w:rsidR="00861261" w:rsidRPr="008E4FD9">
              <w:rPr>
                <w:rFonts w:ascii="Arial" w:hAnsi="Arial" w:cs="Arial"/>
                <w:lang w:val="en-CA"/>
              </w:rPr>
              <w:t xml:space="preserve">. </w:t>
            </w:r>
            <w:r>
              <w:rPr>
                <w:rFonts w:ascii="Arial" w:hAnsi="Arial" w:cs="Arial"/>
                <w:lang w:val="en-CA"/>
              </w:rPr>
              <w:t>Have s</w:t>
            </w:r>
            <w:r w:rsidR="008E4FD9" w:rsidRPr="008E4FD9">
              <w:rPr>
                <w:rFonts w:ascii="Arial" w:hAnsi="Arial" w:cs="Arial"/>
                <w:lang w:val="en-CA"/>
              </w:rPr>
              <w:t xml:space="preserve">tudents think </w:t>
            </w:r>
            <w:r w:rsidR="003D3EAB">
              <w:rPr>
                <w:rFonts w:ascii="Arial" w:hAnsi="Arial" w:cs="Arial"/>
                <w:lang w:val="en-CA"/>
              </w:rPr>
              <w:t xml:space="preserve">about </w:t>
            </w:r>
            <w:r w:rsidR="00861261">
              <w:rPr>
                <w:rFonts w:ascii="Arial" w:hAnsi="Arial" w:cs="Arial"/>
                <w:lang w:val="en-CA"/>
              </w:rPr>
              <w:t>how</w:t>
            </w:r>
            <w:r w:rsidR="008E4FD9" w:rsidRPr="008E4FD9">
              <w:rPr>
                <w:rFonts w:ascii="Arial" w:hAnsi="Arial" w:cs="Arial"/>
                <w:lang w:val="en-CA"/>
              </w:rPr>
              <w:t xml:space="preserve"> </w:t>
            </w:r>
            <w:r w:rsidR="00861261">
              <w:rPr>
                <w:rFonts w:ascii="Arial" w:hAnsi="Arial" w:cs="Arial"/>
                <w:lang w:val="en-CA"/>
              </w:rPr>
              <w:t>their animal</w:t>
            </w:r>
            <w:r>
              <w:rPr>
                <w:rFonts w:ascii="Arial" w:hAnsi="Arial" w:cs="Arial"/>
                <w:lang w:val="en-CA"/>
              </w:rPr>
              <w:t xml:space="preserve"> would</w:t>
            </w:r>
            <w:r w:rsidR="00861261">
              <w:rPr>
                <w:rFonts w:ascii="Arial" w:hAnsi="Arial" w:cs="Arial"/>
                <w:lang w:val="en-CA"/>
              </w:rPr>
              <w:t xml:space="preserve"> relate to the other animals</w:t>
            </w:r>
            <w:r>
              <w:rPr>
                <w:rFonts w:ascii="Arial" w:hAnsi="Arial" w:cs="Arial"/>
                <w:lang w:val="en-CA"/>
              </w:rPr>
              <w:t xml:space="preserve"> </w:t>
            </w:r>
            <w:r w:rsidR="008E4FD9" w:rsidRPr="008E4FD9">
              <w:rPr>
                <w:rFonts w:ascii="Arial" w:hAnsi="Arial" w:cs="Arial"/>
                <w:lang w:val="en-CA"/>
              </w:rPr>
              <w:t xml:space="preserve">in a food </w:t>
            </w:r>
            <w:r w:rsidR="002C50CB">
              <w:rPr>
                <w:rFonts w:ascii="Arial" w:hAnsi="Arial" w:cs="Arial"/>
                <w:lang w:val="en-CA"/>
              </w:rPr>
              <w:t>chain</w:t>
            </w:r>
            <w:r w:rsidR="008E4FD9">
              <w:rPr>
                <w:rFonts w:ascii="Arial" w:hAnsi="Arial" w:cs="Arial"/>
                <w:lang w:val="en-CA"/>
              </w:rPr>
              <w:t xml:space="preserve">. </w:t>
            </w:r>
            <w:r w:rsidR="00783365" w:rsidRPr="008E4FD9">
              <w:rPr>
                <w:rFonts w:ascii="Arial" w:hAnsi="Arial" w:cs="Arial"/>
                <w:lang w:val="en-CA"/>
              </w:rPr>
              <w:t>Students can also identify</w:t>
            </w:r>
            <w:r w:rsidR="00783365">
              <w:rPr>
                <w:rFonts w:ascii="Arial" w:hAnsi="Arial" w:cs="Arial"/>
                <w:lang w:val="en-CA"/>
              </w:rPr>
              <w:t xml:space="preserve"> if</w:t>
            </w:r>
            <w:r w:rsidR="00783365" w:rsidRPr="008E4FD9">
              <w:rPr>
                <w:rFonts w:ascii="Arial" w:hAnsi="Arial" w:cs="Arial"/>
                <w:lang w:val="en-CA"/>
              </w:rPr>
              <w:t xml:space="preserve"> this</w:t>
            </w:r>
            <w:r w:rsidR="003D3EAB">
              <w:rPr>
                <w:rFonts w:ascii="Arial" w:hAnsi="Arial" w:cs="Arial"/>
                <w:lang w:val="en-CA"/>
              </w:rPr>
              <w:t xml:space="preserve"> card</w:t>
            </w:r>
            <w:r w:rsidR="00783365">
              <w:rPr>
                <w:rFonts w:ascii="Arial" w:hAnsi="Arial" w:cs="Arial"/>
                <w:lang w:val="en-CA"/>
              </w:rPr>
              <w:t xml:space="preserve"> depicts</w:t>
            </w:r>
            <w:r w:rsidR="00783365" w:rsidRPr="008E4FD9">
              <w:rPr>
                <w:rFonts w:ascii="Arial" w:hAnsi="Arial" w:cs="Arial"/>
                <w:lang w:val="en-CA"/>
              </w:rPr>
              <w:t xml:space="preserve"> a meat eater, plant eate</w:t>
            </w:r>
            <w:r w:rsidR="00783365">
              <w:rPr>
                <w:rFonts w:ascii="Arial" w:hAnsi="Arial" w:cs="Arial"/>
                <w:lang w:val="en-CA"/>
              </w:rPr>
              <w:t>r, decomposer, or more than one.</w:t>
            </w:r>
          </w:p>
          <w:p w14:paraId="57D5ECCF" w14:textId="77777777" w:rsidR="002055FE" w:rsidRDefault="002055FE" w:rsidP="002055FE">
            <w:pPr>
              <w:rPr>
                <w:rFonts w:ascii="Arial" w:hAnsi="Arial" w:cs="Arial"/>
                <w:lang w:val="en-CA"/>
              </w:rPr>
            </w:pPr>
          </w:p>
          <w:p w14:paraId="0C366FAF" w14:textId="5D16FCC1" w:rsidR="008E4FD9" w:rsidRDefault="007E4DF9" w:rsidP="002055FE">
            <w:pPr>
              <w:rPr>
                <w:rFonts w:ascii="Arial" w:hAnsi="Arial" w:cs="Arial"/>
                <w:lang w:val="en-CA"/>
              </w:rPr>
            </w:pPr>
            <w:r>
              <w:rPr>
                <w:rFonts w:ascii="Arial" w:hAnsi="Arial" w:cs="Arial"/>
                <w:lang w:val="en-CA"/>
              </w:rPr>
              <w:t>Have a</w:t>
            </w:r>
            <w:r w:rsidR="00861261">
              <w:rPr>
                <w:rFonts w:ascii="Arial" w:hAnsi="Arial" w:cs="Arial"/>
                <w:lang w:val="en-CA"/>
              </w:rPr>
              <w:t xml:space="preserve"> student </w:t>
            </w:r>
            <w:r>
              <w:rPr>
                <w:rFonts w:ascii="Arial" w:hAnsi="Arial" w:cs="Arial"/>
                <w:lang w:val="en-CA"/>
              </w:rPr>
              <w:t xml:space="preserve">take a ball of string </w:t>
            </w:r>
            <w:r w:rsidR="00861261">
              <w:rPr>
                <w:rFonts w:ascii="Arial" w:hAnsi="Arial" w:cs="Arial"/>
                <w:lang w:val="en-CA"/>
              </w:rPr>
              <w:t>and ask him/her to stand next to a</w:t>
            </w:r>
            <w:r>
              <w:rPr>
                <w:rFonts w:ascii="Arial" w:hAnsi="Arial" w:cs="Arial"/>
                <w:lang w:val="en-CA"/>
              </w:rPr>
              <w:t xml:space="preserve"> student with a</w:t>
            </w:r>
            <w:r w:rsidR="00861261">
              <w:rPr>
                <w:rFonts w:ascii="Arial" w:hAnsi="Arial" w:cs="Arial"/>
                <w:lang w:val="en-CA"/>
              </w:rPr>
              <w:t>n animal that connect</w:t>
            </w:r>
            <w:r>
              <w:rPr>
                <w:rFonts w:ascii="Arial" w:hAnsi="Arial" w:cs="Arial"/>
                <w:lang w:val="en-CA"/>
              </w:rPr>
              <w:t>s</w:t>
            </w:r>
            <w:r w:rsidR="00861261">
              <w:rPr>
                <w:rFonts w:ascii="Arial" w:hAnsi="Arial" w:cs="Arial"/>
                <w:lang w:val="en-CA"/>
              </w:rPr>
              <w:t xml:space="preserve"> to</w:t>
            </w:r>
            <w:r>
              <w:rPr>
                <w:rFonts w:ascii="Arial" w:hAnsi="Arial" w:cs="Arial"/>
                <w:lang w:val="en-CA"/>
              </w:rPr>
              <w:t xml:space="preserve"> the</w:t>
            </w:r>
            <w:r w:rsidR="006648CB">
              <w:rPr>
                <w:rFonts w:ascii="Arial" w:hAnsi="Arial" w:cs="Arial"/>
                <w:lang w:val="en-CA"/>
              </w:rPr>
              <w:t xml:space="preserve"> one on their card</w:t>
            </w:r>
            <w:r w:rsidR="00861261">
              <w:rPr>
                <w:rFonts w:ascii="Arial" w:hAnsi="Arial" w:cs="Arial"/>
                <w:lang w:val="en-CA"/>
              </w:rPr>
              <w:t xml:space="preserve"> in a food chain. </w:t>
            </w:r>
            <w:r w:rsidR="006648CB">
              <w:rPr>
                <w:rFonts w:ascii="Arial" w:hAnsi="Arial" w:cs="Arial"/>
                <w:lang w:val="en-CA"/>
              </w:rPr>
              <w:t>The first student will p</w:t>
            </w:r>
            <w:r>
              <w:rPr>
                <w:rFonts w:ascii="Arial" w:hAnsi="Arial" w:cs="Arial"/>
                <w:lang w:val="en-CA"/>
              </w:rPr>
              <w:t>ass the ball</w:t>
            </w:r>
            <w:r w:rsidR="003D3EAB">
              <w:rPr>
                <w:rFonts w:ascii="Arial" w:hAnsi="Arial" w:cs="Arial"/>
                <w:lang w:val="en-CA"/>
              </w:rPr>
              <w:t xml:space="preserve"> of string</w:t>
            </w:r>
            <w:r w:rsidR="00861261">
              <w:rPr>
                <w:rFonts w:ascii="Arial" w:hAnsi="Arial" w:cs="Arial"/>
                <w:lang w:val="en-CA"/>
              </w:rPr>
              <w:t xml:space="preserve"> </w:t>
            </w:r>
            <w:r>
              <w:rPr>
                <w:rFonts w:ascii="Arial" w:hAnsi="Arial" w:cs="Arial"/>
                <w:lang w:val="en-CA"/>
              </w:rPr>
              <w:t xml:space="preserve">on </w:t>
            </w:r>
            <w:r w:rsidR="00C73ADE">
              <w:rPr>
                <w:rFonts w:ascii="Arial" w:hAnsi="Arial" w:cs="Arial"/>
                <w:lang w:val="en-CA"/>
              </w:rPr>
              <w:t xml:space="preserve">to </w:t>
            </w:r>
            <w:r w:rsidR="003D3EAB">
              <w:rPr>
                <w:rFonts w:ascii="Arial" w:hAnsi="Arial" w:cs="Arial"/>
                <w:lang w:val="en-CA"/>
              </w:rPr>
              <w:t xml:space="preserve">the next student standing beside </w:t>
            </w:r>
            <w:r>
              <w:rPr>
                <w:rFonts w:ascii="Arial" w:hAnsi="Arial" w:cs="Arial"/>
                <w:lang w:val="en-CA"/>
              </w:rPr>
              <w:t>while</w:t>
            </w:r>
            <w:r w:rsidR="00C73ADE">
              <w:rPr>
                <w:rFonts w:ascii="Arial" w:hAnsi="Arial" w:cs="Arial"/>
                <w:lang w:val="en-CA"/>
              </w:rPr>
              <w:t xml:space="preserve"> </w:t>
            </w:r>
            <w:r w:rsidR="003D3EAB">
              <w:rPr>
                <w:rFonts w:ascii="Arial" w:hAnsi="Arial" w:cs="Arial"/>
                <w:lang w:val="en-CA"/>
              </w:rPr>
              <w:t xml:space="preserve">continuing to </w:t>
            </w:r>
            <w:r w:rsidR="006648CB">
              <w:rPr>
                <w:rFonts w:ascii="Arial" w:hAnsi="Arial" w:cs="Arial"/>
                <w:lang w:val="en-CA"/>
              </w:rPr>
              <w:t>h</w:t>
            </w:r>
            <w:r>
              <w:rPr>
                <w:rFonts w:ascii="Arial" w:hAnsi="Arial" w:cs="Arial"/>
                <w:lang w:val="en-CA"/>
              </w:rPr>
              <w:t>old</w:t>
            </w:r>
            <w:r w:rsidR="003D3EAB">
              <w:rPr>
                <w:rFonts w:ascii="Arial" w:hAnsi="Arial" w:cs="Arial"/>
                <w:lang w:val="en-CA"/>
              </w:rPr>
              <w:t xml:space="preserve"> onto</w:t>
            </w:r>
            <w:r w:rsidR="006648CB">
              <w:rPr>
                <w:rFonts w:ascii="Arial" w:hAnsi="Arial" w:cs="Arial"/>
                <w:lang w:val="en-CA"/>
              </w:rPr>
              <w:t xml:space="preserve"> </w:t>
            </w:r>
            <w:r>
              <w:rPr>
                <w:rFonts w:ascii="Arial" w:hAnsi="Arial" w:cs="Arial"/>
                <w:lang w:val="en-CA"/>
              </w:rPr>
              <w:t>the end of the string.</w:t>
            </w:r>
            <w:r w:rsidR="00861261">
              <w:rPr>
                <w:rFonts w:ascii="Arial" w:hAnsi="Arial" w:cs="Arial"/>
                <w:lang w:val="en-CA"/>
              </w:rPr>
              <w:t xml:space="preserve"> </w:t>
            </w:r>
            <w:r w:rsidR="006648CB">
              <w:rPr>
                <w:rFonts w:ascii="Arial" w:hAnsi="Arial" w:cs="Arial"/>
                <w:lang w:val="en-CA"/>
              </w:rPr>
              <w:t>The second student will repeat this process while holding the string</w:t>
            </w:r>
            <w:r w:rsidR="00F85F5C">
              <w:rPr>
                <w:rFonts w:ascii="Arial" w:hAnsi="Arial" w:cs="Arial"/>
                <w:lang w:val="en-CA"/>
              </w:rPr>
              <w:t>, and so on,</w:t>
            </w:r>
            <w:r w:rsidR="006648CB">
              <w:rPr>
                <w:rFonts w:ascii="Arial" w:hAnsi="Arial" w:cs="Arial"/>
                <w:lang w:val="en-CA"/>
              </w:rPr>
              <w:t xml:space="preserve"> until all students are connected by the string. </w:t>
            </w:r>
            <w:r w:rsidR="003D3EAB">
              <w:rPr>
                <w:rFonts w:ascii="Arial" w:hAnsi="Arial" w:cs="Arial"/>
                <w:lang w:val="en-CA"/>
              </w:rPr>
              <w:t>The</w:t>
            </w:r>
            <w:r w:rsidR="00223491">
              <w:rPr>
                <w:rFonts w:ascii="Arial" w:hAnsi="Arial" w:cs="Arial"/>
                <w:lang w:val="en-CA"/>
              </w:rPr>
              <w:t xml:space="preserve"> last </w:t>
            </w:r>
            <w:r w:rsidR="006648CB">
              <w:rPr>
                <w:rFonts w:ascii="Arial" w:hAnsi="Arial" w:cs="Arial"/>
                <w:lang w:val="en-CA"/>
              </w:rPr>
              <w:t>student</w:t>
            </w:r>
            <w:r w:rsidR="003D3EAB">
              <w:rPr>
                <w:rFonts w:ascii="Arial" w:hAnsi="Arial" w:cs="Arial"/>
                <w:lang w:val="en-CA"/>
              </w:rPr>
              <w:t xml:space="preserve"> will then</w:t>
            </w:r>
            <w:r w:rsidR="00223491">
              <w:rPr>
                <w:rFonts w:ascii="Arial" w:hAnsi="Arial" w:cs="Arial"/>
                <w:lang w:val="en-CA"/>
              </w:rPr>
              <w:t xml:space="preserve"> pass the ball of string</w:t>
            </w:r>
            <w:r w:rsidR="008E4FD9" w:rsidRPr="008E4FD9">
              <w:rPr>
                <w:rFonts w:ascii="Arial" w:hAnsi="Arial" w:cs="Arial"/>
                <w:lang w:val="en-CA"/>
              </w:rPr>
              <w:t xml:space="preserve"> </w:t>
            </w:r>
            <w:r w:rsidR="00223491">
              <w:rPr>
                <w:rFonts w:ascii="Arial" w:hAnsi="Arial" w:cs="Arial"/>
                <w:lang w:val="en-CA"/>
              </w:rPr>
              <w:t>back to the first person to close the web.</w:t>
            </w:r>
          </w:p>
          <w:p w14:paraId="02FF90CE" w14:textId="77777777" w:rsidR="002055FE" w:rsidRPr="008E4FD9" w:rsidRDefault="002055FE" w:rsidP="002055FE">
            <w:pPr>
              <w:rPr>
                <w:rFonts w:ascii="Arial" w:hAnsi="Arial" w:cs="Arial"/>
                <w:lang w:val="en-CA"/>
              </w:rPr>
            </w:pPr>
          </w:p>
          <w:p w14:paraId="15F280A0" w14:textId="77777777" w:rsidR="003D3EAB" w:rsidRDefault="008E4FD9" w:rsidP="002055FE">
            <w:pPr>
              <w:rPr>
                <w:rFonts w:ascii="Arial" w:hAnsi="Arial" w:cs="Arial"/>
                <w:lang w:val="en-CA"/>
              </w:rPr>
            </w:pPr>
            <w:r w:rsidRPr="008E4FD9">
              <w:rPr>
                <w:rFonts w:ascii="Arial" w:hAnsi="Arial" w:cs="Arial"/>
                <w:lang w:val="en-CA"/>
              </w:rPr>
              <w:t xml:space="preserve">While everyone is connected, ask one student to move a few feet </w:t>
            </w:r>
            <w:r w:rsidR="00C73ADE">
              <w:rPr>
                <w:rFonts w:ascii="Arial" w:hAnsi="Arial" w:cs="Arial"/>
                <w:lang w:val="en-CA"/>
              </w:rPr>
              <w:t xml:space="preserve">away </w:t>
            </w:r>
            <w:r w:rsidRPr="008E4FD9">
              <w:rPr>
                <w:rFonts w:ascii="Arial" w:hAnsi="Arial" w:cs="Arial"/>
                <w:lang w:val="en-CA"/>
              </w:rPr>
              <w:t>from the web</w:t>
            </w:r>
            <w:r w:rsidR="006648CB">
              <w:rPr>
                <w:rFonts w:ascii="Arial" w:hAnsi="Arial" w:cs="Arial"/>
                <w:lang w:val="en-CA"/>
              </w:rPr>
              <w:t xml:space="preserve"> while still holding </w:t>
            </w:r>
            <w:r w:rsidR="003D3EAB">
              <w:rPr>
                <w:rFonts w:ascii="Arial" w:hAnsi="Arial" w:cs="Arial"/>
                <w:lang w:val="en-CA"/>
              </w:rPr>
              <w:t xml:space="preserve">onto </w:t>
            </w:r>
            <w:r w:rsidR="006648CB">
              <w:rPr>
                <w:rFonts w:ascii="Arial" w:hAnsi="Arial" w:cs="Arial"/>
                <w:lang w:val="en-CA"/>
              </w:rPr>
              <w:t>the string</w:t>
            </w:r>
            <w:r>
              <w:rPr>
                <w:rFonts w:ascii="Arial" w:hAnsi="Arial" w:cs="Arial"/>
                <w:lang w:val="en-CA"/>
              </w:rPr>
              <w:t xml:space="preserve">. </w:t>
            </w:r>
            <w:r w:rsidR="00F3340A">
              <w:rPr>
                <w:rFonts w:ascii="Arial" w:hAnsi="Arial" w:cs="Arial"/>
                <w:lang w:val="en-CA"/>
              </w:rPr>
              <w:t xml:space="preserve">Discuss </w:t>
            </w:r>
            <w:r w:rsidR="003D3EAB">
              <w:rPr>
                <w:rFonts w:ascii="Arial" w:hAnsi="Arial" w:cs="Arial"/>
                <w:lang w:val="en-CA"/>
              </w:rPr>
              <w:t xml:space="preserve">the following </w:t>
            </w:r>
            <w:r w:rsidR="00F3340A">
              <w:rPr>
                <w:rFonts w:ascii="Arial" w:hAnsi="Arial" w:cs="Arial"/>
                <w:lang w:val="en-CA"/>
              </w:rPr>
              <w:t>with students</w:t>
            </w:r>
            <w:r w:rsidR="003D3EAB">
              <w:rPr>
                <w:rFonts w:ascii="Arial" w:hAnsi="Arial" w:cs="Arial"/>
                <w:lang w:val="en-CA"/>
              </w:rPr>
              <w:t>:</w:t>
            </w:r>
            <w:r w:rsidR="00F3340A">
              <w:rPr>
                <w:rFonts w:ascii="Arial" w:hAnsi="Arial" w:cs="Arial"/>
                <w:lang w:val="en-CA"/>
              </w:rPr>
              <w:t xml:space="preserve"> </w:t>
            </w:r>
          </w:p>
          <w:p w14:paraId="016740D0" w14:textId="1C564722" w:rsidR="003D3EAB" w:rsidRDefault="003D3EAB" w:rsidP="00865182">
            <w:pPr>
              <w:pStyle w:val="ListParagraph"/>
              <w:numPr>
                <w:ilvl w:val="0"/>
                <w:numId w:val="35"/>
              </w:numPr>
              <w:ind w:left="760" w:hanging="400"/>
              <w:rPr>
                <w:rFonts w:ascii="Arial" w:hAnsi="Arial" w:cs="Arial"/>
                <w:lang w:val="en-CA"/>
              </w:rPr>
            </w:pPr>
            <w:r>
              <w:rPr>
                <w:rFonts w:ascii="Arial" w:hAnsi="Arial" w:cs="Arial"/>
                <w:lang w:val="en-CA"/>
              </w:rPr>
              <w:t>W</w:t>
            </w:r>
            <w:r w:rsidRPr="00881834">
              <w:rPr>
                <w:rFonts w:ascii="Arial" w:hAnsi="Arial" w:cs="Arial"/>
                <w:lang w:val="en-CA"/>
              </w:rPr>
              <w:t xml:space="preserve">hat </w:t>
            </w:r>
            <w:r>
              <w:rPr>
                <w:rFonts w:ascii="Arial" w:hAnsi="Arial" w:cs="Arial"/>
                <w:lang w:val="en-CA"/>
              </w:rPr>
              <w:t>happens when on</w:t>
            </w:r>
            <w:r w:rsidR="008E4FD9" w:rsidRPr="00881834">
              <w:rPr>
                <w:rFonts w:ascii="Arial" w:hAnsi="Arial" w:cs="Arial"/>
                <w:lang w:val="en-CA"/>
              </w:rPr>
              <w:t xml:space="preserve">e piece of the web is moved? </w:t>
            </w:r>
          </w:p>
          <w:p w14:paraId="1F673A5C" w14:textId="6CFB57E1" w:rsidR="00861261" w:rsidRPr="00881834" w:rsidRDefault="008E4FD9" w:rsidP="00865182">
            <w:pPr>
              <w:pStyle w:val="ListParagraph"/>
              <w:numPr>
                <w:ilvl w:val="0"/>
                <w:numId w:val="35"/>
              </w:numPr>
              <w:ind w:left="760" w:hanging="400"/>
              <w:rPr>
                <w:rFonts w:ascii="Arial" w:hAnsi="Arial" w:cs="Arial"/>
                <w:lang w:val="en-CA"/>
              </w:rPr>
            </w:pPr>
            <w:r w:rsidRPr="00881834">
              <w:rPr>
                <w:rFonts w:ascii="Arial" w:hAnsi="Arial" w:cs="Arial"/>
                <w:lang w:val="en-CA"/>
              </w:rPr>
              <w:t>What would happen if one piece of the web was removed?</w:t>
            </w:r>
            <w:r w:rsidR="00861261" w:rsidRPr="00881834">
              <w:rPr>
                <w:rFonts w:ascii="Arial" w:hAnsi="Arial" w:cs="Arial"/>
                <w:lang w:val="en-CA"/>
              </w:rPr>
              <w:t xml:space="preserve"> </w:t>
            </w:r>
          </w:p>
          <w:p w14:paraId="014CFDEE" w14:textId="77777777" w:rsidR="002055FE" w:rsidRDefault="002055FE" w:rsidP="002055FE">
            <w:pPr>
              <w:rPr>
                <w:rFonts w:ascii="Arial" w:hAnsi="Arial" w:cs="Arial"/>
                <w:lang w:val="en-CA"/>
              </w:rPr>
            </w:pPr>
          </w:p>
          <w:p w14:paraId="56368E39" w14:textId="371E5C96" w:rsidR="008E4FD9" w:rsidRDefault="00861261" w:rsidP="003D3EAB">
            <w:pPr>
              <w:rPr>
                <w:rFonts w:ascii="Arial" w:hAnsi="Arial" w:cs="Arial"/>
                <w:lang w:val="en-CA"/>
              </w:rPr>
            </w:pPr>
            <w:r w:rsidRPr="008E4FD9">
              <w:rPr>
                <w:rFonts w:ascii="Arial" w:hAnsi="Arial" w:cs="Arial"/>
                <w:lang w:val="en-CA"/>
              </w:rPr>
              <w:t>Discuss other additions to the web for small crawling and flying things, including some cards for invertebrates</w:t>
            </w:r>
            <w:r>
              <w:rPr>
                <w:rFonts w:ascii="Arial" w:hAnsi="Arial" w:cs="Arial"/>
                <w:lang w:val="en-CA"/>
              </w:rPr>
              <w:t xml:space="preserve">. </w:t>
            </w:r>
            <w:r w:rsidRPr="008E4FD9">
              <w:rPr>
                <w:rFonts w:ascii="Arial" w:hAnsi="Arial" w:cs="Arial"/>
                <w:lang w:val="en-CA"/>
              </w:rPr>
              <w:t>Brainstorm different invertebrates that might also be added (</w:t>
            </w:r>
            <w:r w:rsidR="003D3EAB">
              <w:rPr>
                <w:rFonts w:ascii="Arial" w:hAnsi="Arial" w:cs="Arial"/>
                <w:lang w:val="en-CA"/>
              </w:rPr>
              <w:t>e.g.,</w:t>
            </w:r>
            <w:r w:rsidRPr="008E4FD9">
              <w:rPr>
                <w:rFonts w:ascii="Arial" w:hAnsi="Arial" w:cs="Arial"/>
                <w:lang w:val="en-CA"/>
              </w:rPr>
              <w:t xml:space="preserve"> worms, flies, </w:t>
            </w:r>
            <w:r w:rsidR="002055FE">
              <w:rPr>
                <w:rFonts w:ascii="Arial" w:hAnsi="Arial" w:cs="Arial"/>
                <w:lang w:val="en-CA"/>
              </w:rPr>
              <w:t>or bees</w:t>
            </w:r>
            <w:r w:rsidRPr="008E4FD9">
              <w:rPr>
                <w:rFonts w:ascii="Arial" w:hAnsi="Arial" w:cs="Arial"/>
                <w:lang w:val="en-CA"/>
              </w:rPr>
              <w:t>).</w:t>
            </w:r>
          </w:p>
          <w:p w14:paraId="22D2C8CD" w14:textId="77777777" w:rsidR="003D3EAB" w:rsidRPr="008E4FD9" w:rsidRDefault="003D3EAB" w:rsidP="003D3EAB">
            <w:pPr>
              <w:rPr>
                <w:rFonts w:ascii="Arial" w:hAnsi="Arial" w:cs="Arial"/>
                <w:lang w:val="en-CA"/>
              </w:rPr>
            </w:pPr>
          </w:p>
          <w:p w14:paraId="05FB0065" w14:textId="77777777" w:rsidR="00DB18C4" w:rsidRDefault="00DB44AB" w:rsidP="003D3EAB">
            <w:pPr>
              <w:spacing w:after="60"/>
              <w:rPr>
                <w:rFonts w:ascii="Arial" w:hAnsi="Arial" w:cs="Arial"/>
                <w:b/>
                <w:color w:val="385623" w:themeColor="accent6" w:themeShade="80"/>
                <w:sz w:val="24"/>
              </w:rPr>
            </w:pPr>
            <w:r w:rsidRPr="00CF7388">
              <w:rPr>
                <w:rFonts w:ascii="Arial" w:hAnsi="Arial" w:cs="Arial"/>
                <w:b/>
                <w:color w:val="385623" w:themeColor="accent6" w:themeShade="80"/>
                <w:sz w:val="24"/>
              </w:rPr>
              <w:t>Conclusion</w:t>
            </w:r>
          </w:p>
          <w:p w14:paraId="7468FE42" w14:textId="724155EB" w:rsidR="000B7FB5" w:rsidRDefault="00F3340A" w:rsidP="003D3EAB">
            <w:pPr>
              <w:rPr>
                <w:rFonts w:ascii="Arial" w:hAnsi="Arial" w:cs="Arial"/>
                <w:lang w:val="en-CA"/>
              </w:rPr>
            </w:pPr>
            <w:r>
              <w:rPr>
                <w:rFonts w:ascii="Arial" w:hAnsi="Arial" w:cs="Arial"/>
                <w:lang w:val="en-CA"/>
              </w:rPr>
              <w:t>Withi</w:t>
            </w:r>
            <w:r w:rsidRPr="00F3340A">
              <w:rPr>
                <w:rFonts w:ascii="Arial" w:hAnsi="Arial" w:cs="Arial"/>
                <w:lang w:val="en-CA"/>
              </w:rPr>
              <w:t xml:space="preserve">n a talking circle, give each student an opportunity to share their thinking about the experience. </w:t>
            </w:r>
            <w:r>
              <w:rPr>
                <w:rFonts w:ascii="Arial" w:hAnsi="Arial" w:cs="Arial"/>
                <w:lang w:val="en-CA"/>
              </w:rPr>
              <w:t>Discuss with students:</w:t>
            </w:r>
            <w:r w:rsidRPr="00F3340A">
              <w:rPr>
                <w:rFonts w:ascii="Arial" w:hAnsi="Arial" w:cs="Arial"/>
                <w:lang w:val="en-CA"/>
              </w:rPr>
              <w:t xml:space="preserve"> </w:t>
            </w:r>
          </w:p>
          <w:p w14:paraId="56EA25ED" w14:textId="77777777" w:rsidR="000B7FB5" w:rsidRDefault="00F3340A" w:rsidP="00865182">
            <w:pPr>
              <w:pStyle w:val="ListParagraph"/>
              <w:numPr>
                <w:ilvl w:val="0"/>
                <w:numId w:val="37"/>
              </w:numPr>
              <w:ind w:left="760" w:hanging="400"/>
              <w:rPr>
                <w:rFonts w:ascii="Arial" w:hAnsi="Arial" w:cs="Arial"/>
                <w:lang w:val="en-CA"/>
              </w:rPr>
            </w:pPr>
            <w:r w:rsidRPr="00881834">
              <w:rPr>
                <w:rFonts w:ascii="Arial" w:hAnsi="Arial" w:cs="Arial"/>
                <w:lang w:val="en-CA"/>
              </w:rPr>
              <w:t xml:space="preserve">Is there anything on the web more important than the other? </w:t>
            </w:r>
          </w:p>
          <w:p w14:paraId="4AE47E42" w14:textId="77777777" w:rsidR="000B7FB5" w:rsidRDefault="00F3340A" w:rsidP="00865182">
            <w:pPr>
              <w:pStyle w:val="ListParagraph"/>
              <w:numPr>
                <w:ilvl w:val="0"/>
                <w:numId w:val="37"/>
              </w:numPr>
              <w:ind w:left="760" w:hanging="400"/>
              <w:rPr>
                <w:rFonts w:ascii="Arial" w:hAnsi="Arial" w:cs="Arial"/>
                <w:lang w:val="en-CA"/>
              </w:rPr>
            </w:pPr>
            <w:r w:rsidRPr="00881834">
              <w:rPr>
                <w:rFonts w:ascii="Arial" w:hAnsi="Arial" w:cs="Arial"/>
                <w:lang w:val="en-CA"/>
              </w:rPr>
              <w:t xml:space="preserve">Why is it important to care for all things? </w:t>
            </w:r>
          </w:p>
          <w:p w14:paraId="0609235E" w14:textId="77777777" w:rsidR="000B7FB5" w:rsidRDefault="00F3340A" w:rsidP="00865182">
            <w:pPr>
              <w:pStyle w:val="ListParagraph"/>
              <w:numPr>
                <w:ilvl w:val="0"/>
                <w:numId w:val="37"/>
              </w:numPr>
              <w:ind w:left="760" w:hanging="400"/>
              <w:rPr>
                <w:rFonts w:ascii="Arial" w:hAnsi="Arial" w:cs="Arial"/>
                <w:lang w:val="en-CA"/>
              </w:rPr>
            </w:pPr>
            <w:r w:rsidRPr="00881834">
              <w:rPr>
                <w:rFonts w:ascii="Arial" w:hAnsi="Arial" w:cs="Arial"/>
                <w:lang w:val="en-CA"/>
              </w:rPr>
              <w:t xml:space="preserve">Why is each thing on the web important to all animals and plants? </w:t>
            </w:r>
          </w:p>
          <w:p w14:paraId="78A28BFB" w14:textId="77777777" w:rsidR="000B7FB5" w:rsidRDefault="00F3340A" w:rsidP="00865182">
            <w:pPr>
              <w:pStyle w:val="ListParagraph"/>
              <w:numPr>
                <w:ilvl w:val="0"/>
                <w:numId w:val="37"/>
              </w:numPr>
              <w:ind w:left="760" w:hanging="400"/>
              <w:rPr>
                <w:rFonts w:ascii="Arial" w:hAnsi="Arial" w:cs="Arial"/>
                <w:lang w:val="en-CA"/>
              </w:rPr>
            </w:pPr>
            <w:r w:rsidRPr="00881834">
              <w:rPr>
                <w:rFonts w:ascii="Arial" w:hAnsi="Arial" w:cs="Arial"/>
                <w:lang w:val="en-CA"/>
              </w:rPr>
              <w:t xml:space="preserve">Are the smallest animals less important than big animals? </w:t>
            </w:r>
          </w:p>
          <w:p w14:paraId="76E57559" w14:textId="77777777" w:rsidR="000B7FB5" w:rsidRDefault="00F3340A" w:rsidP="00865182">
            <w:pPr>
              <w:pStyle w:val="ListParagraph"/>
              <w:numPr>
                <w:ilvl w:val="0"/>
                <w:numId w:val="37"/>
              </w:numPr>
              <w:ind w:left="760" w:hanging="400"/>
              <w:rPr>
                <w:rFonts w:ascii="Arial" w:hAnsi="Arial" w:cs="Arial"/>
                <w:lang w:val="en-CA"/>
              </w:rPr>
            </w:pPr>
            <w:r w:rsidRPr="00881834">
              <w:rPr>
                <w:rFonts w:ascii="Arial" w:hAnsi="Arial" w:cs="Arial"/>
                <w:lang w:val="en-CA"/>
              </w:rPr>
              <w:t>H</w:t>
            </w:r>
            <w:r w:rsidR="002423C3" w:rsidRPr="00881834">
              <w:rPr>
                <w:rFonts w:ascii="Arial" w:hAnsi="Arial" w:cs="Arial"/>
                <w:lang w:val="en-CA"/>
              </w:rPr>
              <w:t xml:space="preserve">ow </w:t>
            </w:r>
            <w:r w:rsidRPr="00881834">
              <w:rPr>
                <w:rFonts w:ascii="Arial" w:hAnsi="Arial" w:cs="Arial"/>
                <w:lang w:val="en-CA"/>
              </w:rPr>
              <w:t xml:space="preserve">is </w:t>
            </w:r>
            <w:r w:rsidR="002423C3" w:rsidRPr="00881834">
              <w:rPr>
                <w:rFonts w:ascii="Arial" w:hAnsi="Arial" w:cs="Arial"/>
                <w:lang w:val="en-CA"/>
              </w:rPr>
              <w:t>balance achieved</w:t>
            </w:r>
            <w:r w:rsidR="00A6260C" w:rsidRPr="00881834">
              <w:rPr>
                <w:rFonts w:ascii="Arial" w:hAnsi="Arial" w:cs="Arial"/>
                <w:lang w:val="en-CA"/>
              </w:rPr>
              <w:t xml:space="preserve"> through the food chains</w:t>
            </w:r>
            <w:r w:rsidR="002423C3" w:rsidRPr="00881834">
              <w:rPr>
                <w:rFonts w:ascii="Arial" w:hAnsi="Arial" w:cs="Arial"/>
                <w:lang w:val="en-CA"/>
              </w:rPr>
              <w:t xml:space="preserve">? </w:t>
            </w:r>
          </w:p>
          <w:p w14:paraId="3D0C8773" w14:textId="77777777" w:rsidR="000B7FB5" w:rsidRDefault="00A6260C" w:rsidP="00865182">
            <w:pPr>
              <w:pStyle w:val="ListParagraph"/>
              <w:numPr>
                <w:ilvl w:val="0"/>
                <w:numId w:val="37"/>
              </w:numPr>
              <w:ind w:left="760" w:hanging="400"/>
              <w:rPr>
                <w:rFonts w:ascii="Arial" w:hAnsi="Arial" w:cs="Arial"/>
                <w:lang w:val="en-CA"/>
              </w:rPr>
            </w:pPr>
            <w:r w:rsidRPr="00881834">
              <w:rPr>
                <w:rFonts w:ascii="Arial" w:hAnsi="Arial" w:cs="Arial"/>
                <w:lang w:val="en-CA"/>
              </w:rPr>
              <w:t xml:space="preserve">What happens when that balance is broken? </w:t>
            </w:r>
          </w:p>
          <w:p w14:paraId="094AD473" w14:textId="6F4B7676" w:rsidR="002423C3" w:rsidRPr="00881834" w:rsidRDefault="00A6260C" w:rsidP="00865182">
            <w:pPr>
              <w:pStyle w:val="ListParagraph"/>
              <w:numPr>
                <w:ilvl w:val="0"/>
                <w:numId w:val="37"/>
              </w:numPr>
              <w:ind w:left="760" w:hanging="400"/>
              <w:rPr>
                <w:rFonts w:ascii="Arial" w:hAnsi="Arial" w:cs="Arial"/>
                <w:lang w:val="en-CA"/>
              </w:rPr>
            </w:pPr>
            <w:r w:rsidRPr="00881834">
              <w:rPr>
                <w:rFonts w:ascii="Arial" w:hAnsi="Arial" w:cs="Arial"/>
                <w:lang w:val="en-CA"/>
              </w:rPr>
              <w:t>How can balance be restored?</w:t>
            </w:r>
          </w:p>
          <w:p w14:paraId="0B0C4D95" w14:textId="77777777" w:rsidR="003D3EAB" w:rsidRPr="00335D47" w:rsidRDefault="003D3EAB" w:rsidP="003D3EAB">
            <w:pPr>
              <w:rPr>
                <w:rFonts w:ascii="Arial" w:hAnsi="Arial" w:cs="Arial"/>
              </w:rPr>
            </w:pPr>
          </w:p>
          <w:p w14:paraId="16C4E445" w14:textId="77777777" w:rsidR="00DB18C4" w:rsidRPr="00CF7388" w:rsidRDefault="00DB44AB" w:rsidP="003D3EAB">
            <w:pPr>
              <w:spacing w:after="60"/>
              <w:rPr>
                <w:rFonts w:ascii="Arial" w:hAnsi="Arial" w:cs="Arial"/>
                <w:b/>
                <w:color w:val="385623" w:themeColor="accent6" w:themeShade="80"/>
                <w:sz w:val="24"/>
              </w:rPr>
            </w:pPr>
            <w:r w:rsidRPr="00CF7388">
              <w:rPr>
                <w:rFonts w:ascii="Arial" w:hAnsi="Arial" w:cs="Arial"/>
                <w:b/>
                <w:color w:val="385623" w:themeColor="accent6" w:themeShade="80"/>
                <w:sz w:val="24"/>
              </w:rPr>
              <w:t>Extension</w:t>
            </w:r>
          </w:p>
          <w:p w14:paraId="1A75F027" w14:textId="00F2188B" w:rsidR="00F3340A" w:rsidRDefault="00F3340A" w:rsidP="003D3EAB">
            <w:pPr>
              <w:rPr>
                <w:rFonts w:ascii="Arial" w:hAnsi="Arial" w:cs="Arial"/>
                <w:lang w:val="en-CA"/>
              </w:rPr>
            </w:pPr>
            <w:r>
              <w:rPr>
                <w:rFonts w:ascii="Arial" w:hAnsi="Arial" w:cs="Arial"/>
                <w:lang w:val="en-CA"/>
              </w:rPr>
              <w:t xml:space="preserve">Students apply their understanding through the use of an online </w:t>
            </w:r>
            <w:hyperlink r:id="rId9" w:history="1">
              <w:r>
                <w:rPr>
                  <w:rStyle w:val="Hyperlink"/>
                  <w:rFonts w:ascii="Arial" w:hAnsi="Arial" w:cs="Arial"/>
                  <w:lang w:val="en-CA"/>
                </w:rPr>
                <w:t>food chain game</w:t>
              </w:r>
            </w:hyperlink>
            <w:r w:rsidR="003D3EAB">
              <w:rPr>
                <w:rFonts w:ascii="Arial" w:hAnsi="Arial" w:cs="Arial"/>
                <w:lang w:val="en-CA"/>
              </w:rPr>
              <w:t xml:space="preserve">. </w:t>
            </w:r>
            <w:r>
              <w:rPr>
                <w:rFonts w:ascii="Arial" w:hAnsi="Arial" w:cs="Arial"/>
                <w:lang w:val="en-CA"/>
              </w:rPr>
              <w:t>Plants and animals are added to each section o</w:t>
            </w:r>
            <w:r w:rsidR="003D3EAB">
              <w:rPr>
                <w:rFonts w:ascii="Arial" w:hAnsi="Arial" w:cs="Arial"/>
                <w:lang w:val="en-CA"/>
              </w:rPr>
              <w:t>f a food chain using a drag-and-</w:t>
            </w:r>
            <w:r>
              <w:rPr>
                <w:rFonts w:ascii="Arial" w:hAnsi="Arial" w:cs="Arial"/>
                <w:lang w:val="en-CA"/>
              </w:rPr>
              <w:t>drop process, starting with simple chains and moving</w:t>
            </w:r>
            <w:r w:rsidR="00DA2C08">
              <w:rPr>
                <w:rFonts w:ascii="Arial" w:hAnsi="Arial" w:cs="Arial"/>
                <w:lang w:val="en-CA"/>
              </w:rPr>
              <w:t xml:space="preserve"> on</w:t>
            </w:r>
            <w:r>
              <w:rPr>
                <w:rFonts w:ascii="Arial" w:hAnsi="Arial" w:cs="Arial"/>
                <w:lang w:val="en-CA"/>
              </w:rPr>
              <w:t xml:space="preserve"> to more complex ones.</w:t>
            </w:r>
          </w:p>
          <w:p w14:paraId="47A259C2" w14:textId="77777777" w:rsidR="003D3EAB" w:rsidRDefault="003D3EAB" w:rsidP="003D3EAB">
            <w:pPr>
              <w:rPr>
                <w:rFonts w:ascii="Arial" w:hAnsi="Arial" w:cs="Arial"/>
                <w:lang w:val="en-CA"/>
              </w:rPr>
            </w:pPr>
          </w:p>
          <w:p w14:paraId="09751A6B" w14:textId="46158D7B" w:rsidR="000B7FB5" w:rsidRDefault="00A6260C" w:rsidP="00881834">
            <w:pPr>
              <w:rPr>
                <w:rFonts w:ascii="Arial" w:hAnsi="Arial" w:cs="Arial"/>
                <w:lang w:val="en-CA"/>
              </w:rPr>
            </w:pPr>
            <w:r>
              <w:rPr>
                <w:rFonts w:ascii="Arial" w:hAnsi="Arial" w:cs="Arial"/>
                <w:lang w:val="en-CA"/>
              </w:rPr>
              <w:t>E</w:t>
            </w:r>
            <w:r w:rsidR="00991095">
              <w:rPr>
                <w:rFonts w:ascii="Arial" w:hAnsi="Arial" w:cs="Arial"/>
                <w:lang w:val="en-CA"/>
              </w:rPr>
              <w:t>ngag</w:t>
            </w:r>
            <w:r w:rsidR="00E14DD5">
              <w:rPr>
                <w:rFonts w:ascii="Arial" w:hAnsi="Arial" w:cs="Arial"/>
                <w:lang w:val="en-CA"/>
              </w:rPr>
              <w:t>e</w:t>
            </w:r>
            <w:r w:rsidR="00991095">
              <w:rPr>
                <w:rFonts w:ascii="Arial" w:hAnsi="Arial" w:cs="Arial"/>
                <w:lang w:val="en-CA"/>
              </w:rPr>
              <w:t xml:space="preserve"> students </w:t>
            </w:r>
            <w:r w:rsidR="00335D47">
              <w:rPr>
                <w:rFonts w:ascii="Arial" w:hAnsi="Arial" w:cs="Arial"/>
                <w:lang w:val="en-CA"/>
              </w:rPr>
              <w:t xml:space="preserve">in a </w:t>
            </w:r>
            <w:r w:rsidR="003D3EAB">
              <w:rPr>
                <w:rFonts w:ascii="Arial" w:hAnsi="Arial" w:cs="Arial"/>
                <w:lang w:val="en-CA"/>
              </w:rPr>
              <w:t>group mini-</w:t>
            </w:r>
            <w:r w:rsidR="00111BBA">
              <w:rPr>
                <w:rFonts w:ascii="Arial" w:hAnsi="Arial" w:cs="Arial"/>
                <w:lang w:val="en-CA"/>
              </w:rPr>
              <w:t xml:space="preserve">research </w:t>
            </w:r>
            <w:r w:rsidR="00335D47">
              <w:rPr>
                <w:rFonts w:ascii="Arial" w:hAnsi="Arial" w:cs="Arial"/>
                <w:lang w:val="en-CA"/>
              </w:rPr>
              <w:t xml:space="preserve">project </w:t>
            </w:r>
            <w:r w:rsidR="003D3EAB">
              <w:rPr>
                <w:rFonts w:ascii="Arial" w:hAnsi="Arial" w:cs="Arial"/>
                <w:lang w:val="en-CA"/>
              </w:rPr>
              <w:t xml:space="preserve">about </w:t>
            </w:r>
            <w:r w:rsidR="00C50C06">
              <w:rPr>
                <w:rFonts w:ascii="Arial" w:hAnsi="Arial" w:cs="Arial"/>
                <w:lang w:val="en-CA"/>
              </w:rPr>
              <w:t>a</w:t>
            </w:r>
            <w:r w:rsidR="00111BBA">
              <w:rPr>
                <w:rFonts w:ascii="Arial" w:hAnsi="Arial" w:cs="Arial"/>
                <w:lang w:val="en-CA"/>
              </w:rPr>
              <w:t>n</w:t>
            </w:r>
            <w:r w:rsidR="00C50C06">
              <w:rPr>
                <w:rFonts w:ascii="Arial" w:hAnsi="Arial" w:cs="Arial"/>
                <w:lang w:val="en-CA"/>
              </w:rPr>
              <w:t xml:space="preserve"> </w:t>
            </w:r>
            <w:r w:rsidR="00335D47">
              <w:rPr>
                <w:rFonts w:ascii="Arial" w:hAnsi="Arial" w:cs="Arial"/>
                <w:lang w:val="en-CA"/>
              </w:rPr>
              <w:t xml:space="preserve">endangered </w:t>
            </w:r>
            <w:r w:rsidR="00111BBA">
              <w:rPr>
                <w:rFonts w:ascii="Arial" w:hAnsi="Arial" w:cs="Arial"/>
                <w:lang w:val="en-CA"/>
              </w:rPr>
              <w:t>invertebrate</w:t>
            </w:r>
            <w:r w:rsidR="00614E75">
              <w:rPr>
                <w:rFonts w:ascii="Arial" w:hAnsi="Arial" w:cs="Arial"/>
                <w:lang w:val="en-CA"/>
              </w:rPr>
              <w:t>, such as bee</w:t>
            </w:r>
            <w:r w:rsidR="00111BBA">
              <w:rPr>
                <w:rFonts w:ascii="Arial" w:hAnsi="Arial" w:cs="Arial"/>
                <w:lang w:val="en-CA"/>
              </w:rPr>
              <w:t>s</w:t>
            </w:r>
            <w:r w:rsidR="004C6C3E">
              <w:rPr>
                <w:rFonts w:ascii="Arial" w:hAnsi="Arial" w:cs="Arial"/>
                <w:lang w:val="en-CA"/>
              </w:rPr>
              <w:t>.</w:t>
            </w:r>
            <w:r w:rsidR="00335D47">
              <w:rPr>
                <w:rFonts w:ascii="Arial" w:hAnsi="Arial" w:cs="Arial"/>
                <w:lang w:val="en-CA"/>
              </w:rPr>
              <w:t xml:space="preserve"> </w:t>
            </w:r>
            <w:r w:rsidR="00111BBA" w:rsidRPr="00111BBA">
              <w:rPr>
                <w:rFonts w:ascii="Arial" w:hAnsi="Arial" w:cs="Arial"/>
                <w:lang w:val="en-CA"/>
              </w:rPr>
              <w:t xml:space="preserve">Guide students </w:t>
            </w:r>
            <w:r w:rsidR="00111BBA">
              <w:rPr>
                <w:rFonts w:ascii="Arial" w:hAnsi="Arial" w:cs="Arial"/>
                <w:lang w:val="en-CA"/>
              </w:rPr>
              <w:t>with</w:t>
            </w:r>
            <w:r w:rsidR="00111BBA" w:rsidRPr="00111BBA">
              <w:rPr>
                <w:rFonts w:ascii="Arial" w:hAnsi="Arial" w:cs="Arial"/>
                <w:lang w:val="en-CA"/>
              </w:rPr>
              <w:t xml:space="preserve"> informati</w:t>
            </w:r>
            <w:r w:rsidR="00DA2C08">
              <w:rPr>
                <w:rFonts w:ascii="Arial" w:hAnsi="Arial" w:cs="Arial"/>
                <w:lang w:val="en-CA"/>
              </w:rPr>
              <w:t>on about the honey</w:t>
            </w:r>
            <w:r w:rsidR="00111BBA">
              <w:rPr>
                <w:rFonts w:ascii="Arial" w:hAnsi="Arial" w:cs="Arial"/>
                <w:lang w:val="en-CA"/>
              </w:rPr>
              <w:t xml:space="preserve">bee crisis. </w:t>
            </w:r>
            <w:r w:rsidR="0080344E">
              <w:rPr>
                <w:rFonts w:ascii="Arial" w:hAnsi="Arial" w:cs="Arial"/>
                <w:lang w:val="en-CA"/>
              </w:rPr>
              <w:t xml:space="preserve">Discuss reasons why the </w:t>
            </w:r>
            <w:r w:rsidR="00DA2C08">
              <w:rPr>
                <w:rFonts w:ascii="Arial" w:hAnsi="Arial" w:cs="Arial"/>
                <w:lang w:val="en-CA"/>
              </w:rPr>
              <w:t xml:space="preserve">insect </w:t>
            </w:r>
            <w:r w:rsidR="0080344E">
              <w:rPr>
                <w:rFonts w:ascii="Arial" w:hAnsi="Arial" w:cs="Arial"/>
                <w:lang w:val="en-CA"/>
              </w:rPr>
              <w:t>is threatened and how the values (</w:t>
            </w:r>
            <w:r w:rsidR="00544A75">
              <w:rPr>
                <w:rFonts w:ascii="Arial" w:hAnsi="Arial" w:cs="Arial"/>
                <w:lang w:val="en-CA"/>
              </w:rPr>
              <w:t xml:space="preserve">e.g., </w:t>
            </w:r>
            <w:r w:rsidR="0080344E">
              <w:rPr>
                <w:rFonts w:ascii="Arial" w:hAnsi="Arial" w:cs="Arial"/>
                <w:lang w:val="en-CA"/>
              </w:rPr>
              <w:t>harmony, balance</w:t>
            </w:r>
            <w:r w:rsidR="00544A75">
              <w:rPr>
                <w:rFonts w:ascii="Arial" w:hAnsi="Arial" w:cs="Arial"/>
                <w:lang w:val="en-CA"/>
              </w:rPr>
              <w:t>,</w:t>
            </w:r>
            <w:r w:rsidR="0080344E">
              <w:rPr>
                <w:rFonts w:ascii="Arial" w:hAnsi="Arial" w:cs="Arial"/>
                <w:lang w:val="en-CA"/>
              </w:rPr>
              <w:t xml:space="preserve"> and tranquility) may be out of order. </w:t>
            </w:r>
            <w:r w:rsidR="00111BBA" w:rsidRPr="00111BBA">
              <w:rPr>
                <w:rFonts w:ascii="Arial" w:hAnsi="Arial" w:cs="Arial"/>
                <w:lang w:val="en-CA"/>
              </w:rPr>
              <w:t xml:space="preserve">In small group talking circles, ask students to </w:t>
            </w:r>
            <w:r w:rsidR="00111BBA">
              <w:rPr>
                <w:rFonts w:ascii="Arial" w:hAnsi="Arial" w:cs="Arial"/>
                <w:lang w:val="en-CA"/>
              </w:rPr>
              <w:t>discuss</w:t>
            </w:r>
            <w:r w:rsidR="00111BBA" w:rsidRPr="00111BBA">
              <w:rPr>
                <w:rFonts w:ascii="Arial" w:hAnsi="Arial" w:cs="Arial"/>
                <w:lang w:val="en-CA"/>
              </w:rPr>
              <w:t xml:space="preserve"> what they think might happen if there</w:t>
            </w:r>
            <w:r w:rsidR="0080344E">
              <w:rPr>
                <w:rFonts w:ascii="Arial" w:hAnsi="Arial" w:cs="Arial"/>
                <w:lang w:val="en-CA"/>
              </w:rPr>
              <w:t xml:space="preserve"> were no more bees. What aspects of the food chain are impacted? What are some possible actions? </w:t>
            </w:r>
          </w:p>
          <w:p w14:paraId="43E1936E" w14:textId="77777777" w:rsidR="00881834" w:rsidRDefault="00881834" w:rsidP="00881834">
            <w:pPr>
              <w:rPr>
                <w:rFonts w:ascii="Arial" w:hAnsi="Arial" w:cs="Arial"/>
                <w:lang w:val="en-CA"/>
              </w:rPr>
            </w:pPr>
          </w:p>
          <w:p w14:paraId="398ACDC7" w14:textId="194A9143" w:rsidR="00DB44AB" w:rsidRPr="00EA7D84" w:rsidRDefault="00544A75" w:rsidP="007D3EA7">
            <w:pPr>
              <w:spacing w:after="120"/>
              <w:rPr>
                <w:rFonts w:ascii="Arial" w:hAnsi="Arial" w:cs="Arial"/>
              </w:rPr>
            </w:pPr>
            <w:r>
              <w:rPr>
                <w:rFonts w:ascii="Arial" w:hAnsi="Arial" w:cs="Arial"/>
                <w:lang w:val="en-CA"/>
              </w:rPr>
              <w:t>Have s</w:t>
            </w:r>
            <w:r w:rsidR="00111BBA" w:rsidRPr="00111BBA">
              <w:rPr>
                <w:rFonts w:ascii="Arial" w:hAnsi="Arial" w:cs="Arial"/>
                <w:lang w:val="en-CA"/>
              </w:rPr>
              <w:t xml:space="preserve">tudents ask an </w:t>
            </w:r>
            <w:r w:rsidR="00AE2199">
              <w:rPr>
                <w:rFonts w:ascii="Arial" w:hAnsi="Arial" w:cs="Arial"/>
                <w:lang w:val="en-CA"/>
              </w:rPr>
              <w:t>Elder</w:t>
            </w:r>
            <w:r w:rsidR="00C73ADE">
              <w:rPr>
                <w:rFonts w:ascii="Arial" w:hAnsi="Arial" w:cs="Arial"/>
                <w:lang w:val="en-CA"/>
              </w:rPr>
              <w:t xml:space="preserve"> or </w:t>
            </w:r>
            <w:r w:rsidR="00AE2199">
              <w:rPr>
                <w:rFonts w:ascii="Arial" w:hAnsi="Arial" w:cs="Arial"/>
                <w:lang w:val="en-CA"/>
              </w:rPr>
              <w:t xml:space="preserve">Knowledge Keeper </w:t>
            </w:r>
            <w:r w:rsidR="00111BBA" w:rsidRPr="00111BBA">
              <w:rPr>
                <w:rFonts w:ascii="Arial" w:hAnsi="Arial" w:cs="Arial"/>
                <w:lang w:val="en-CA"/>
              </w:rPr>
              <w:t>what might happen i</w:t>
            </w:r>
            <w:r w:rsidR="00DA2C08">
              <w:rPr>
                <w:rFonts w:ascii="Arial" w:hAnsi="Arial" w:cs="Arial"/>
                <w:lang w:val="en-CA"/>
              </w:rPr>
              <w:t>f there were no more honey</w:t>
            </w:r>
            <w:r w:rsidR="0080344E">
              <w:rPr>
                <w:rFonts w:ascii="Arial" w:hAnsi="Arial" w:cs="Arial"/>
                <w:lang w:val="en-CA"/>
              </w:rPr>
              <w:t>bees</w:t>
            </w:r>
            <w:r w:rsidR="00111BBA" w:rsidRPr="00111BBA">
              <w:rPr>
                <w:rFonts w:ascii="Arial" w:hAnsi="Arial" w:cs="Arial"/>
                <w:lang w:val="en-CA"/>
              </w:rPr>
              <w:t xml:space="preserve"> </w:t>
            </w:r>
            <w:r w:rsidR="00AE2199">
              <w:rPr>
                <w:rFonts w:ascii="Arial" w:hAnsi="Arial" w:cs="Arial"/>
                <w:lang w:val="en-CA"/>
              </w:rPr>
              <w:t>or</w:t>
            </w:r>
            <w:r w:rsidR="00111BBA" w:rsidRPr="00111BBA">
              <w:rPr>
                <w:rFonts w:ascii="Arial" w:hAnsi="Arial" w:cs="Arial"/>
                <w:lang w:val="en-CA"/>
              </w:rPr>
              <w:t xml:space="preserve"> if </w:t>
            </w:r>
            <w:r>
              <w:rPr>
                <w:rFonts w:ascii="Arial" w:hAnsi="Arial" w:cs="Arial"/>
                <w:lang w:val="en-CA"/>
              </w:rPr>
              <w:t>the Elder or Knowledge Keeper</w:t>
            </w:r>
            <w:r w:rsidRPr="00111BBA">
              <w:rPr>
                <w:rFonts w:ascii="Arial" w:hAnsi="Arial" w:cs="Arial"/>
                <w:lang w:val="en-CA"/>
              </w:rPr>
              <w:t xml:space="preserve"> </w:t>
            </w:r>
            <w:r w:rsidR="00111BBA" w:rsidRPr="00111BBA">
              <w:rPr>
                <w:rFonts w:ascii="Arial" w:hAnsi="Arial" w:cs="Arial"/>
                <w:lang w:val="en-CA"/>
              </w:rPr>
              <w:t>knew of a ti</w:t>
            </w:r>
            <w:r w:rsidR="0080344E">
              <w:rPr>
                <w:rFonts w:ascii="Arial" w:hAnsi="Arial" w:cs="Arial"/>
                <w:lang w:val="en-CA"/>
              </w:rPr>
              <w:t xml:space="preserve">me when an animal was at </w:t>
            </w:r>
            <w:r>
              <w:rPr>
                <w:rFonts w:ascii="Arial" w:hAnsi="Arial" w:cs="Arial"/>
                <w:lang w:val="en-CA"/>
              </w:rPr>
              <w:t>risk.</w:t>
            </w:r>
            <w:r w:rsidR="0080344E">
              <w:rPr>
                <w:rFonts w:ascii="Arial" w:hAnsi="Arial" w:cs="Arial"/>
                <w:lang w:val="en-CA"/>
              </w:rPr>
              <w:t xml:space="preserve"> </w:t>
            </w:r>
            <w:r w:rsidR="00111BBA" w:rsidRPr="00111BBA">
              <w:rPr>
                <w:rFonts w:ascii="Arial" w:hAnsi="Arial" w:cs="Arial"/>
                <w:lang w:val="en-CA"/>
              </w:rPr>
              <w:t xml:space="preserve">Students </w:t>
            </w:r>
            <w:r w:rsidR="00A26864">
              <w:rPr>
                <w:rFonts w:ascii="Arial" w:hAnsi="Arial" w:cs="Arial"/>
                <w:lang w:val="en-CA"/>
              </w:rPr>
              <w:t xml:space="preserve">can </w:t>
            </w:r>
            <w:r w:rsidR="00111BBA" w:rsidRPr="00111BBA">
              <w:rPr>
                <w:rFonts w:ascii="Arial" w:hAnsi="Arial" w:cs="Arial"/>
                <w:lang w:val="en-CA"/>
              </w:rPr>
              <w:t xml:space="preserve">share what they have learned </w:t>
            </w:r>
            <w:r w:rsidR="0080344E">
              <w:rPr>
                <w:rFonts w:ascii="Arial" w:hAnsi="Arial" w:cs="Arial"/>
                <w:lang w:val="en-CA"/>
              </w:rPr>
              <w:t xml:space="preserve">with the class. </w:t>
            </w:r>
          </w:p>
          <w:p w14:paraId="1D051B52" w14:textId="77777777" w:rsidR="00DB44AB" w:rsidRPr="00CF7388" w:rsidRDefault="007514C3" w:rsidP="00D31F31">
            <w:pPr>
              <w:spacing w:before="160" w:after="60"/>
              <w:rPr>
                <w:rFonts w:ascii="Arial" w:hAnsi="Arial" w:cs="Arial"/>
                <w:b/>
                <w:color w:val="385623" w:themeColor="accent6" w:themeShade="80"/>
                <w:sz w:val="24"/>
              </w:rPr>
            </w:pPr>
            <w:r>
              <w:rPr>
                <w:rFonts w:ascii="Arial" w:hAnsi="Arial" w:cs="Arial"/>
                <w:b/>
                <w:color w:val="385623" w:themeColor="accent6" w:themeShade="80"/>
                <w:sz w:val="24"/>
              </w:rPr>
              <w:t>Assessment for</w:t>
            </w:r>
            <w:r w:rsidR="00DB44AB" w:rsidRPr="00CF7388">
              <w:rPr>
                <w:rFonts w:ascii="Arial" w:hAnsi="Arial" w:cs="Arial"/>
                <w:b/>
                <w:color w:val="385623" w:themeColor="accent6" w:themeShade="80"/>
                <w:sz w:val="24"/>
              </w:rPr>
              <w:t xml:space="preserve"> Student Learning</w:t>
            </w:r>
          </w:p>
          <w:p w14:paraId="67F5CBF7" w14:textId="067BE61C" w:rsidR="007B29DB" w:rsidRDefault="007B29DB" w:rsidP="004A219E">
            <w:pPr>
              <w:rPr>
                <w:rFonts w:ascii="Arial" w:hAnsi="Arial" w:cs="Arial"/>
              </w:rPr>
            </w:pPr>
            <w:r w:rsidRPr="007B29DB">
              <w:rPr>
                <w:rFonts w:ascii="Arial" w:hAnsi="Arial" w:cs="Arial"/>
              </w:rPr>
              <w:t xml:space="preserve">Consider multiple ways students can demonstrate their </w:t>
            </w:r>
            <w:r w:rsidRPr="003B50DB">
              <w:rPr>
                <w:rFonts w:ascii="Arial" w:hAnsi="Arial" w:cs="Arial"/>
              </w:rPr>
              <w:t>understanding of</w:t>
            </w:r>
            <w:r w:rsidR="00677FAA">
              <w:rPr>
                <w:rFonts w:ascii="Arial" w:hAnsi="Arial" w:cs="Arial"/>
              </w:rPr>
              <w:t xml:space="preserve"> food chains</w:t>
            </w:r>
            <w:r w:rsidR="00A6260C">
              <w:rPr>
                <w:rFonts w:ascii="Arial" w:hAnsi="Arial" w:cs="Arial"/>
              </w:rPr>
              <w:t xml:space="preserve"> and the relationships </w:t>
            </w:r>
            <w:r w:rsidR="00F7077C">
              <w:rPr>
                <w:rFonts w:ascii="Arial" w:hAnsi="Arial" w:cs="Arial"/>
              </w:rPr>
              <w:t>and roles that</w:t>
            </w:r>
            <w:r w:rsidR="00800EE8">
              <w:rPr>
                <w:rFonts w:ascii="Arial" w:hAnsi="Arial" w:cs="Arial"/>
              </w:rPr>
              <w:t xml:space="preserve"> small flying and crawling</w:t>
            </w:r>
            <w:r w:rsidR="00F7077C">
              <w:rPr>
                <w:rFonts w:ascii="Arial" w:hAnsi="Arial" w:cs="Arial"/>
              </w:rPr>
              <w:t xml:space="preserve"> animals play within the food chain</w:t>
            </w:r>
            <w:r w:rsidR="00800EE8">
              <w:rPr>
                <w:rFonts w:ascii="Arial" w:hAnsi="Arial" w:cs="Arial"/>
              </w:rPr>
              <w:t xml:space="preserve"> and the impact when </w:t>
            </w:r>
            <w:r w:rsidR="00800EE8" w:rsidRPr="00F971E4">
              <w:rPr>
                <w:rFonts w:ascii="Arial" w:hAnsi="Arial" w:cs="Arial"/>
              </w:rPr>
              <w:t xml:space="preserve">balance is lost anywhere </w:t>
            </w:r>
            <w:r w:rsidR="00800EE8">
              <w:rPr>
                <w:rFonts w:ascii="Arial" w:hAnsi="Arial" w:cs="Arial"/>
              </w:rPr>
              <w:t>within a</w:t>
            </w:r>
            <w:r w:rsidR="00800EE8" w:rsidRPr="00F971E4">
              <w:rPr>
                <w:rFonts w:ascii="Arial" w:hAnsi="Arial" w:cs="Arial"/>
              </w:rPr>
              <w:t xml:space="preserve"> web</w:t>
            </w:r>
            <w:r w:rsidR="00800EE8">
              <w:rPr>
                <w:rFonts w:ascii="Arial" w:hAnsi="Arial" w:cs="Arial"/>
              </w:rPr>
              <w:t>.</w:t>
            </w:r>
          </w:p>
          <w:p w14:paraId="5A378481" w14:textId="77777777" w:rsidR="00881834" w:rsidRDefault="00881834" w:rsidP="004A219E">
            <w:pPr>
              <w:rPr>
                <w:rFonts w:ascii="Arial" w:hAnsi="Arial" w:cs="Arial"/>
              </w:rPr>
            </w:pPr>
          </w:p>
          <w:p w14:paraId="5B9E9EE4" w14:textId="77777777" w:rsidR="00DB18C4" w:rsidRPr="00D31F31" w:rsidRDefault="00DB18C4" w:rsidP="004A219E">
            <w:pPr>
              <w:rPr>
                <w:rFonts w:ascii="Arial" w:hAnsi="Arial" w:cs="Arial"/>
                <w:sz w:val="12"/>
              </w:rPr>
            </w:pPr>
          </w:p>
          <w:p w14:paraId="6F427AB3" w14:textId="77777777" w:rsidR="00DB18C4" w:rsidRPr="00450F1E" w:rsidRDefault="00DB18C4" w:rsidP="007433E1">
            <w:pPr>
              <w:spacing w:before="120" w:after="120"/>
              <w:rPr>
                <w:rFonts w:ascii="Arial" w:hAnsi="Arial" w:cs="Arial"/>
              </w:rPr>
            </w:pPr>
            <w:r w:rsidRPr="003B50DB">
              <w:rPr>
                <w:rFonts w:ascii="Arial" w:hAnsi="Arial" w:cs="Arial"/>
                <w:b/>
                <w:color w:val="385623" w:themeColor="accent6" w:themeShade="80"/>
              </w:rPr>
              <w:lastRenderedPageBreak/>
              <w:t>Keywords:</w:t>
            </w:r>
            <w:r w:rsidR="00D42B1A" w:rsidRPr="003B50DB">
              <w:rPr>
                <w:rFonts w:ascii="Arial" w:hAnsi="Arial" w:cs="Arial"/>
              </w:rPr>
              <w:t xml:space="preserve"> </w:t>
            </w:r>
            <w:r w:rsidR="00335D47">
              <w:rPr>
                <w:rFonts w:ascii="Arial" w:hAnsi="Arial" w:cs="Arial"/>
              </w:rPr>
              <w:t>food chain</w:t>
            </w:r>
            <w:r w:rsidR="00955B16">
              <w:rPr>
                <w:rFonts w:ascii="Arial" w:hAnsi="Arial" w:cs="Arial"/>
              </w:rPr>
              <w:t>;</w:t>
            </w:r>
            <w:r w:rsidR="00335D47">
              <w:rPr>
                <w:rFonts w:ascii="Arial" w:hAnsi="Arial" w:cs="Arial"/>
              </w:rPr>
              <w:t xml:space="preserve"> </w:t>
            </w:r>
            <w:r w:rsidR="00A6260C">
              <w:rPr>
                <w:rFonts w:ascii="Arial" w:hAnsi="Arial" w:cs="Arial"/>
              </w:rPr>
              <w:t>balance; relationships</w:t>
            </w:r>
            <w:r w:rsidR="00800EE8">
              <w:rPr>
                <w:rFonts w:ascii="Arial" w:hAnsi="Arial" w:cs="Arial"/>
              </w:rPr>
              <w:t>; web;</w:t>
            </w:r>
            <w:r w:rsidR="008F419B">
              <w:rPr>
                <w:rFonts w:ascii="Arial" w:hAnsi="Arial" w:cs="Arial"/>
              </w:rPr>
              <w:t xml:space="preserve"> values</w:t>
            </w:r>
          </w:p>
          <w:p w14:paraId="646A181E" w14:textId="77777777" w:rsidR="00DB18C4" w:rsidRDefault="00DB18C4" w:rsidP="00DB18C4">
            <w:pPr>
              <w:pBdr>
                <w:bottom w:val="single" w:sz="6" w:space="1" w:color="auto"/>
              </w:pBdr>
              <w:rPr>
                <w:rFonts w:ascii="Arial" w:hAnsi="Arial" w:cs="Arial"/>
              </w:rPr>
            </w:pPr>
            <w:r w:rsidRPr="00CF7388">
              <w:rPr>
                <w:rFonts w:ascii="Arial" w:hAnsi="Arial" w:cs="Arial"/>
                <w:b/>
                <w:color w:val="385623" w:themeColor="accent6" w:themeShade="80"/>
              </w:rPr>
              <w:t>Themes:</w:t>
            </w:r>
            <w:r w:rsidR="00D42B1A" w:rsidRPr="00D42B1A">
              <w:rPr>
                <w:rFonts w:ascii="Arial" w:hAnsi="Arial" w:cs="Arial"/>
              </w:rPr>
              <w:t xml:space="preserve"> </w:t>
            </w:r>
            <w:r w:rsidR="00335D47">
              <w:rPr>
                <w:rFonts w:ascii="Arial" w:hAnsi="Arial" w:cs="Arial"/>
              </w:rPr>
              <w:t>balance</w:t>
            </w:r>
            <w:r w:rsidR="00955B16">
              <w:rPr>
                <w:rFonts w:ascii="Arial" w:hAnsi="Arial" w:cs="Arial"/>
              </w:rPr>
              <w:t>;</w:t>
            </w:r>
            <w:r w:rsidR="00335D47">
              <w:rPr>
                <w:rFonts w:ascii="Arial" w:hAnsi="Arial" w:cs="Arial"/>
              </w:rPr>
              <w:t xml:space="preserve"> relationships</w:t>
            </w:r>
            <w:r w:rsidR="008F419B">
              <w:rPr>
                <w:rFonts w:ascii="Arial" w:hAnsi="Arial" w:cs="Arial"/>
              </w:rPr>
              <w:t>; values</w:t>
            </w:r>
          </w:p>
          <w:p w14:paraId="552C10BD" w14:textId="77777777" w:rsidR="00DB18C4" w:rsidRPr="00927924" w:rsidRDefault="00DB18C4" w:rsidP="00DB18C4">
            <w:pPr>
              <w:pBdr>
                <w:bottom w:val="single" w:sz="6" w:space="1" w:color="auto"/>
              </w:pBdr>
              <w:rPr>
                <w:rFonts w:ascii="Arial" w:hAnsi="Arial" w:cs="Arial"/>
                <w:sz w:val="12"/>
                <w:szCs w:val="12"/>
              </w:rPr>
            </w:pPr>
          </w:p>
          <w:p w14:paraId="168AF456" w14:textId="77777777" w:rsidR="00DB18C4" w:rsidRDefault="00DB18C4" w:rsidP="002327B9">
            <w:pPr>
              <w:spacing w:before="120" w:after="60"/>
              <w:rPr>
                <w:rFonts w:ascii="Arial" w:hAnsi="Arial" w:cs="Arial"/>
                <w:b/>
                <w:color w:val="385623" w:themeColor="accent6" w:themeShade="80"/>
                <w:sz w:val="24"/>
              </w:rPr>
            </w:pPr>
            <w:r w:rsidRPr="00CF7388">
              <w:rPr>
                <w:rFonts w:ascii="Arial" w:hAnsi="Arial" w:cs="Arial"/>
                <w:b/>
                <w:color w:val="385623" w:themeColor="accent6" w:themeShade="80"/>
                <w:sz w:val="24"/>
              </w:rPr>
              <w:t>Teacher Background</w:t>
            </w:r>
            <w:r w:rsidR="007D3EA7" w:rsidRPr="00313ACB">
              <w:rPr>
                <w:rFonts w:ascii="Arial" w:hAnsi="Arial" w:cs="Arial"/>
                <w:vertAlign w:val="superscript"/>
              </w:rPr>
              <w:endnoteReference w:id="2"/>
            </w:r>
          </w:p>
          <w:p w14:paraId="7222A15B" w14:textId="77777777" w:rsidR="00DA2C08" w:rsidRDefault="007D3EA7" w:rsidP="00640012">
            <w:pPr>
              <w:rPr>
                <w:rFonts w:ascii="Arial" w:hAnsi="Arial" w:cs="Arial"/>
                <w:b/>
              </w:rPr>
            </w:pPr>
            <w:r w:rsidRPr="00694D7E">
              <w:rPr>
                <w:rFonts w:ascii="Arial" w:hAnsi="Arial" w:cs="Arial"/>
                <w:b/>
              </w:rPr>
              <w:t xml:space="preserve">Food Chain Games </w:t>
            </w:r>
          </w:p>
          <w:p w14:paraId="6BCC3A44" w14:textId="29BDD1B4" w:rsidR="007D3EA7" w:rsidRPr="00DA2C08" w:rsidRDefault="007D3EA7" w:rsidP="00865182">
            <w:pPr>
              <w:pStyle w:val="ListParagraph"/>
              <w:numPr>
                <w:ilvl w:val="0"/>
                <w:numId w:val="36"/>
              </w:numPr>
              <w:ind w:left="760" w:hanging="400"/>
              <w:rPr>
                <w:rFonts w:ascii="Arial" w:hAnsi="Arial" w:cs="Arial"/>
              </w:rPr>
            </w:pPr>
            <w:r w:rsidRPr="00DA2C08">
              <w:rPr>
                <w:rFonts w:ascii="Arial" w:hAnsi="Arial" w:cs="Arial"/>
              </w:rPr>
              <w:t>(</w:t>
            </w:r>
            <w:hyperlink r:id="rId10" w:history="1">
              <w:r w:rsidRPr="00DA2C08">
                <w:rPr>
                  <w:rStyle w:val="Hyperlink"/>
                  <w:rFonts w:ascii="Arial" w:hAnsi="Arial" w:cs="Arial"/>
                </w:rPr>
                <w:t>www.sheppardsoftware.com/content/animals/kidscorner/games/foodchaingame.htm</w:t>
              </w:r>
            </w:hyperlink>
            <w:r w:rsidRPr="00DA2C08">
              <w:rPr>
                <w:rFonts w:ascii="Arial" w:hAnsi="Arial" w:cs="Arial"/>
              </w:rPr>
              <w:t>)</w:t>
            </w:r>
          </w:p>
          <w:p w14:paraId="14E4374B" w14:textId="77777777" w:rsidR="00DB18C4" w:rsidRPr="00694D7E" w:rsidRDefault="00DB18C4" w:rsidP="00800EE8">
            <w:pPr>
              <w:spacing w:before="60"/>
              <w:rPr>
                <w:rFonts w:ascii="Arial" w:hAnsi="Arial" w:cs="Arial"/>
                <w:b/>
              </w:rPr>
            </w:pPr>
            <w:r w:rsidRPr="00694D7E">
              <w:rPr>
                <w:rFonts w:ascii="Arial" w:hAnsi="Arial" w:cs="Arial"/>
                <w:b/>
              </w:rPr>
              <w:t>Walking Together</w:t>
            </w:r>
            <w:r w:rsidR="00B83E67" w:rsidRPr="00B83E67">
              <w:rPr>
                <w:rFonts w:ascii="Arial" w:hAnsi="Arial" w:cs="Arial"/>
                <w:b/>
              </w:rPr>
              <w:t>: First Nations, Métis and Inuit Perspectives in Curriculum (Alberta Education)</w:t>
            </w:r>
          </w:p>
          <w:p w14:paraId="70E83FFA" w14:textId="77DE9D40" w:rsidR="00C54721" w:rsidRPr="00865182" w:rsidRDefault="00095FF8" w:rsidP="00865182">
            <w:pPr>
              <w:pStyle w:val="ListParagraph"/>
              <w:numPr>
                <w:ilvl w:val="0"/>
                <w:numId w:val="29"/>
              </w:numPr>
              <w:ind w:left="760" w:hanging="397"/>
              <w:rPr>
                <w:rFonts w:ascii="Arial" w:hAnsi="Arial" w:cs="Arial"/>
              </w:rPr>
            </w:pPr>
            <w:r w:rsidRPr="00694D7E">
              <w:rPr>
                <w:rFonts w:ascii="Arial" w:hAnsi="Arial" w:cs="Arial"/>
              </w:rPr>
              <w:t>Traditional Environmental Knowledge</w:t>
            </w:r>
            <w:r w:rsidR="005832DD" w:rsidRPr="00694D7E">
              <w:rPr>
                <w:rFonts w:ascii="Arial" w:hAnsi="Arial" w:cs="Arial"/>
              </w:rPr>
              <w:t xml:space="preserve"> – Respecting Wisdom </w:t>
            </w:r>
            <w:r w:rsidRPr="00694D7E">
              <w:rPr>
                <w:rFonts w:ascii="Arial" w:hAnsi="Arial" w:cs="Arial"/>
              </w:rPr>
              <w:t>(</w:t>
            </w:r>
            <w:hyperlink r:id="rId11" w:anchor="/traditional_environmental_knowledge/respecting_wisdom" w:history="1">
              <w:r w:rsidR="007D3EA7" w:rsidRPr="00694D7E">
                <w:rPr>
                  <w:rStyle w:val="Hyperlink"/>
                  <w:rFonts w:ascii="Arial" w:hAnsi="Arial" w:cs="Arial"/>
                </w:rPr>
                <w:t>www.learnalberta.ca/content/aswt/#/traditional_environmental_knowledge/respecting_wisdom</w:t>
              </w:r>
            </w:hyperlink>
            <w:r w:rsidRPr="00694D7E">
              <w:rPr>
                <w:rFonts w:ascii="Arial" w:hAnsi="Arial" w:cs="Arial"/>
              </w:rPr>
              <w:t>)</w:t>
            </w:r>
            <w:r w:rsidR="00865182">
              <w:rPr>
                <w:rFonts w:ascii="Arial" w:hAnsi="Arial" w:cs="Arial"/>
              </w:rPr>
              <w:br/>
            </w:r>
            <w:r w:rsidR="00C54721" w:rsidRPr="00865182">
              <w:rPr>
                <w:rFonts w:ascii="Arial" w:hAnsi="Arial" w:cs="Arial"/>
              </w:rPr>
              <w:t>(</w:t>
            </w:r>
            <w:hyperlink r:id="rId12" w:history="1">
              <w:r w:rsidR="007D3EA7" w:rsidRPr="00865182">
                <w:rPr>
                  <w:rStyle w:val="Hyperlink"/>
                  <w:rFonts w:ascii="Arial" w:hAnsi="Arial" w:cs="Arial"/>
                </w:rPr>
                <w:t>www.learnalberta.ca/content/aswt/</w:t>
              </w:r>
            </w:hyperlink>
            <w:r w:rsidR="00C54721" w:rsidRPr="00865182">
              <w:rPr>
                <w:rFonts w:ascii="Arial" w:hAnsi="Arial" w:cs="Arial"/>
              </w:rPr>
              <w:t>)</w:t>
            </w:r>
          </w:p>
          <w:p w14:paraId="18EB3AB5" w14:textId="77777777" w:rsidR="00DB18C4" w:rsidRPr="00694D7E" w:rsidRDefault="00DB18C4" w:rsidP="00800EE8">
            <w:pPr>
              <w:spacing w:before="60"/>
              <w:rPr>
                <w:rFonts w:ascii="Arial" w:hAnsi="Arial" w:cs="Arial"/>
                <w:b/>
              </w:rPr>
            </w:pPr>
            <w:r w:rsidRPr="00694D7E">
              <w:rPr>
                <w:rFonts w:ascii="Arial" w:hAnsi="Arial" w:cs="Arial"/>
                <w:b/>
              </w:rPr>
              <w:t>Guiding Voices</w:t>
            </w:r>
            <w:r w:rsidR="00B83E67" w:rsidRPr="00B83E67">
              <w:rPr>
                <w:rFonts w:ascii="Arial" w:hAnsi="Arial" w:cs="Arial"/>
                <w:b/>
              </w:rPr>
              <w:t>: A Curriculum Development Tool for Inclusion of First Nations, Métis and Inuit Perspectives Throughout the Curriculum (Alberta Education)</w:t>
            </w:r>
          </w:p>
          <w:p w14:paraId="1337DFFD" w14:textId="77777777" w:rsidR="00DB18C4" w:rsidRPr="00694D7E" w:rsidRDefault="00D42B1A" w:rsidP="00865182">
            <w:pPr>
              <w:pStyle w:val="ListParagraph"/>
              <w:numPr>
                <w:ilvl w:val="0"/>
                <w:numId w:val="29"/>
              </w:numPr>
              <w:ind w:left="760" w:hanging="397"/>
              <w:rPr>
                <w:rFonts w:ascii="Arial" w:hAnsi="Arial" w:cs="Arial"/>
              </w:rPr>
            </w:pPr>
            <w:r w:rsidRPr="00694D7E">
              <w:rPr>
                <w:rFonts w:ascii="Arial" w:hAnsi="Arial" w:cs="Arial"/>
              </w:rPr>
              <w:t xml:space="preserve">Relationships </w:t>
            </w:r>
            <w:r w:rsidR="00070743" w:rsidRPr="00694D7E">
              <w:rPr>
                <w:rFonts w:ascii="Arial" w:hAnsi="Arial" w:cs="Arial"/>
              </w:rPr>
              <w:t>(</w:t>
            </w:r>
            <w:hyperlink r:id="rId13" w:history="1">
              <w:r w:rsidR="007D3EA7" w:rsidRPr="00694D7E">
                <w:rPr>
                  <w:rStyle w:val="Hyperlink"/>
                  <w:rFonts w:ascii="Arial" w:hAnsi="Arial" w:cs="Arial"/>
                </w:rPr>
                <w:t>www.learnalberta.ca/content/fnmigv/index.html</w:t>
              </w:r>
            </w:hyperlink>
            <w:r w:rsidR="00070743" w:rsidRPr="00694D7E">
              <w:rPr>
                <w:rFonts w:ascii="Arial" w:hAnsi="Arial" w:cs="Arial"/>
              </w:rPr>
              <w:t>)</w:t>
            </w:r>
          </w:p>
          <w:p w14:paraId="6198A328" w14:textId="77777777" w:rsidR="00B83E67" w:rsidRPr="0007278F" w:rsidRDefault="00DB18C4" w:rsidP="00B83E67">
            <w:pPr>
              <w:spacing w:before="120"/>
              <w:rPr>
                <w:rFonts w:ascii="Arial" w:hAnsi="Arial" w:cs="Arial"/>
                <w:b/>
              </w:rPr>
            </w:pPr>
            <w:r w:rsidRPr="00694D7E">
              <w:rPr>
                <w:rFonts w:ascii="Arial" w:hAnsi="Arial" w:cs="Arial"/>
                <w:b/>
              </w:rPr>
              <w:t>Our Words, Our Ways</w:t>
            </w:r>
            <w:r w:rsidR="00B83E67">
              <w:rPr>
                <w:rFonts w:ascii="Arial" w:hAnsi="Arial" w:cs="Arial"/>
                <w:b/>
              </w:rPr>
              <w:t>: Teaching First Nations, Métis and Inuit Learners (Alberta Education)</w:t>
            </w:r>
          </w:p>
          <w:p w14:paraId="2E1DDF8F" w14:textId="05EF23F1" w:rsidR="00DB18C4" w:rsidRPr="0004196D" w:rsidRDefault="00B83E67" w:rsidP="00865182">
            <w:pPr>
              <w:pStyle w:val="ListParagraph"/>
              <w:numPr>
                <w:ilvl w:val="0"/>
                <w:numId w:val="29"/>
              </w:numPr>
              <w:spacing w:after="120"/>
              <w:ind w:left="760" w:hanging="397"/>
              <w:rPr>
                <w:rFonts w:ascii="Arial" w:hAnsi="Arial" w:cs="Arial"/>
              </w:rPr>
            </w:pPr>
            <w:r>
              <w:t>(</w:t>
            </w:r>
            <w:hyperlink r:id="rId14" w:history="1">
              <w:r w:rsidRPr="00D640DF">
                <w:rPr>
                  <w:rStyle w:val="Hyperlink"/>
                  <w:rFonts w:ascii="Arial" w:hAnsi="Arial" w:cs="Arial"/>
                </w:rPr>
                <w:t>education.alberta.ca/media/</w:t>
              </w:r>
              <w:r>
                <w:rPr>
                  <w:rStyle w:val="Hyperlink"/>
                  <w:rFonts w:ascii="Arial" w:hAnsi="Arial" w:cs="Arial"/>
                </w:rPr>
                <w:t>3615876</w:t>
              </w:r>
              <w:r w:rsidRPr="00D640DF">
                <w:rPr>
                  <w:rStyle w:val="Hyperlink"/>
                  <w:rFonts w:ascii="Arial" w:hAnsi="Arial" w:cs="Arial"/>
                </w:rPr>
                <w:t>/our-words-our-ways.pdf</w:t>
              </w:r>
            </w:hyperlink>
            <w:r>
              <w:t>)</w:t>
            </w:r>
          </w:p>
        </w:tc>
      </w:tr>
    </w:tbl>
    <w:p w14:paraId="3196352D" w14:textId="77777777" w:rsidR="00102A47" w:rsidRPr="006648CB" w:rsidRDefault="00102A47" w:rsidP="00A77781">
      <w:pPr>
        <w:spacing w:after="0" w:line="240" w:lineRule="auto"/>
        <w:rPr>
          <w:rFonts w:ascii="Arial" w:hAnsi="Arial" w:cs="Arial"/>
          <w:sz w:val="12"/>
        </w:rPr>
      </w:pPr>
    </w:p>
    <w:sectPr w:rsidR="00102A47" w:rsidRPr="006648CB" w:rsidSect="00EF7C2C">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567" w:right="720" w:bottom="567" w:left="720" w:header="720" w:footer="567" w:gutter="0"/>
      <w:pgNumType w:start="1"/>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5CAD1" w14:textId="77777777" w:rsidR="007C3011" w:rsidRDefault="007C3011" w:rsidP="00CF0402">
      <w:r>
        <w:separator/>
      </w:r>
    </w:p>
  </w:endnote>
  <w:endnote w:type="continuationSeparator" w:id="0">
    <w:p w14:paraId="68B77C7F" w14:textId="77777777" w:rsidR="007C3011" w:rsidRDefault="007C3011" w:rsidP="00CF0402">
      <w:r>
        <w:continuationSeparator/>
      </w:r>
    </w:p>
  </w:endnote>
  <w:endnote w:id="1">
    <w:p w14:paraId="5CAE17AD" w14:textId="1A9494D5" w:rsidR="001A7F8F" w:rsidRPr="007D4938" w:rsidRDefault="001A7F8F" w:rsidP="001A7F8F">
      <w:pPr>
        <w:pStyle w:val="EndnoteText"/>
        <w:rPr>
          <w:rFonts w:ascii="Arial" w:hAnsi="Arial" w:cs="Arial"/>
          <w:color w:val="385623" w:themeColor="accent6" w:themeShade="80"/>
          <w:sz w:val="18"/>
        </w:rPr>
      </w:pPr>
      <w:r w:rsidRPr="00CF7388">
        <w:rPr>
          <w:rStyle w:val="EndnoteReference"/>
          <w:rFonts w:ascii="Arial" w:hAnsi="Arial" w:cs="Arial"/>
          <w:color w:val="385623" w:themeColor="accent6" w:themeShade="80"/>
        </w:rPr>
        <w:endnoteRef/>
      </w:r>
      <w:r w:rsidRPr="00CF7388">
        <w:rPr>
          <w:rFonts w:ascii="Arial" w:hAnsi="Arial" w:cs="Arial"/>
          <w:color w:val="385623" w:themeColor="accent6" w:themeShade="80"/>
        </w:rPr>
        <w:t xml:space="preserve"> </w:t>
      </w:r>
      <w:r w:rsidR="00402C82">
        <w:rPr>
          <w:rFonts w:ascii="Arial" w:hAnsi="Arial" w:cs="Arial"/>
          <w:color w:val="385623" w:themeColor="accent6" w:themeShade="80"/>
          <w:sz w:val="18"/>
        </w:rPr>
        <w:t>Some re</w:t>
      </w:r>
      <w:r w:rsidRPr="00CF7388">
        <w:rPr>
          <w:rFonts w:ascii="Arial" w:hAnsi="Arial" w:cs="Arial"/>
          <w:color w:val="385623" w:themeColor="accent6" w:themeShade="80"/>
          <w:sz w:val="18"/>
        </w:rPr>
        <w:t xml:space="preserve">sources </w:t>
      </w:r>
      <w:r w:rsidR="00402C82">
        <w:rPr>
          <w:rFonts w:ascii="Arial" w:hAnsi="Arial" w:cs="Arial"/>
          <w:color w:val="385623" w:themeColor="accent6" w:themeShade="80"/>
          <w:sz w:val="18"/>
        </w:rPr>
        <w:t>may not be</w:t>
      </w:r>
      <w:r w:rsidRPr="00CF7388">
        <w:rPr>
          <w:rFonts w:ascii="Arial" w:hAnsi="Arial" w:cs="Arial"/>
          <w:color w:val="385623" w:themeColor="accent6" w:themeShade="80"/>
          <w:sz w:val="18"/>
        </w:rPr>
        <w:t xml:space="preserve"> authorized but are provided to identify potentially useful ideas for teaching and learning. The responsibility to evaluate these resources rests with the user.</w:t>
      </w:r>
      <w:r w:rsidR="001E632C">
        <w:rPr>
          <w:rFonts w:ascii="Arial" w:hAnsi="Arial" w:cs="Arial"/>
          <w:color w:val="385623" w:themeColor="accent6" w:themeShade="80"/>
          <w:sz w:val="18"/>
        </w:rPr>
        <w:t xml:space="preserve"> The selected resource(s) provide a perspective specific to an</w:t>
      </w:r>
      <w:r w:rsidR="001E632C" w:rsidRPr="00762C59">
        <w:rPr>
          <w:rFonts w:ascii="Arial" w:hAnsi="Arial" w:cs="Arial"/>
          <w:color w:val="385623" w:themeColor="accent6" w:themeShade="80"/>
          <w:sz w:val="18"/>
        </w:rPr>
        <w:t xml:space="preserve"> </w:t>
      </w:r>
      <w:r w:rsidR="001E632C">
        <w:rPr>
          <w:rFonts w:ascii="Arial" w:hAnsi="Arial" w:cs="Arial"/>
          <w:color w:val="385623" w:themeColor="accent6" w:themeShade="80"/>
          <w:sz w:val="18"/>
        </w:rPr>
        <w:t>individual, group</w:t>
      </w:r>
      <w:r w:rsidR="00DA2C08">
        <w:rPr>
          <w:rFonts w:ascii="Arial" w:hAnsi="Arial" w:cs="Arial"/>
          <w:color w:val="385623" w:themeColor="accent6" w:themeShade="80"/>
          <w:sz w:val="18"/>
        </w:rPr>
        <w:t>, or n</w:t>
      </w:r>
      <w:r w:rsidR="001E632C">
        <w:rPr>
          <w:rFonts w:ascii="Arial" w:hAnsi="Arial" w:cs="Arial"/>
          <w:color w:val="385623" w:themeColor="accent6" w:themeShade="80"/>
          <w:sz w:val="18"/>
        </w:rPr>
        <w:t>ation</w:t>
      </w:r>
      <w:r w:rsidR="00002987">
        <w:rPr>
          <w:rFonts w:ascii="Arial" w:hAnsi="Arial" w:cs="Arial"/>
          <w:color w:val="385623" w:themeColor="accent6" w:themeShade="80"/>
          <w:sz w:val="18"/>
        </w:rPr>
        <w:t>;</w:t>
      </w:r>
      <w:r w:rsidR="001E632C">
        <w:rPr>
          <w:rFonts w:ascii="Arial" w:hAnsi="Arial" w:cs="Arial"/>
          <w:color w:val="385623" w:themeColor="accent6" w:themeShade="80"/>
          <w:sz w:val="18"/>
        </w:rPr>
        <w:t xml:space="preserve"> they are not intended to represent the perspectives of all First Nation</w:t>
      </w:r>
      <w:r w:rsidR="00A26864">
        <w:rPr>
          <w:rFonts w:ascii="Arial" w:hAnsi="Arial" w:cs="Arial"/>
          <w:color w:val="385623" w:themeColor="accent6" w:themeShade="80"/>
          <w:sz w:val="18"/>
        </w:rPr>
        <w:t>s</w:t>
      </w:r>
      <w:r w:rsidR="001E632C">
        <w:rPr>
          <w:rFonts w:ascii="Arial" w:hAnsi="Arial" w:cs="Arial"/>
          <w:color w:val="385623" w:themeColor="accent6" w:themeShade="80"/>
          <w:sz w:val="18"/>
        </w:rPr>
        <w:t xml:space="preserve">, </w:t>
      </w:r>
      <w:r w:rsidR="00002987">
        <w:rPr>
          <w:rFonts w:ascii="Arial" w:hAnsi="Arial" w:cs="Arial"/>
          <w:color w:val="385623" w:themeColor="accent6" w:themeShade="80"/>
          <w:sz w:val="18"/>
        </w:rPr>
        <w:t>Métis</w:t>
      </w:r>
      <w:r w:rsidR="00DA2C08">
        <w:rPr>
          <w:rFonts w:ascii="Arial" w:hAnsi="Arial" w:cs="Arial"/>
          <w:color w:val="385623" w:themeColor="accent6" w:themeShade="80"/>
          <w:sz w:val="18"/>
        </w:rPr>
        <w:t>,</w:t>
      </w:r>
      <w:r w:rsidR="001E632C">
        <w:rPr>
          <w:rFonts w:ascii="Arial" w:hAnsi="Arial" w:cs="Arial"/>
          <w:color w:val="385623" w:themeColor="accent6" w:themeShade="80"/>
          <w:sz w:val="18"/>
        </w:rPr>
        <w:t xml:space="preserve"> or Inuit.</w:t>
      </w:r>
    </w:p>
  </w:endnote>
  <w:endnote w:id="2">
    <w:p w14:paraId="1DCF40B6" w14:textId="77777777" w:rsidR="007D3EA7" w:rsidRPr="003B2DF1" w:rsidRDefault="007D3EA7" w:rsidP="007D3EA7">
      <w:pPr>
        <w:pStyle w:val="EndnoteText"/>
        <w:rPr>
          <w:color w:val="385623" w:themeColor="accent6" w:themeShade="80"/>
        </w:rPr>
      </w:pPr>
      <w:r>
        <w:rPr>
          <w:rStyle w:val="EndnoteReference"/>
        </w:rPr>
        <w:endnoteRef/>
      </w:r>
      <w:r w:rsidRPr="00095FF8">
        <w:rPr>
          <w:color w:val="385623" w:themeColor="accent6" w:themeShade="80"/>
        </w:rPr>
        <w:t xml:space="preserve"> </w:t>
      </w:r>
      <w:r w:rsidRPr="00095FF8">
        <w:rPr>
          <w:rFonts w:ascii="Arial" w:hAnsi="Arial" w:cs="Arial"/>
          <w:color w:val="385623" w:themeColor="accent6" w:themeShade="80"/>
          <w:sz w:val="18"/>
        </w:rPr>
        <w:t>All website addresses listed were confirmed as accurate at the time of publication but are subject to change.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20B060603050203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6962F" w14:textId="77777777" w:rsidR="0078150F" w:rsidRDefault="00781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780EF" w14:textId="7BDD102B" w:rsidR="00CF0402" w:rsidRPr="00CF7388" w:rsidRDefault="00EE5188" w:rsidP="009234D2">
    <w:pPr>
      <w:pStyle w:val="Footer"/>
      <w:tabs>
        <w:tab w:val="clear" w:pos="4680"/>
        <w:tab w:val="clear" w:pos="9360"/>
        <w:tab w:val="right" w:pos="10800"/>
      </w:tabs>
      <w:spacing w:before="120" w:after="0"/>
      <w:rPr>
        <w:color w:val="385623" w:themeColor="accent6" w:themeShade="80"/>
      </w:rPr>
    </w:pPr>
    <w:r>
      <w:rPr>
        <w:noProof/>
      </w:rPr>
      <w:drawing>
        <wp:anchor distT="0" distB="0" distL="114300" distR="114300" simplePos="0" relativeHeight="251659264" behindDoc="1" locked="0" layoutInCell="1" allowOverlap="1" wp14:anchorId="788F8FCF" wp14:editId="368CFABA">
          <wp:simplePos x="0" y="0"/>
          <wp:positionH relativeFrom="margin">
            <wp:align>center</wp:align>
          </wp:positionH>
          <wp:positionV relativeFrom="page">
            <wp:posOffset>9544050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385623" w:themeColor="accent6" w:themeShade="80"/>
      </w:rPr>
      <w:t>Sample Lesson Plan</w:t>
    </w:r>
    <w:r w:rsidR="00710E54" w:rsidRPr="00CF7388">
      <w:rPr>
        <w:color w:val="385623" w:themeColor="accent6" w:themeShade="80"/>
      </w:rPr>
      <w:tab/>
    </w:r>
    <w:r w:rsidR="00710E54" w:rsidRPr="00CF7388">
      <w:rPr>
        <w:color w:val="385623" w:themeColor="accent6" w:themeShade="80"/>
      </w:rPr>
      <w:fldChar w:fldCharType="begin"/>
    </w:r>
    <w:r w:rsidR="00710E54" w:rsidRPr="00CF7388">
      <w:rPr>
        <w:color w:val="385623" w:themeColor="accent6" w:themeShade="80"/>
      </w:rPr>
      <w:instrText xml:space="preserve"> PAGE   \* MERGEFORMAT </w:instrText>
    </w:r>
    <w:r w:rsidR="00710E54" w:rsidRPr="00CF7388">
      <w:rPr>
        <w:color w:val="385623" w:themeColor="accent6" w:themeShade="80"/>
      </w:rPr>
      <w:fldChar w:fldCharType="separate"/>
    </w:r>
    <w:r w:rsidR="0078150F">
      <w:rPr>
        <w:noProof/>
        <w:color w:val="385623" w:themeColor="accent6" w:themeShade="80"/>
      </w:rPr>
      <w:t>3</w:t>
    </w:r>
    <w:r w:rsidR="00710E54" w:rsidRPr="00CF7388">
      <w:rPr>
        <w:noProof/>
        <w:color w:val="385623" w:themeColor="accent6" w:themeShade="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2E8EB" w14:textId="1848141E" w:rsidR="00710E54" w:rsidRPr="00CF7388" w:rsidRDefault="00710E54" w:rsidP="009234D2">
    <w:pPr>
      <w:pStyle w:val="Footer"/>
      <w:tabs>
        <w:tab w:val="clear" w:pos="4680"/>
        <w:tab w:val="clear" w:pos="9360"/>
        <w:tab w:val="right" w:pos="10800"/>
      </w:tabs>
      <w:spacing w:before="120" w:after="0"/>
      <w:rPr>
        <w:color w:val="385623" w:themeColor="accent6" w:themeShade="80"/>
      </w:rPr>
    </w:pPr>
    <w:r w:rsidRPr="00CF7388">
      <w:rPr>
        <w:color w:val="385623" w:themeColor="accent6" w:themeShade="80"/>
      </w:rPr>
      <w:t>Sample Lesson Plan</w:t>
    </w:r>
    <w:r w:rsidR="00EE5188">
      <w:rPr>
        <w:noProof/>
      </w:rPr>
      <w:drawing>
        <wp:anchor distT="0" distB="0" distL="114300" distR="114300" simplePos="0" relativeHeight="251661312" behindDoc="1" locked="0" layoutInCell="1" allowOverlap="1" wp14:anchorId="597B753B" wp14:editId="704D3318">
          <wp:simplePos x="0" y="0"/>
          <wp:positionH relativeFrom="margin">
            <wp:align>center</wp:align>
          </wp:positionH>
          <wp:positionV relativeFrom="page">
            <wp:posOffset>9544050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7388">
      <w:rPr>
        <w:color w:val="385623" w:themeColor="accent6" w:themeShade="80"/>
      </w:rPr>
      <w:tab/>
    </w:r>
    <w:r w:rsidRPr="00CF7388">
      <w:rPr>
        <w:color w:val="385623" w:themeColor="accent6" w:themeShade="80"/>
      </w:rPr>
      <w:fldChar w:fldCharType="begin"/>
    </w:r>
    <w:r w:rsidRPr="00CF7388">
      <w:rPr>
        <w:color w:val="385623" w:themeColor="accent6" w:themeShade="80"/>
      </w:rPr>
      <w:instrText xml:space="preserve"> PAGE   \* MERGEFORMAT </w:instrText>
    </w:r>
    <w:r w:rsidRPr="00CF7388">
      <w:rPr>
        <w:color w:val="385623" w:themeColor="accent6" w:themeShade="80"/>
      </w:rPr>
      <w:fldChar w:fldCharType="separate"/>
    </w:r>
    <w:r w:rsidR="0078150F">
      <w:rPr>
        <w:noProof/>
        <w:color w:val="385623" w:themeColor="accent6" w:themeShade="80"/>
      </w:rPr>
      <w:t>1</w:t>
    </w:r>
    <w:r w:rsidRPr="00CF7388">
      <w:rPr>
        <w:noProof/>
        <w:color w:val="385623" w:themeColor="accent6"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D03BE" w14:textId="77777777" w:rsidR="007C3011" w:rsidRDefault="007C3011" w:rsidP="00CF0402">
      <w:r>
        <w:separator/>
      </w:r>
    </w:p>
  </w:footnote>
  <w:footnote w:type="continuationSeparator" w:id="0">
    <w:p w14:paraId="283186FE" w14:textId="77777777" w:rsidR="007C3011" w:rsidRDefault="007C3011"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B678B" w14:textId="77777777" w:rsidR="0078150F" w:rsidRDefault="007815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A033A" w14:textId="77777777" w:rsidR="00636C5F" w:rsidRPr="00CF7388" w:rsidRDefault="006538FB" w:rsidP="00636C5F">
    <w:pPr>
      <w:pStyle w:val="Footer"/>
      <w:tabs>
        <w:tab w:val="clear" w:pos="4680"/>
        <w:tab w:val="clear" w:pos="9360"/>
        <w:tab w:val="right" w:pos="10800"/>
      </w:tabs>
      <w:rPr>
        <w:color w:val="385623" w:themeColor="accent6" w:themeShade="80"/>
      </w:rPr>
    </w:pPr>
    <w:r>
      <w:rPr>
        <w:color w:val="385623" w:themeColor="accent6" w:themeShade="80"/>
      </w:rPr>
      <w:t>Science</w:t>
    </w:r>
    <w:r w:rsidR="00070743">
      <w:rPr>
        <w:color w:val="385623" w:themeColor="accent6" w:themeShade="80"/>
      </w:rPr>
      <w:t>, Grade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4058E" w14:textId="77777777" w:rsidR="00E25850" w:rsidRPr="00E25850" w:rsidRDefault="00E25850" w:rsidP="00E25850">
    <w:pPr>
      <w:pStyle w:val="Header"/>
      <w:spacing w:after="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0648"/>
    <w:multiLevelType w:val="hybridMultilevel"/>
    <w:tmpl w:val="0512F6A2"/>
    <w:lvl w:ilvl="0" w:tplc="1009000F">
      <w:start w:val="9"/>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30383F"/>
    <w:multiLevelType w:val="hybridMultilevel"/>
    <w:tmpl w:val="EA3EEF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B65263"/>
    <w:multiLevelType w:val="hybridMultilevel"/>
    <w:tmpl w:val="EB5A5D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2461E"/>
    <w:multiLevelType w:val="hybridMultilevel"/>
    <w:tmpl w:val="97CE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004FB"/>
    <w:multiLevelType w:val="hybridMultilevel"/>
    <w:tmpl w:val="71E261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B102DB"/>
    <w:multiLevelType w:val="hybridMultilevel"/>
    <w:tmpl w:val="7F2ACE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BAF2DC3"/>
    <w:multiLevelType w:val="hybridMultilevel"/>
    <w:tmpl w:val="B32A0680"/>
    <w:lvl w:ilvl="0" w:tplc="4B16FBDE">
      <w:start w:val="1"/>
      <w:numFmt w:val="bullet"/>
      <w:pStyle w:val="bodytext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9" w15:restartNumberingAfterBreak="0">
    <w:nsid w:val="1C104172"/>
    <w:multiLevelType w:val="hybridMultilevel"/>
    <w:tmpl w:val="6D98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72B07"/>
    <w:multiLevelType w:val="hybridMultilevel"/>
    <w:tmpl w:val="C150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73B2B2F"/>
    <w:multiLevelType w:val="hybridMultilevel"/>
    <w:tmpl w:val="CDC0E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91667"/>
    <w:multiLevelType w:val="hybridMultilevel"/>
    <w:tmpl w:val="52A87D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70F7D56"/>
    <w:multiLevelType w:val="hybridMultilevel"/>
    <w:tmpl w:val="61C2B574"/>
    <w:lvl w:ilvl="0" w:tplc="335EF3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743C2"/>
    <w:multiLevelType w:val="hybridMultilevel"/>
    <w:tmpl w:val="445006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C850D95"/>
    <w:multiLevelType w:val="hybridMultilevel"/>
    <w:tmpl w:val="818E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54A10"/>
    <w:multiLevelType w:val="hybridMultilevel"/>
    <w:tmpl w:val="B5AC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C75D7"/>
    <w:multiLevelType w:val="hybridMultilevel"/>
    <w:tmpl w:val="0FFC7B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89960E6"/>
    <w:multiLevelType w:val="hybridMultilevel"/>
    <w:tmpl w:val="2BC81A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06C1059"/>
    <w:multiLevelType w:val="hybridMultilevel"/>
    <w:tmpl w:val="CFEAE1D6"/>
    <w:lvl w:ilvl="0" w:tplc="C570ED4A">
      <w:start w:val="1"/>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798291B"/>
    <w:multiLevelType w:val="multilevel"/>
    <w:tmpl w:val="52AC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C8482D"/>
    <w:multiLevelType w:val="hybridMultilevel"/>
    <w:tmpl w:val="754C8742"/>
    <w:lvl w:ilvl="0" w:tplc="10090001">
      <w:start w:val="1"/>
      <w:numFmt w:val="bullet"/>
      <w:lvlText w:val=""/>
      <w:lvlJc w:val="left"/>
      <w:pPr>
        <w:ind w:left="735" w:hanging="360"/>
      </w:pPr>
      <w:rPr>
        <w:rFonts w:ascii="Symbol" w:hAnsi="Symbol" w:hint="default"/>
      </w:rPr>
    </w:lvl>
    <w:lvl w:ilvl="1" w:tplc="10090003" w:tentative="1">
      <w:start w:val="1"/>
      <w:numFmt w:val="bullet"/>
      <w:lvlText w:val="o"/>
      <w:lvlJc w:val="left"/>
      <w:pPr>
        <w:ind w:left="1455" w:hanging="360"/>
      </w:pPr>
      <w:rPr>
        <w:rFonts w:ascii="Courier New" w:hAnsi="Courier New" w:cs="Courier New" w:hint="default"/>
      </w:rPr>
    </w:lvl>
    <w:lvl w:ilvl="2" w:tplc="10090005" w:tentative="1">
      <w:start w:val="1"/>
      <w:numFmt w:val="bullet"/>
      <w:lvlText w:val=""/>
      <w:lvlJc w:val="left"/>
      <w:pPr>
        <w:ind w:left="2175" w:hanging="360"/>
      </w:pPr>
      <w:rPr>
        <w:rFonts w:ascii="Wingdings" w:hAnsi="Wingdings" w:hint="default"/>
      </w:rPr>
    </w:lvl>
    <w:lvl w:ilvl="3" w:tplc="10090001" w:tentative="1">
      <w:start w:val="1"/>
      <w:numFmt w:val="bullet"/>
      <w:lvlText w:val=""/>
      <w:lvlJc w:val="left"/>
      <w:pPr>
        <w:ind w:left="2895" w:hanging="360"/>
      </w:pPr>
      <w:rPr>
        <w:rFonts w:ascii="Symbol" w:hAnsi="Symbol" w:hint="default"/>
      </w:rPr>
    </w:lvl>
    <w:lvl w:ilvl="4" w:tplc="10090003" w:tentative="1">
      <w:start w:val="1"/>
      <w:numFmt w:val="bullet"/>
      <w:lvlText w:val="o"/>
      <w:lvlJc w:val="left"/>
      <w:pPr>
        <w:ind w:left="3615" w:hanging="360"/>
      </w:pPr>
      <w:rPr>
        <w:rFonts w:ascii="Courier New" w:hAnsi="Courier New" w:cs="Courier New" w:hint="default"/>
      </w:rPr>
    </w:lvl>
    <w:lvl w:ilvl="5" w:tplc="10090005" w:tentative="1">
      <w:start w:val="1"/>
      <w:numFmt w:val="bullet"/>
      <w:lvlText w:val=""/>
      <w:lvlJc w:val="left"/>
      <w:pPr>
        <w:ind w:left="4335" w:hanging="360"/>
      </w:pPr>
      <w:rPr>
        <w:rFonts w:ascii="Wingdings" w:hAnsi="Wingdings" w:hint="default"/>
      </w:rPr>
    </w:lvl>
    <w:lvl w:ilvl="6" w:tplc="10090001" w:tentative="1">
      <w:start w:val="1"/>
      <w:numFmt w:val="bullet"/>
      <w:lvlText w:val=""/>
      <w:lvlJc w:val="left"/>
      <w:pPr>
        <w:ind w:left="5055" w:hanging="360"/>
      </w:pPr>
      <w:rPr>
        <w:rFonts w:ascii="Symbol" w:hAnsi="Symbol" w:hint="default"/>
      </w:rPr>
    </w:lvl>
    <w:lvl w:ilvl="7" w:tplc="10090003" w:tentative="1">
      <w:start w:val="1"/>
      <w:numFmt w:val="bullet"/>
      <w:lvlText w:val="o"/>
      <w:lvlJc w:val="left"/>
      <w:pPr>
        <w:ind w:left="5775" w:hanging="360"/>
      </w:pPr>
      <w:rPr>
        <w:rFonts w:ascii="Courier New" w:hAnsi="Courier New" w:cs="Courier New" w:hint="default"/>
      </w:rPr>
    </w:lvl>
    <w:lvl w:ilvl="8" w:tplc="10090005" w:tentative="1">
      <w:start w:val="1"/>
      <w:numFmt w:val="bullet"/>
      <w:lvlText w:val=""/>
      <w:lvlJc w:val="left"/>
      <w:pPr>
        <w:ind w:left="6495" w:hanging="360"/>
      </w:pPr>
      <w:rPr>
        <w:rFonts w:ascii="Wingdings" w:hAnsi="Wingdings" w:hint="default"/>
      </w:rPr>
    </w:lvl>
  </w:abstractNum>
  <w:abstractNum w:abstractNumId="27" w15:restartNumberingAfterBreak="0">
    <w:nsid w:val="5CE16341"/>
    <w:multiLevelType w:val="hybridMultilevel"/>
    <w:tmpl w:val="F2205B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FD359FB"/>
    <w:multiLevelType w:val="hybridMultilevel"/>
    <w:tmpl w:val="61461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5E73EB"/>
    <w:multiLevelType w:val="hybridMultilevel"/>
    <w:tmpl w:val="A24E0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4CD6623"/>
    <w:multiLevelType w:val="hybridMultilevel"/>
    <w:tmpl w:val="0DFE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8A707F"/>
    <w:multiLevelType w:val="hybridMultilevel"/>
    <w:tmpl w:val="32EC1322"/>
    <w:lvl w:ilvl="0" w:tplc="10090001">
      <w:start w:val="1"/>
      <w:numFmt w:val="bullet"/>
      <w:lvlText w:val=""/>
      <w:lvlJc w:val="left"/>
      <w:pPr>
        <w:ind w:left="776" w:hanging="360"/>
      </w:pPr>
      <w:rPr>
        <w:rFonts w:ascii="Symbol" w:hAnsi="Symbo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34" w15:restartNumberingAfterBreak="0">
    <w:nsid w:val="704C69B6"/>
    <w:multiLevelType w:val="hybridMultilevel"/>
    <w:tmpl w:val="88D6E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AAB44E8"/>
    <w:multiLevelType w:val="hybridMultilevel"/>
    <w:tmpl w:val="550299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C982A8D"/>
    <w:multiLevelType w:val="hybridMultilevel"/>
    <w:tmpl w:val="5B2E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32"/>
  </w:num>
  <w:num w:numId="4">
    <w:abstractNumId w:val="8"/>
  </w:num>
  <w:num w:numId="5">
    <w:abstractNumId w:val="29"/>
  </w:num>
  <w:num w:numId="6">
    <w:abstractNumId w:val="10"/>
  </w:num>
  <w:num w:numId="7">
    <w:abstractNumId w:val="20"/>
  </w:num>
  <w:num w:numId="8">
    <w:abstractNumId w:val="4"/>
  </w:num>
  <w:num w:numId="9">
    <w:abstractNumId w:val="9"/>
  </w:num>
  <w:num w:numId="10">
    <w:abstractNumId w:val="36"/>
  </w:num>
  <w:num w:numId="11">
    <w:abstractNumId w:val="25"/>
  </w:num>
  <w:num w:numId="12">
    <w:abstractNumId w:val="19"/>
  </w:num>
  <w:num w:numId="13">
    <w:abstractNumId w:val="11"/>
  </w:num>
  <w:num w:numId="14">
    <w:abstractNumId w:val="16"/>
  </w:num>
  <w:num w:numId="15">
    <w:abstractNumId w:val="34"/>
  </w:num>
  <w:num w:numId="16">
    <w:abstractNumId w:val="35"/>
  </w:num>
  <w:num w:numId="17">
    <w:abstractNumId w:val="22"/>
  </w:num>
  <w:num w:numId="18">
    <w:abstractNumId w:val="33"/>
  </w:num>
  <w:num w:numId="19">
    <w:abstractNumId w:val="6"/>
  </w:num>
  <w:num w:numId="20">
    <w:abstractNumId w:val="2"/>
  </w:num>
  <w:num w:numId="21">
    <w:abstractNumId w:val="15"/>
  </w:num>
  <w:num w:numId="22">
    <w:abstractNumId w:val="17"/>
  </w:num>
  <w:num w:numId="23">
    <w:abstractNumId w:val="7"/>
  </w:num>
  <w:num w:numId="24">
    <w:abstractNumId w:val="1"/>
  </w:num>
  <w:num w:numId="25">
    <w:abstractNumId w:val="24"/>
  </w:num>
  <w:num w:numId="26">
    <w:abstractNumId w:val="12"/>
  </w:num>
  <w:num w:numId="27">
    <w:abstractNumId w:val="23"/>
  </w:num>
  <w:num w:numId="28">
    <w:abstractNumId w:val="30"/>
  </w:num>
  <w:num w:numId="29">
    <w:abstractNumId w:val="26"/>
  </w:num>
  <w:num w:numId="30">
    <w:abstractNumId w:val="28"/>
  </w:num>
  <w:num w:numId="31">
    <w:abstractNumId w:val="5"/>
  </w:num>
  <w:num w:numId="32">
    <w:abstractNumId w:val="0"/>
  </w:num>
  <w:num w:numId="33">
    <w:abstractNumId w:val="27"/>
  </w:num>
  <w:num w:numId="34">
    <w:abstractNumId w:val="21"/>
  </w:num>
  <w:num w:numId="35">
    <w:abstractNumId w:val="18"/>
  </w:num>
  <w:num w:numId="36">
    <w:abstractNumId w:val="3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2987"/>
    <w:rsid w:val="000115DD"/>
    <w:rsid w:val="0003070A"/>
    <w:rsid w:val="00030982"/>
    <w:rsid w:val="000358FB"/>
    <w:rsid w:val="00036081"/>
    <w:rsid w:val="0004196D"/>
    <w:rsid w:val="000455D6"/>
    <w:rsid w:val="000512BA"/>
    <w:rsid w:val="00055715"/>
    <w:rsid w:val="0005765E"/>
    <w:rsid w:val="00063382"/>
    <w:rsid w:val="00070743"/>
    <w:rsid w:val="00075BBD"/>
    <w:rsid w:val="00081C23"/>
    <w:rsid w:val="00095FF8"/>
    <w:rsid w:val="000977A4"/>
    <w:rsid w:val="000A21C3"/>
    <w:rsid w:val="000B66CE"/>
    <w:rsid w:val="000B7FB5"/>
    <w:rsid w:val="000C3967"/>
    <w:rsid w:val="000E7CAC"/>
    <w:rsid w:val="00102A47"/>
    <w:rsid w:val="001031C7"/>
    <w:rsid w:val="00111BBA"/>
    <w:rsid w:val="00135D6C"/>
    <w:rsid w:val="00136341"/>
    <w:rsid w:val="00142704"/>
    <w:rsid w:val="00153757"/>
    <w:rsid w:val="0016276C"/>
    <w:rsid w:val="001674FD"/>
    <w:rsid w:val="00167D44"/>
    <w:rsid w:val="00175DC1"/>
    <w:rsid w:val="00177D22"/>
    <w:rsid w:val="00187187"/>
    <w:rsid w:val="00195B26"/>
    <w:rsid w:val="001A47A6"/>
    <w:rsid w:val="001A7F8F"/>
    <w:rsid w:val="001B58C1"/>
    <w:rsid w:val="001C4037"/>
    <w:rsid w:val="001C4DD5"/>
    <w:rsid w:val="001E39B5"/>
    <w:rsid w:val="001E4F32"/>
    <w:rsid w:val="001E632C"/>
    <w:rsid w:val="001F1370"/>
    <w:rsid w:val="001F221E"/>
    <w:rsid w:val="001F60C4"/>
    <w:rsid w:val="001F636F"/>
    <w:rsid w:val="002015EB"/>
    <w:rsid w:val="002055FE"/>
    <w:rsid w:val="00205632"/>
    <w:rsid w:val="00214972"/>
    <w:rsid w:val="00220D8F"/>
    <w:rsid w:val="002215AA"/>
    <w:rsid w:val="00223357"/>
    <w:rsid w:val="00223491"/>
    <w:rsid w:val="00225342"/>
    <w:rsid w:val="002327B9"/>
    <w:rsid w:val="002423C3"/>
    <w:rsid w:val="00252EA5"/>
    <w:rsid w:val="0025352C"/>
    <w:rsid w:val="00255C42"/>
    <w:rsid w:val="00261E95"/>
    <w:rsid w:val="00273788"/>
    <w:rsid w:val="0028519C"/>
    <w:rsid w:val="00287E5E"/>
    <w:rsid w:val="002964EF"/>
    <w:rsid w:val="00297B9E"/>
    <w:rsid w:val="002A22BC"/>
    <w:rsid w:val="002A2F3F"/>
    <w:rsid w:val="002A4AFA"/>
    <w:rsid w:val="002A5A0E"/>
    <w:rsid w:val="002B0834"/>
    <w:rsid w:val="002B1967"/>
    <w:rsid w:val="002B2BDF"/>
    <w:rsid w:val="002C0282"/>
    <w:rsid w:val="002C50CB"/>
    <w:rsid w:val="002C7AD9"/>
    <w:rsid w:val="00302DDD"/>
    <w:rsid w:val="00304CA7"/>
    <w:rsid w:val="00320B4C"/>
    <w:rsid w:val="00327E51"/>
    <w:rsid w:val="00332B4F"/>
    <w:rsid w:val="00335D47"/>
    <w:rsid w:val="003363D6"/>
    <w:rsid w:val="00343E6C"/>
    <w:rsid w:val="00345652"/>
    <w:rsid w:val="00362FA4"/>
    <w:rsid w:val="00365799"/>
    <w:rsid w:val="00365CEA"/>
    <w:rsid w:val="0037049B"/>
    <w:rsid w:val="00377AC3"/>
    <w:rsid w:val="003832DF"/>
    <w:rsid w:val="0039350A"/>
    <w:rsid w:val="003B11A3"/>
    <w:rsid w:val="003B2DF1"/>
    <w:rsid w:val="003B4CB3"/>
    <w:rsid w:val="003B4D15"/>
    <w:rsid w:val="003B50DB"/>
    <w:rsid w:val="003C0AC0"/>
    <w:rsid w:val="003C2696"/>
    <w:rsid w:val="003C2E70"/>
    <w:rsid w:val="003C33E7"/>
    <w:rsid w:val="003C7E43"/>
    <w:rsid w:val="003D3EAB"/>
    <w:rsid w:val="003D5227"/>
    <w:rsid w:val="003F27D3"/>
    <w:rsid w:val="003F738C"/>
    <w:rsid w:val="004026B5"/>
    <w:rsid w:val="00402C82"/>
    <w:rsid w:val="00404325"/>
    <w:rsid w:val="00404D3B"/>
    <w:rsid w:val="00414777"/>
    <w:rsid w:val="0042051A"/>
    <w:rsid w:val="0042195F"/>
    <w:rsid w:val="00425F5E"/>
    <w:rsid w:val="00426FFB"/>
    <w:rsid w:val="00432AA4"/>
    <w:rsid w:val="004469DB"/>
    <w:rsid w:val="00450F1E"/>
    <w:rsid w:val="0045375D"/>
    <w:rsid w:val="0047233C"/>
    <w:rsid w:val="00480691"/>
    <w:rsid w:val="00482B05"/>
    <w:rsid w:val="004927E3"/>
    <w:rsid w:val="0049760D"/>
    <w:rsid w:val="004A219E"/>
    <w:rsid w:val="004B5DAE"/>
    <w:rsid w:val="004C3639"/>
    <w:rsid w:val="004C586F"/>
    <w:rsid w:val="004C6C3E"/>
    <w:rsid w:val="004E1E4E"/>
    <w:rsid w:val="004E705A"/>
    <w:rsid w:val="004F2569"/>
    <w:rsid w:val="004F39E6"/>
    <w:rsid w:val="00507B96"/>
    <w:rsid w:val="005118D9"/>
    <w:rsid w:val="00526834"/>
    <w:rsid w:val="0053692E"/>
    <w:rsid w:val="00544A75"/>
    <w:rsid w:val="00552398"/>
    <w:rsid w:val="00562A58"/>
    <w:rsid w:val="005716D6"/>
    <w:rsid w:val="00571DAA"/>
    <w:rsid w:val="005731ED"/>
    <w:rsid w:val="005773B0"/>
    <w:rsid w:val="005808A5"/>
    <w:rsid w:val="005832DD"/>
    <w:rsid w:val="00587883"/>
    <w:rsid w:val="00591CC3"/>
    <w:rsid w:val="00593E0A"/>
    <w:rsid w:val="005B137D"/>
    <w:rsid w:val="005B4933"/>
    <w:rsid w:val="005C17EE"/>
    <w:rsid w:val="005C2E41"/>
    <w:rsid w:val="005C58FB"/>
    <w:rsid w:val="005D0126"/>
    <w:rsid w:val="005D19BB"/>
    <w:rsid w:val="005D49DD"/>
    <w:rsid w:val="005D5C21"/>
    <w:rsid w:val="005E4016"/>
    <w:rsid w:val="005F26A8"/>
    <w:rsid w:val="006127D7"/>
    <w:rsid w:val="00614E75"/>
    <w:rsid w:val="0061604C"/>
    <w:rsid w:val="00625F15"/>
    <w:rsid w:val="006315E3"/>
    <w:rsid w:val="00636C5F"/>
    <w:rsid w:val="00640012"/>
    <w:rsid w:val="0064106C"/>
    <w:rsid w:val="006538FB"/>
    <w:rsid w:val="00653D3B"/>
    <w:rsid w:val="00654AE2"/>
    <w:rsid w:val="006648CB"/>
    <w:rsid w:val="00677FAA"/>
    <w:rsid w:val="0068073F"/>
    <w:rsid w:val="00694D7E"/>
    <w:rsid w:val="006A07E7"/>
    <w:rsid w:val="006A11AF"/>
    <w:rsid w:val="006A4089"/>
    <w:rsid w:val="006B4323"/>
    <w:rsid w:val="006B4B37"/>
    <w:rsid w:val="006C0751"/>
    <w:rsid w:val="006C3D5A"/>
    <w:rsid w:val="006C457E"/>
    <w:rsid w:val="006C577A"/>
    <w:rsid w:val="006E0928"/>
    <w:rsid w:val="006E204D"/>
    <w:rsid w:val="00703C11"/>
    <w:rsid w:val="00705916"/>
    <w:rsid w:val="00710E54"/>
    <w:rsid w:val="00714A0A"/>
    <w:rsid w:val="0072423E"/>
    <w:rsid w:val="007433E1"/>
    <w:rsid w:val="00747093"/>
    <w:rsid w:val="007514C3"/>
    <w:rsid w:val="007577AE"/>
    <w:rsid w:val="00770D02"/>
    <w:rsid w:val="00771E2D"/>
    <w:rsid w:val="007733DF"/>
    <w:rsid w:val="00777F1D"/>
    <w:rsid w:val="0078150F"/>
    <w:rsid w:val="00783365"/>
    <w:rsid w:val="00784313"/>
    <w:rsid w:val="007922FC"/>
    <w:rsid w:val="007927BF"/>
    <w:rsid w:val="00795923"/>
    <w:rsid w:val="007A3A73"/>
    <w:rsid w:val="007A4B21"/>
    <w:rsid w:val="007B19F9"/>
    <w:rsid w:val="007B29DB"/>
    <w:rsid w:val="007C3011"/>
    <w:rsid w:val="007D3EA7"/>
    <w:rsid w:val="007D4938"/>
    <w:rsid w:val="007D6AA7"/>
    <w:rsid w:val="007E1A6B"/>
    <w:rsid w:val="007E1F3B"/>
    <w:rsid w:val="007E35FD"/>
    <w:rsid w:val="007E4DF9"/>
    <w:rsid w:val="007F758F"/>
    <w:rsid w:val="00800EE8"/>
    <w:rsid w:val="0080344E"/>
    <w:rsid w:val="00805C14"/>
    <w:rsid w:val="00807A4C"/>
    <w:rsid w:val="00813A51"/>
    <w:rsid w:val="00814B02"/>
    <w:rsid w:val="0081587F"/>
    <w:rsid w:val="00815F8D"/>
    <w:rsid w:val="00816C85"/>
    <w:rsid w:val="00835DFC"/>
    <w:rsid w:val="0084778A"/>
    <w:rsid w:val="00852E32"/>
    <w:rsid w:val="0085323C"/>
    <w:rsid w:val="00861261"/>
    <w:rsid w:val="00863256"/>
    <w:rsid w:val="00865182"/>
    <w:rsid w:val="00865F8E"/>
    <w:rsid w:val="008718E5"/>
    <w:rsid w:val="00881834"/>
    <w:rsid w:val="008A39D0"/>
    <w:rsid w:val="008B5A0D"/>
    <w:rsid w:val="008B66B6"/>
    <w:rsid w:val="008B6710"/>
    <w:rsid w:val="008C12B6"/>
    <w:rsid w:val="008D36E7"/>
    <w:rsid w:val="008D79F0"/>
    <w:rsid w:val="008E4FD9"/>
    <w:rsid w:val="008F1B02"/>
    <w:rsid w:val="008F419B"/>
    <w:rsid w:val="008F5058"/>
    <w:rsid w:val="008F6F58"/>
    <w:rsid w:val="00901EC5"/>
    <w:rsid w:val="00901F78"/>
    <w:rsid w:val="00904096"/>
    <w:rsid w:val="009234D2"/>
    <w:rsid w:val="00924FF1"/>
    <w:rsid w:val="00927924"/>
    <w:rsid w:val="00935CDB"/>
    <w:rsid w:val="00942B81"/>
    <w:rsid w:val="00955B16"/>
    <w:rsid w:val="00955B59"/>
    <w:rsid w:val="0095705D"/>
    <w:rsid w:val="009612E7"/>
    <w:rsid w:val="00967EB0"/>
    <w:rsid w:val="009818F6"/>
    <w:rsid w:val="00985F80"/>
    <w:rsid w:val="00987D5D"/>
    <w:rsid w:val="00991095"/>
    <w:rsid w:val="00996FBB"/>
    <w:rsid w:val="009B058C"/>
    <w:rsid w:val="009C0BB0"/>
    <w:rsid w:val="009C17FC"/>
    <w:rsid w:val="009C7ED6"/>
    <w:rsid w:val="009E256A"/>
    <w:rsid w:val="009E2584"/>
    <w:rsid w:val="009E4701"/>
    <w:rsid w:val="009E6AA8"/>
    <w:rsid w:val="009F5CCB"/>
    <w:rsid w:val="009F7E8D"/>
    <w:rsid w:val="00A26864"/>
    <w:rsid w:val="00A26870"/>
    <w:rsid w:val="00A30B26"/>
    <w:rsid w:val="00A31AB6"/>
    <w:rsid w:val="00A41599"/>
    <w:rsid w:val="00A55558"/>
    <w:rsid w:val="00A6260C"/>
    <w:rsid w:val="00A72114"/>
    <w:rsid w:val="00A77781"/>
    <w:rsid w:val="00A85DC4"/>
    <w:rsid w:val="00A92E08"/>
    <w:rsid w:val="00A9413C"/>
    <w:rsid w:val="00AB49CD"/>
    <w:rsid w:val="00AB4B8B"/>
    <w:rsid w:val="00AC2F2D"/>
    <w:rsid w:val="00AD61C6"/>
    <w:rsid w:val="00AD7C08"/>
    <w:rsid w:val="00AE2199"/>
    <w:rsid w:val="00AE553C"/>
    <w:rsid w:val="00AE5B49"/>
    <w:rsid w:val="00AF460B"/>
    <w:rsid w:val="00AF6819"/>
    <w:rsid w:val="00B105A1"/>
    <w:rsid w:val="00B12DAC"/>
    <w:rsid w:val="00B132E6"/>
    <w:rsid w:val="00B23DFC"/>
    <w:rsid w:val="00B251B9"/>
    <w:rsid w:val="00B26B57"/>
    <w:rsid w:val="00B3467A"/>
    <w:rsid w:val="00B36F45"/>
    <w:rsid w:val="00B44D77"/>
    <w:rsid w:val="00B47FD2"/>
    <w:rsid w:val="00B50F41"/>
    <w:rsid w:val="00B52F73"/>
    <w:rsid w:val="00B56407"/>
    <w:rsid w:val="00B56492"/>
    <w:rsid w:val="00B62DBB"/>
    <w:rsid w:val="00B67FE1"/>
    <w:rsid w:val="00B772E0"/>
    <w:rsid w:val="00B83E67"/>
    <w:rsid w:val="00B84A43"/>
    <w:rsid w:val="00B84E77"/>
    <w:rsid w:val="00B856A5"/>
    <w:rsid w:val="00B92E72"/>
    <w:rsid w:val="00B93AAC"/>
    <w:rsid w:val="00B96F10"/>
    <w:rsid w:val="00BB2E7C"/>
    <w:rsid w:val="00BB586F"/>
    <w:rsid w:val="00BE0C9E"/>
    <w:rsid w:val="00BE6723"/>
    <w:rsid w:val="00BF0DFE"/>
    <w:rsid w:val="00BF3DC5"/>
    <w:rsid w:val="00C2679B"/>
    <w:rsid w:val="00C30F7D"/>
    <w:rsid w:val="00C3202E"/>
    <w:rsid w:val="00C42B2D"/>
    <w:rsid w:val="00C45AF1"/>
    <w:rsid w:val="00C50C06"/>
    <w:rsid w:val="00C54721"/>
    <w:rsid w:val="00C55A68"/>
    <w:rsid w:val="00C567C4"/>
    <w:rsid w:val="00C73ADE"/>
    <w:rsid w:val="00C9180E"/>
    <w:rsid w:val="00C953E7"/>
    <w:rsid w:val="00CA2F57"/>
    <w:rsid w:val="00CA4719"/>
    <w:rsid w:val="00CB1927"/>
    <w:rsid w:val="00CB668D"/>
    <w:rsid w:val="00CC4D15"/>
    <w:rsid w:val="00CD6EB3"/>
    <w:rsid w:val="00CD78F8"/>
    <w:rsid w:val="00CF0402"/>
    <w:rsid w:val="00CF0A87"/>
    <w:rsid w:val="00CF7388"/>
    <w:rsid w:val="00D123B6"/>
    <w:rsid w:val="00D21D9E"/>
    <w:rsid w:val="00D22071"/>
    <w:rsid w:val="00D22530"/>
    <w:rsid w:val="00D25CDA"/>
    <w:rsid w:val="00D313A1"/>
    <w:rsid w:val="00D31F31"/>
    <w:rsid w:val="00D41D2D"/>
    <w:rsid w:val="00D42B1A"/>
    <w:rsid w:val="00D648DC"/>
    <w:rsid w:val="00D67D26"/>
    <w:rsid w:val="00D70412"/>
    <w:rsid w:val="00D73DC0"/>
    <w:rsid w:val="00D77925"/>
    <w:rsid w:val="00D8300A"/>
    <w:rsid w:val="00D93226"/>
    <w:rsid w:val="00D96153"/>
    <w:rsid w:val="00DA2C08"/>
    <w:rsid w:val="00DB18C4"/>
    <w:rsid w:val="00DB44AB"/>
    <w:rsid w:val="00DB6B19"/>
    <w:rsid w:val="00DC00E1"/>
    <w:rsid w:val="00DD0598"/>
    <w:rsid w:val="00DD0A98"/>
    <w:rsid w:val="00DE09F0"/>
    <w:rsid w:val="00DE35F0"/>
    <w:rsid w:val="00DF31A4"/>
    <w:rsid w:val="00E02114"/>
    <w:rsid w:val="00E054C2"/>
    <w:rsid w:val="00E065F3"/>
    <w:rsid w:val="00E14DD5"/>
    <w:rsid w:val="00E15CD0"/>
    <w:rsid w:val="00E20924"/>
    <w:rsid w:val="00E25850"/>
    <w:rsid w:val="00E30705"/>
    <w:rsid w:val="00E367E1"/>
    <w:rsid w:val="00E4523B"/>
    <w:rsid w:val="00E540C7"/>
    <w:rsid w:val="00E5522D"/>
    <w:rsid w:val="00E64D57"/>
    <w:rsid w:val="00E667A7"/>
    <w:rsid w:val="00E86F76"/>
    <w:rsid w:val="00E905C8"/>
    <w:rsid w:val="00EA2D25"/>
    <w:rsid w:val="00EA2D7B"/>
    <w:rsid w:val="00EA659B"/>
    <w:rsid w:val="00EA6F4A"/>
    <w:rsid w:val="00EA7D84"/>
    <w:rsid w:val="00EB4BC0"/>
    <w:rsid w:val="00ED220B"/>
    <w:rsid w:val="00ED2360"/>
    <w:rsid w:val="00ED773D"/>
    <w:rsid w:val="00EE0E19"/>
    <w:rsid w:val="00EE5188"/>
    <w:rsid w:val="00EE5FED"/>
    <w:rsid w:val="00EF4E00"/>
    <w:rsid w:val="00EF4F83"/>
    <w:rsid w:val="00EF7C2C"/>
    <w:rsid w:val="00F16304"/>
    <w:rsid w:val="00F30DBD"/>
    <w:rsid w:val="00F3340A"/>
    <w:rsid w:val="00F33D31"/>
    <w:rsid w:val="00F34EDD"/>
    <w:rsid w:val="00F35644"/>
    <w:rsid w:val="00F371A0"/>
    <w:rsid w:val="00F54F79"/>
    <w:rsid w:val="00F55F87"/>
    <w:rsid w:val="00F57148"/>
    <w:rsid w:val="00F7077C"/>
    <w:rsid w:val="00F77D1A"/>
    <w:rsid w:val="00F84ECD"/>
    <w:rsid w:val="00F85F5C"/>
    <w:rsid w:val="00F951C7"/>
    <w:rsid w:val="00F96D14"/>
    <w:rsid w:val="00F971E4"/>
    <w:rsid w:val="00FB4E3E"/>
    <w:rsid w:val="00FC0EA0"/>
    <w:rsid w:val="00FD17D0"/>
    <w:rsid w:val="00FE4D4D"/>
    <w:rsid w:val="00FE5688"/>
    <w:rsid w:val="00FE6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DDB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CEA"/>
  </w:style>
  <w:style w:type="paragraph" w:styleId="Heading1">
    <w:name w:val="heading 1"/>
    <w:basedOn w:val="Normal"/>
    <w:next w:val="Normal"/>
    <w:link w:val="Heading1Char"/>
    <w:uiPriority w:val="9"/>
    <w:qFormat/>
    <w:rsid w:val="00365CE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65CE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65CE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65CE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65CE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65CE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65CE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365CE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65CE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5CEA"/>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65CEA"/>
    <w:pPr>
      <w:spacing w:after="0" w:line="240" w:lineRule="auto"/>
    </w:pPr>
  </w:style>
  <w:style w:type="character" w:customStyle="1" w:styleId="Heading2Char">
    <w:name w:val="Heading 2 Char"/>
    <w:basedOn w:val="DefaultParagraphFont"/>
    <w:link w:val="Heading2"/>
    <w:uiPriority w:val="9"/>
    <w:semiHidden/>
    <w:rsid w:val="00365CEA"/>
    <w:rPr>
      <w:rFonts w:asciiTheme="majorHAnsi" w:eastAsiaTheme="majorEastAsia" w:hAnsiTheme="majorHAnsi" w:cstheme="majorBidi"/>
      <w:color w:val="404040" w:themeColor="text1" w:themeTint="BF"/>
      <w:sz w:val="28"/>
      <w:szCs w:val="28"/>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lang w:val="en-CA"/>
    </w:rPr>
  </w:style>
  <w:style w:type="paragraph" w:styleId="Title">
    <w:name w:val="Title"/>
    <w:basedOn w:val="Normal"/>
    <w:next w:val="Normal"/>
    <w:link w:val="TitleChar"/>
    <w:uiPriority w:val="10"/>
    <w:qFormat/>
    <w:rsid w:val="00365CE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365CEA"/>
    <w:rPr>
      <w:rFonts w:asciiTheme="majorHAnsi" w:eastAsiaTheme="majorEastAsia" w:hAnsiTheme="majorHAnsi" w:cstheme="majorBidi"/>
      <w:color w:val="5B9BD5" w:themeColor="accent1"/>
      <w:spacing w:val="-10"/>
      <w:sz w:val="56"/>
      <w:szCs w:val="56"/>
    </w:rPr>
  </w:style>
  <w:style w:type="paragraph" w:customStyle="1" w:styleId="Title2">
    <w:name w:val="Title 2"/>
    <w:basedOn w:val="NoSpacing"/>
    <w:uiPriority w:val="99"/>
    <w:rsid w:val="0072423E"/>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11"/>
    <w:qFormat/>
    <w:rsid w:val="00365CE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65CEA"/>
    <w:rPr>
      <w:rFonts w:asciiTheme="majorHAnsi" w:eastAsiaTheme="majorEastAsia" w:hAnsiTheme="majorHAnsi" w:cstheme="majorBidi"/>
      <w:sz w:val="24"/>
      <w:szCs w:val="24"/>
    </w:rPr>
  </w:style>
  <w:style w:type="paragraph" w:customStyle="1" w:styleId="Title3">
    <w:name w:val="Title 3"/>
    <w:basedOn w:val="NoSpacing"/>
    <w:uiPriority w:val="99"/>
    <w:rsid w:val="0072423E"/>
    <w:pPr>
      <w:spacing w:after="60"/>
    </w:pPr>
    <w:rPr>
      <w:rFonts w:ascii="Times New Roman" w:hAnsi="Times New Roman"/>
      <w:b/>
      <w:color w:val="C52934"/>
      <w:sz w:val="22"/>
    </w:rPr>
  </w:style>
  <w:style w:type="paragraph" w:customStyle="1" w:styleId="Tabletext">
    <w:name w:val="Table text"/>
    <w:basedOn w:val="NoSpacing"/>
    <w:rsid w:val="00EF4E00"/>
    <w:rPr>
      <w:rFonts w:ascii="Arial" w:hAnsi="Arial"/>
    </w:rPr>
  </w:style>
  <w:style w:type="paragraph" w:customStyle="1" w:styleId="BodyText1">
    <w:name w:val="Body Text1"/>
    <w:rsid w:val="00EF4E00"/>
    <w:pPr>
      <w:spacing w:after="0" w:line="240" w:lineRule="auto"/>
    </w:pPr>
    <w:rPr>
      <w:rFonts w:ascii="Times New Roman" w:hAnsi="Times New Roman"/>
    </w:rPr>
  </w:style>
  <w:style w:type="paragraph" w:customStyle="1" w:styleId="Tabletitle2">
    <w:name w:val="Table title 2"/>
    <w:basedOn w:val="Normal"/>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lang w:val="en-CA"/>
    </w:rPr>
  </w:style>
  <w:style w:type="paragraph" w:customStyle="1" w:styleId="bodytextbullet">
    <w:name w:val="body text bullet"/>
    <w:basedOn w:val="Tabletext"/>
    <w:next w:val="BodyText1"/>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rsid w:val="00F77D1A"/>
    <w:rPr>
      <w:color w:val="FFFFFF" w:themeColor="background1"/>
      <w:sz w:val="24"/>
    </w:rPr>
  </w:style>
  <w:style w:type="paragraph" w:customStyle="1" w:styleId="Tabletext2">
    <w:name w:val="Table text 2"/>
    <w:basedOn w:val="Normal"/>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lang w:val="en-CA"/>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710E54"/>
    <w:pPr>
      <w:tabs>
        <w:tab w:val="center" w:pos="4680"/>
        <w:tab w:val="right" w:pos="9360"/>
      </w:tabs>
    </w:pPr>
    <w:rPr>
      <w:rFonts w:ascii="Arial" w:hAnsi="Arial"/>
    </w:rPr>
  </w:style>
  <w:style w:type="character" w:customStyle="1" w:styleId="FooterChar">
    <w:name w:val="Footer Char"/>
    <w:basedOn w:val="DefaultParagraphFont"/>
    <w:link w:val="Footer"/>
    <w:uiPriority w:val="99"/>
    <w:rsid w:val="00710E54"/>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365CEA"/>
    <w:rPr>
      <w:rFonts w:asciiTheme="majorHAnsi" w:eastAsiaTheme="majorEastAsia" w:hAnsiTheme="majorHAnsi" w:cstheme="majorBidi"/>
      <w:color w:val="44546A" w:themeColor="text2"/>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rsid w:val="004C3639"/>
    <w:rPr>
      <w:rFonts w:ascii="Calibri" w:eastAsia="PMingLiU" w:hAnsi="Calibri" w:cs="Calibri"/>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rsid w:val="00FC0EA0"/>
    <w:pPr>
      <w:spacing w:after="0" w:line="240" w:lineRule="auto"/>
    </w:pPr>
  </w:style>
  <w:style w:type="paragraph" w:customStyle="1" w:styleId="TableHeading">
    <w:name w:val="Table Heading"/>
    <w:autoRedefine/>
    <w:uiPriority w:val="99"/>
    <w:rsid w:val="00FC0EA0"/>
    <w:pPr>
      <w:jc w:val="center"/>
    </w:pPr>
    <w:rPr>
      <w:rFonts w:ascii="Arial Narrow" w:hAnsi="Arial Narrow" w:cs="HelveticaNeueLT Std Med Cn"/>
      <w:caps/>
      <w:color w:val="FFFFFF" w:themeColor="background1"/>
      <w:sz w:val="42"/>
      <w:szCs w:val="4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Title3black">
    <w:name w:val="Title 3 black"/>
    <w:uiPriority w:val="99"/>
    <w:rsid w:val="006E0928"/>
    <w:pPr>
      <w:spacing w:after="60" w:line="240" w:lineRule="auto"/>
    </w:pPr>
    <w:rPr>
      <w:rFonts w:ascii="Times New Roman" w:hAnsi="Times New Roman"/>
      <w:b/>
    </w:rPr>
  </w:style>
  <w:style w:type="paragraph" w:customStyle="1" w:styleId="smallTabletitle">
    <w:name w:val="small Table title"/>
    <w:basedOn w:val="Normal"/>
    <w:rsid w:val="006E0928"/>
    <w:pPr>
      <w:autoSpaceDE w:val="0"/>
      <w:autoSpaceDN w:val="0"/>
      <w:adjustRightInd w:val="0"/>
      <w:spacing w:before="100" w:beforeAutospacing="1" w:after="100" w:afterAutospacing="1"/>
      <w:textAlignment w:val="center"/>
    </w:pPr>
    <w:rPr>
      <w:rFonts w:ascii="Arial" w:hAnsi="Arial" w:cs="HelveticaNeueLT Std Med"/>
      <w:b/>
      <w:color w:val="FFFFFF"/>
      <w:lang w:val="en-CA"/>
    </w:rPr>
  </w:style>
  <w:style w:type="paragraph" w:customStyle="1" w:styleId="smallTabletext">
    <w:name w:val="small Table text"/>
    <w:basedOn w:val="Normal"/>
    <w:rsid w:val="006E0928"/>
    <w:pPr>
      <w:suppressAutoHyphens/>
      <w:autoSpaceDE w:val="0"/>
      <w:autoSpaceDN w:val="0"/>
      <w:adjustRightInd w:val="0"/>
      <w:spacing w:line="288" w:lineRule="auto"/>
      <w:textAlignment w:val="center"/>
    </w:pPr>
    <w:rPr>
      <w:rFonts w:ascii="Arial" w:hAnsi="Arial" w:cs="HelveticaNeueLT Std"/>
      <w:color w:val="36424A"/>
      <w:szCs w:val="18"/>
      <w:lang w:val="en-CA"/>
    </w:rPr>
  </w:style>
  <w:style w:type="character" w:customStyle="1" w:styleId="Heading4Char">
    <w:name w:val="Heading 4 Char"/>
    <w:basedOn w:val="DefaultParagraphFont"/>
    <w:link w:val="Heading4"/>
    <w:uiPriority w:val="9"/>
    <w:semiHidden/>
    <w:rsid w:val="00365CE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65CE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65CE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65CEA"/>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365CE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65CE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65CEA"/>
    <w:pPr>
      <w:spacing w:line="240" w:lineRule="auto"/>
    </w:pPr>
    <w:rPr>
      <w:b/>
      <w:bCs/>
      <w:smallCaps/>
      <w:color w:val="595959" w:themeColor="text1" w:themeTint="A6"/>
      <w:spacing w:val="6"/>
    </w:rPr>
  </w:style>
  <w:style w:type="character" w:styleId="Strong">
    <w:name w:val="Strong"/>
    <w:basedOn w:val="DefaultParagraphFont"/>
    <w:uiPriority w:val="22"/>
    <w:qFormat/>
    <w:rsid w:val="00365CEA"/>
    <w:rPr>
      <w:b/>
      <w:bCs/>
    </w:rPr>
  </w:style>
  <w:style w:type="character" w:styleId="Emphasis">
    <w:name w:val="Emphasis"/>
    <w:basedOn w:val="DefaultParagraphFont"/>
    <w:uiPriority w:val="20"/>
    <w:qFormat/>
    <w:rsid w:val="00365CEA"/>
    <w:rPr>
      <w:i/>
      <w:iCs/>
    </w:rPr>
  </w:style>
  <w:style w:type="paragraph" w:styleId="Quote">
    <w:name w:val="Quote"/>
    <w:basedOn w:val="Normal"/>
    <w:next w:val="Normal"/>
    <w:link w:val="QuoteChar"/>
    <w:uiPriority w:val="29"/>
    <w:qFormat/>
    <w:rsid w:val="00365CE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65CEA"/>
    <w:rPr>
      <w:i/>
      <w:iCs/>
      <w:color w:val="404040" w:themeColor="text1" w:themeTint="BF"/>
    </w:rPr>
  </w:style>
  <w:style w:type="paragraph" w:styleId="IntenseQuote">
    <w:name w:val="Intense Quote"/>
    <w:basedOn w:val="Normal"/>
    <w:next w:val="Normal"/>
    <w:link w:val="IntenseQuoteChar"/>
    <w:uiPriority w:val="30"/>
    <w:qFormat/>
    <w:rsid w:val="00365CE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365CE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365CEA"/>
    <w:rPr>
      <w:i/>
      <w:iCs/>
      <w:color w:val="404040" w:themeColor="text1" w:themeTint="BF"/>
    </w:rPr>
  </w:style>
  <w:style w:type="character" w:styleId="IntenseEmphasis">
    <w:name w:val="Intense Emphasis"/>
    <w:basedOn w:val="DefaultParagraphFont"/>
    <w:uiPriority w:val="21"/>
    <w:qFormat/>
    <w:rsid w:val="00365CEA"/>
    <w:rPr>
      <w:b/>
      <w:bCs/>
      <w:i/>
      <w:iCs/>
    </w:rPr>
  </w:style>
  <w:style w:type="character" w:styleId="SubtleReference">
    <w:name w:val="Subtle Reference"/>
    <w:basedOn w:val="DefaultParagraphFont"/>
    <w:uiPriority w:val="31"/>
    <w:qFormat/>
    <w:rsid w:val="00365CE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65CEA"/>
    <w:rPr>
      <w:b/>
      <w:bCs/>
      <w:smallCaps/>
      <w:spacing w:val="5"/>
      <w:u w:val="single"/>
    </w:rPr>
  </w:style>
  <w:style w:type="character" w:styleId="BookTitle">
    <w:name w:val="Book Title"/>
    <w:basedOn w:val="DefaultParagraphFont"/>
    <w:uiPriority w:val="33"/>
    <w:qFormat/>
    <w:rsid w:val="00365CEA"/>
    <w:rPr>
      <w:b/>
      <w:bCs/>
      <w:smallCaps/>
    </w:rPr>
  </w:style>
  <w:style w:type="paragraph" w:styleId="TOCHeading">
    <w:name w:val="TOC Heading"/>
    <w:basedOn w:val="Heading1"/>
    <w:next w:val="Normal"/>
    <w:uiPriority w:val="39"/>
    <w:semiHidden/>
    <w:unhideWhenUsed/>
    <w:qFormat/>
    <w:rsid w:val="00365CEA"/>
    <w:pPr>
      <w:outlineLvl w:val="9"/>
    </w:pPr>
  </w:style>
  <w:style w:type="paragraph" w:styleId="FootnoteText">
    <w:name w:val="footnote text"/>
    <w:basedOn w:val="Normal"/>
    <w:link w:val="FootnoteTextChar"/>
    <w:uiPriority w:val="99"/>
    <w:semiHidden/>
    <w:unhideWhenUsed/>
    <w:rsid w:val="00703C11"/>
    <w:pPr>
      <w:spacing w:after="0" w:line="240" w:lineRule="auto"/>
    </w:pPr>
  </w:style>
  <w:style w:type="character" w:customStyle="1" w:styleId="FootnoteTextChar">
    <w:name w:val="Footnote Text Char"/>
    <w:basedOn w:val="DefaultParagraphFont"/>
    <w:link w:val="FootnoteText"/>
    <w:uiPriority w:val="99"/>
    <w:semiHidden/>
    <w:rsid w:val="00703C11"/>
  </w:style>
  <w:style w:type="character" w:styleId="FootnoteReference">
    <w:name w:val="footnote reference"/>
    <w:basedOn w:val="DefaultParagraphFont"/>
    <w:uiPriority w:val="99"/>
    <w:semiHidden/>
    <w:unhideWhenUsed/>
    <w:rsid w:val="00703C11"/>
    <w:rPr>
      <w:vertAlign w:val="superscript"/>
    </w:rPr>
  </w:style>
  <w:style w:type="paragraph" w:styleId="EndnoteText">
    <w:name w:val="endnote text"/>
    <w:basedOn w:val="Normal"/>
    <w:link w:val="EndnoteTextChar"/>
    <w:uiPriority w:val="99"/>
    <w:semiHidden/>
    <w:unhideWhenUsed/>
    <w:rsid w:val="00205632"/>
    <w:pPr>
      <w:spacing w:after="0" w:line="240" w:lineRule="auto"/>
    </w:pPr>
  </w:style>
  <w:style w:type="character" w:customStyle="1" w:styleId="EndnoteTextChar">
    <w:name w:val="Endnote Text Char"/>
    <w:basedOn w:val="DefaultParagraphFont"/>
    <w:link w:val="EndnoteText"/>
    <w:uiPriority w:val="99"/>
    <w:semiHidden/>
    <w:rsid w:val="00205632"/>
  </w:style>
  <w:style w:type="character" w:styleId="EndnoteReference">
    <w:name w:val="endnote reference"/>
    <w:basedOn w:val="DefaultParagraphFont"/>
    <w:uiPriority w:val="99"/>
    <w:semiHidden/>
    <w:unhideWhenUsed/>
    <w:rsid w:val="002056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854632">
      <w:bodyDiv w:val="1"/>
      <w:marLeft w:val="0"/>
      <w:marRight w:val="0"/>
      <w:marTop w:val="0"/>
      <w:marBottom w:val="0"/>
      <w:divBdr>
        <w:top w:val="none" w:sz="0" w:space="0" w:color="auto"/>
        <w:left w:val="none" w:sz="0" w:space="0" w:color="auto"/>
        <w:bottom w:val="none" w:sz="0" w:space="0" w:color="auto"/>
        <w:right w:val="none" w:sz="0" w:space="0" w:color="auto"/>
      </w:divBdr>
      <w:divsChild>
        <w:div w:id="509492824">
          <w:marLeft w:val="0"/>
          <w:marRight w:val="0"/>
          <w:marTop w:val="0"/>
          <w:marBottom w:val="0"/>
          <w:divBdr>
            <w:top w:val="none" w:sz="0" w:space="0" w:color="auto"/>
            <w:left w:val="none" w:sz="0" w:space="0" w:color="auto"/>
            <w:bottom w:val="none" w:sz="0" w:space="0" w:color="auto"/>
            <w:right w:val="none" w:sz="0" w:space="0" w:color="auto"/>
          </w:divBdr>
          <w:divsChild>
            <w:div w:id="1028095579">
              <w:marLeft w:val="0"/>
              <w:marRight w:val="0"/>
              <w:marTop w:val="0"/>
              <w:marBottom w:val="0"/>
              <w:divBdr>
                <w:top w:val="none" w:sz="0" w:space="0" w:color="auto"/>
                <w:left w:val="none" w:sz="0" w:space="0" w:color="auto"/>
                <w:bottom w:val="none" w:sz="0" w:space="0" w:color="auto"/>
                <w:right w:val="none" w:sz="0" w:space="0" w:color="auto"/>
              </w:divBdr>
              <w:divsChild>
                <w:div w:id="515312492">
                  <w:marLeft w:val="0"/>
                  <w:marRight w:val="0"/>
                  <w:marTop w:val="0"/>
                  <w:marBottom w:val="0"/>
                  <w:divBdr>
                    <w:top w:val="none" w:sz="0" w:space="0" w:color="auto"/>
                    <w:left w:val="none" w:sz="0" w:space="0" w:color="auto"/>
                    <w:bottom w:val="none" w:sz="0" w:space="0" w:color="auto"/>
                    <w:right w:val="none" w:sz="0" w:space="0" w:color="auto"/>
                  </w:divBdr>
                  <w:divsChild>
                    <w:div w:id="19119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videos/search?q=Littel+Chief+and+Mighty+Gopher&amp;view=detail&amp;mid=E01FE2C6B2C874CC34A7E01FE2C6B2C874CC34A7&amp;FORM=VIRE" TargetMode="External"/><Relationship Id="rId13" Type="http://schemas.openxmlformats.org/officeDocument/2006/relationships/hyperlink" Target="http://www.learnalberta.ca/content/fnmigv/index.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youtube.com/watch?v=apIQGtZ-RFE" TargetMode="External"/><Relationship Id="rId12" Type="http://schemas.openxmlformats.org/officeDocument/2006/relationships/hyperlink" Target="http://www.learnalberta.ca/content/asw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arnalberta.ca/content/asw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heppardsoftware.com/content/animals/kidscorner/games/foodchaingame.ht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heppardsoftware.com/content/animals/kidscorner/games/foodchaingame.htm" TargetMode="External"/><Relationship Id="rId14" Type="http://schemas.openxmlformats.org/officeDocument/2006/relationships/hyperlink" Target="https://education.alberta.ca/media/3615876/our-words-our-ways.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1332</Words>
  <Characters>7701</Characters>
  <Application>Microsoft Office Word</Application>
  <DocSecurity>0</DocSecurity>
  <Lines>183</Lines>
  <Paragraphs>88</Paragraphs>
  <ScaleCrop>false</ScaleCrop>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2017-10-23T16:16:00Z</dcterms:created>
  <dcterms:modified xsi:type="dcterms:W3CDTF">2017-10-23T16:16:00Z</dcterms:modified>
</cp:coreProperties>
</file>