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6" w:space="0" w:color="385623" w:themeColor="accent6" w:themeShade="80"/>
          <w:insideV w:val="single" w:sz="6" w:space="0" w:color="385623" w:themeColor="accent6" w:themeShade="80"/>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935CDB" w14:paraId="463BFBE1" w14:textId="77777777" w:rsidTr="008C2F17">
        <w:trPr>
          <w:trHeight w:val="620"/>
        </w:trPr>
        <w:tc>
          <w:tcPr>
            <w:tcW w:w="5000" w:type="pct"/>
            <w:shd w:val="clear" w:color="auto" w:fill="385623" w:themeFill="accent6" w:themeFillShade="80"/>
            <w:vAlign w:val="center"/>
          </w:tcPr>
          <w:p w14:paraId="0865D8D4" w14:textId="3C6E92F0" w:rsidR="002A4AFA" w:rsidRPr="00E83EEC" w:rsidRDefault="00CC2D19" w:rsidP="0071127C">
            <w:pPr>
              <w:jc w:val="center"/>
              <w:rPr>
                <w:rFonts w:ascii="Arial Narrow" w:hAnsi="Arial Narrow" w:cs="Arial"/>
                <w:color w:val="FFFFFF" w:themeColor="background1"/>
                <w:sz w:val="50"/>
                <w:szCs w:val="50"/>
              </w:rPr>
            </w:pPr>
            <w:bookmarkStart w:id="0" w:name="_GoBack"/>
            <w:bookmarkEnd w:id="0"/>
            <w:r>
              <w:rPr>
                <w:rFonts w:ascii="Arial Narrow" w:hAnsi="Arial Narrow" w:cs="Arial"/>
                <w:color w:val="FFFFFF" w:themeColor="background1"/>
                <w:sz w:val="50"/>
                <w:szCs w:val="50"/>
              </w:rPr>
              <w:t>SC</w:t>
            </w:r>
            <w:r w:rsidR="00CF7388" w:rsidRPr="00E83EEC">
              <w:rPr>
                <w:rFonts w:ascii="Arial Narrow" w:hAnsi="Arial Narrow" w:cs="Arial"/>
                <w:color w:val="FFFFFF" w:themeColor="background1"/>
                <w:sz w:val="50"/>
                <w:szCs w:val="50"/>
              </w:rPr>
              <w:t>IENCE</w:t>
            </w:r>
            <w:r w:rsidR="00CA59AD" w:rsidRPr="00E83EEC">
              <w:rPr>
                <w:rFonts w:ascii="Arial Narrow" w:hAnsi="Arial Narrow" w:cs="Arial"/>
                <w:color w:val="FFFFFF" w:themeColor="background1"/>
                <w:sz w:val="50"/>
                <w:szCs w:val="50"/>
              </w:rPr>
              <w:t xml:space="preserve"> | GRADE 4</w:t>
            </w:r>
            <w:r w:rsidR="00935CDB" w:rsidRPr="00E83EEC">
              <w:rPr>
                <w:rFonts w:ascii="Arial Narrow" w:hAnsi="Arial Narrow" w:cs="Arial"/>
                <w:color w:val="FFFFFF" w:themeColor="background1"/>
                <w:sz w:val="50"/>
                <w:szCs w:val="50"/>
              </w:rPr>
              <w:t xml:space="preserve"> | LESSON PLAN</w:t>
            </w:r>
          </w:p>
        </w:tc>
      </w:tr>
      <w:tr w:rsidR="00102A47" w:rsidRPr="00935CDB" w14:paraId="545339BF" w14:textId="77777777" w:rsidTr="008C2F17">
        <w:trPr>
          <w:trHeight w:val="58"/>
        </w:trPr>
        <w:tc>
          <w:tcPr>
            <w:tcW w:w="5000" w:type="pct"/>
            <w:shd w:val="clear" w:color="auto" w:fill="auto"/>
            <w:vAlign w:val="center"/>
          </w:tcPr>
          <w:p w14:paraId="393780A9" w14:textId="6C5D083C" w:rsidR="00EC3E1F" w:rsidRDefault="00EC3E1F" w:rsidP="000640BA">
            <w:pPr>
              <w:spacing w:before="120"/>
              <w:rPr>
                <w:rFonts w:ascii="Arial" w:hAnsi="Arial" w:cs="Arial"/>
              </w:rPr>
            </w:pPr>
            <w:r w:rsidRPr="001C1020">
              <w:rPr>
                <w:rFonts w:ascii="Arial" w:hAnsi="Arial" w:cs="Arial"/>
              </w:rPr>
              <w:t>Th</w:t>
            </w:r>
            <w:r>
              <w:rPr>
                <w:rFonts w:ascii="Arial" w:hAnsi="Arial" w:cs="Arial"/>
              </w:rPr>
              <w:t>is</w:t>
            </w:r>
            <w:r w:rsidRPr="001C1020">
              <w:rPr>
                <w:rFonts w:ascii="Arial" w:hAnsi="Arial" w:cs="Arial"/>
              </w:rPr>
              <w:t xml:space="preserve"> sample lesson plan supports Education for Reconciliation through the inclusion of First Nations, Métis</w:t>
            </w:r>
            <w:r>
              <w:rPr>
                <w:rFonts w:ascii="Arial" w:hAnsi="Arial" w:cs="Arial"/>
              </w:rPr>
              <w:t>, and Inuit perspectives;</w:t>
            </w:r>
            <w:r w:rsidRPr="001C1020">
              <w:rPr>
                <w:rFonts w:ascii="Arial" w:hAnsi="Arial" w:cs="Arial"/>
              </w:rPr>
              <w:t xml:space="preserve"> treaty education</w:t>
            </w:r>
            <w:r>
              <w:rPr>
                <w:rFonts w:ascii="Arial" w:hAnsi="Arial" w:cs="Arial"/>
              </w:rPr>
              <w:t>;</w:t>
            </w:r>
            <w:r w:rsidRPr="001C1020">
              <w:rPr>
                <w:rFonts w:ascii="Arial" w:hAnsi="Arial" w:cs="Arial"/>
              </w:rPr>
              <w:t xml:space="preserve"> and residential schools’ experiences with learning outcomes identified in the current Alberta Programs of Study for Grades 1 to 9 in Science. </w:t>
            </w:r>
          </w:p>
          <w:p w14:paraId="4811D1C5" w14:textId="77777777" w:rsidR="00640EBB" w:rsidRPr="001C1020" w:rsidRDefault="00640EBB" w:rsidP="00640EBB">
            <w:pPr>
              <w:rPr>
                <w:rFonts w:ascii="Arial" w:hAnsi="Arial" w:cs="Arial"/>
              </w:rPr>
            </w:pPr>
          </w:p>
          <w:p w14:paraId="214FB0AF" w14:textId="77777777" w:rsidR="00EC3E1F" w:rsidRPr="001C1020" w:rsidRDefault="00EC3E1F" w:rsidP="00EC3E1F">
            <w:pPr>
              <w:rPr>
                <w:rFonts w:ascii="Arial" w:hAnsi="Arial" w:cs="Arial"/>
              </w:rPr>
            </w:pPr>
            <w:r w:rsidRPr="001C1020">
              <w:rPr>
                <w:rFonts w:ascii="Arial" w:hAnsi="Arial" w:cs="Arial"/>
              </w:rPr>
              <w:t>Each sample lesson plan includes content(s) or context(s) related to one or more of the following aspects of Education for Reconciliation:</w:t>
            </w:r>
          </w:p>
          <w:p w14:paraId="0939E286" w14:textId="77777777" w:rsidR="00EC3E1F" w:rsidRPr="001C1020" w:rsidRDefault="00EC3E1F" w:rsidP="00EC3E1F">
            <w:pPr>
              <w:pStyle w:val="ListParagraph"/>
              <w:numPr>
                <w:ilvl w:val="0"/>
                <w:numId w:val="35"/>
              </w:numPr>
              <w:ind w:left="723"/>
              <w:rPr>
                <w:rFonts w:ascii="Arial" w:hAnsi="Arial" w:cs="Arial"/>
              </w:rPr>
            </w:pPr>
            <w:r w:rsidRPr="0063508F">
              <w:rPr>
                <w:rFonts w:ascii="Arial" w:hAnsi="Arial" w:cs="Arial"/>
              </w:rPr>
              <w:t>diverse</w:t>
            </w:r>
            <w:r w:rsidRPr="001C1020">
              <w:rPr>
                <w:rFonts w:ascii="Arial" w:hAnsi="Arial" w:cs="Arial"/>
              </w:rPr>
              <w:t xml:space="preserve"> perspective</w:t>
            </w:r>
            <w:r>
              <w:rPr>
                <w:rFonts w:ascii="Arial" w:hAnsi="Arial" w:cs="Arial"/>
              </w:rPr>
              <w:t>s</w:t>
            </w:r>
            <w:r w:rsidRPr="001C1020">
              <w:rPr>
                <w:rFonts w:ascii="Arial" w:hAnsi="Arial" w:cs="Arial"/>
              </w:rPr>
              <w:t xml:space="preserve"> and ways of knowing of First Nations, Métis</w:t>
            </w:r>
            <w:r>
              <w:rPr>
                <w:rFonts w:ascii="Arial" w:hAnsi="Arial" w:cs="Arial"/>
              </w:rPr>
              <w:t>,</w:t>
            </w:r>
            <w:r w:rsidRPr="001C1020">
              <w:rPr>
                <w:rFonts w:ascii="Arial" w:hAnsi="Arial" w:cs="Arial"/>
              </w:rPr>
              <w:t xml:space="preserve"> or Inuit, including values, traditions, kinship, language</w:t>
            </w:r>
            <w:r>
              <w:rPr>
                <w:rFonts w:ascii="Arial" w:hAnsi="Arial" w:cs="Arial"/>
              </w:rPr>
              <w:t>,</w:t>
            </w:r>
            <w:r w:rsidRPr="001C1020">
              <w:rPr>
                <w:rFonts w:ascii="Arial" w:hAnsi="Arial" w:cs="Arial"/>
              </w:rPr>
              <w:t xml:space="preserve"> and ways of being;</w:t>
            </w:r>
          </w:p>
          <w:p w14:paraId="0CB3E3F5" w14:textId="77777777" w:rsidR="00EC3E1F" w:rsidRPr="001C1020" w:rsidRDefault="00EC3E1F" w:rsidP="00EC3E1F">
            <w:pPr>
              <w:pStyle w:val="ListParagraph"/>
              <w:numPr>
                <w:ilvl w:val="0"/>
                <w:numId w:val="23"/>
              </w:numPr>
              <w:ind w:left="720"/>
              <w:rPr>
                <w:rFonts w:ascii="Arial" w:hAnsi="Arial" w:cs="Arial"/>
              </w:rPr>
            </w:pPr>
            <w:r w:rsidRPr="0063508F">
              <w:rPr>
                <w:rFonts w:ascii="Arial" w:eastAsiaTheme="minorHAnsi" w:hAnsi="Arial" w:cs="Arial"/>
                <w:lang w:val="en-CA"/>
              </w:rPr>
              <w:t>understandings</w:t>
            </w:r>
            <w:r w:rsidRPr="001C1020">
              <w:rPr>
                <w:rFonts w:ascii="Arial" w:hAnsi="Arial" w:cs="Arial"/>
              </w:rPr>
              <w:t xml:space="preserve"> of the spirit and intent of treaties; or</w:t>
            </w:r>
          </w:p>
          <w:p w14:paraId="6C3CE719" w14:textId="77777777" w:rsidR="00EC3E1F" w:rsidRDefault="00EC3E1F" w:rsidP="00EC3E1F">
            <w:pPr>
              <w:pStyle w:val="ListParagraph"/>
              <w:numPr>
                <w:ilvl w:val="0"/>
                <w:numId w:val="23"/>
              </w:numPr>
              <w:ind w:left="720"/>
              <w:rPr>
                <w:rFonts w:ascii="Arial" w:hAnsi="Arial" w:cs="Arial"/>
              </w:rPr>
            </w:pPr>
            <w:r w:rsidRPr="0063508F">
              <w:rPr>
                <w:rFonts w:ascii="Arial" w:eastAsiaTheme="minorHAnsi" w:hAnsi="Arial" w:cs="Arial"/>
                <w:lang w:val="en-CA"/>
              </w:rPr>
              <w:t>residential</w:t>
            </w:r>
            <w:r w:rsidRPr="001C1020">
              <w:rPr>
                <w:rFonts w:ascii="Arial" w:hAnsi="Arial" w:cs="Arial"/>
              </w:rPr>
              <w:t xml:space="preserve"> schools’ experiences and resiliency.</w:t>
            </w:r>
          </w:p>
          <w:p w14:paraId="777A93A7" w14:textId="77777777" w:rsidR="00EC3E1F" w:rsidRPr="009F054B" w:rsidRDefault="00EC3E1F" w:rsidP="00EC3E1F">
            <w:pPr>
              <w:rPr>
                <w:rFonts w:ascii="Arial" w:hAnsi="Arial" w:cs="Arial"/>
              </w:rPr>
            </w:pPr>
          </w:p>
          <w:p w14:paraId="44F3B428" w14:textId="347F6B53" w:rsidR="00102A47" w:rsidRPr="00DD0598" w:rsidRDefault="00EC3E1F" w:rsidP="000640BA">
            <w:pPr>
              <w:spacing w:after="120"/>
              <w:rPr>
                <w:rFonts w:ascii="Arial" w:hAnsi="Arial" w:cs="Arial"/>
              </w:rPr>
            </w:pPr>
            <w:r>
              <w:rPr>
                <w:rFonts w:ascii="Arial" w:hAnsi="Arial" w:cs="Arial"/>
              </w:rPr>
              <w:t>L</w:t>
            </w:r>
            <w:r w:rsidRPr="002D7FBC">
              <w:rPr>
                <w:rFonts w:ascii="Arial" w:hAnsi="Arial" w:cs="Arial"/>
              </w:rPr>
              <w:t xml:space="preserve">inks </w:t>
            </w:r>
            <w:r>
              <w:rPr>
                <w:rFonts w:ascii="Arial" w:hAnsi="Arial" w:cs="Arial"/>
              </w:rPr>
              <w:t>and</w:t>
            </w:r>
            <w:r w:rsidRPr="002D7FBC">
              <w:rPr>
                <w:rFonts w:ascii="Arial" w:hAnsi="Arial" w:cs="Arial"/>
              </w:rPr>
              <w:t xml:space="preserve"> relevant information </w:t>
            </w:r>
            <w:r>
              <w:rPr>
                <w:rFonts w:ascii="Arial" w:hAnsi="Arial" w:cs="Arial"/>
              </w:rPr>
              <w:t>in</w:t>
            </w:r>
            <w:r w:rsidRPr="002D7FBC">
              <w:rPr>
                <w:rFonts w:ascii="Arial" w:hAnsi="Arial" w:cs="Arial"/>
              </w:rPr>
              <w:t xml:space="preserve"> </w:t>
            </w:r>
            <w:r w:rsidRPr="009477DB">
              <w:rPr>
                <w:rFonts w:ascii="Arial" w:hAnsi="Arial" w:cs="Arial"/>
                <w:iCs/>
              </w:rPr>
              <w:t>Guiding Voices: A Curriculum Development Tool for Inclusion of First Nations, Métis and Inuit Perspectives Throughout Curriculum</w:t>
            </w:r>
            <w:r w:rsidRPr="002D7FBC">
              <w:rPr>
                <w:rFonts w:ascii="Arial" w:hAnsi="Arial" w:cs="Arial"/>
              </w:rPr>
              <w:t xml:space="preserve"> and </w:t>
            </w:r>
            <w:r w:rsidRPr="009477DB">
              <w:rPr>
                <w:rFonts w:ascii="Arial" w:hAnsi="Arial" w:cs="Arial"/>
                <w:iCs/>
              </w:rPr>
              <w:t>Walking Together: First Nations, Métis and Inuit Perspectives in Curriculum</w:t>
            </w:r>
            <w:r w:rsidRPr="009477DB">
              <w:rPr>
                <w:rFonts w:ascii="Arial" w:hAnsi="Arial" w:cs="Arial"/>
              </w:rPr>
              <w:t xml:space="preserve"> </w:t>
            </w:r>
            <w:r>
              <w:rPr>
                <w:rFonts w:ascii="Arial" w:hAnsi="Arial" w:cs="Arial"/>
              </w:rPr>
              <w:t xml:space="preserve">are provided </w:t>
            </w:r>
            <w:r w:rsidRPr="002D7FBC">
              <w:rPr>
                <w:rFonts w:ascii="Arial" w:hAnsi="Arial" w:cs="Arial"/>
              </w:rPr>
              <w:t>to support understandings of First Nations, Métis</w:t>
            </w:r>
            <w:r>
              <w:rPr>
                <w:rFonts w:ascii="Arial" w:hAnsi="Arial" w:cs="Arial"/>
              </w:rPr>
              <w:t>,</w:t>
            </w:r>
            <w:r w:rsidRPr="002D7FBC">
              <w:rPr>
                <w:rFonts w:ascii="Arial" w:hAnsi="Arial" w:cs="Arial"/>
              </w:rPr>
              <w:t xml:space="preserve"> or Inuit ways of knowing. Both online resources are accessed through LearnAlberta.ca.</w:t>
            </w:r>
          </w:p>
        </w:tc>
      </w:tr>
      <w:tr w:rsidR="00807A4C" w:rsidRPr="00935CDB" w14:paraId="2678D93A" w14:textId="77777777" w:rsidTr="008C2F17">
        <w:trPr>
          <w:trHeight w:val="58"/>
        </w:trPr>
        <w:tc>
          <w:tcPr>
            <w:tcW w:w="5000" w:type="pct"/>
            <w:shd w:val="clear" w:color="auto" w:fill="385623" w:themeFill="accent6" w:themeFillShade="80"/>
            <w:vAlign w:val="center"/>
          </w:tcPr>
          <w:p w14:paraId="009D1D47" w14:textId="4DC70731" w:rsidR="00807A4C" w:rsidRPr="00807A4C" w:rsidRDefault="00807A4C" w:rsidP="0071127C">
            <w:pPr>
              <w:tabs>
                <w:tab w:val="left" w:pos="3345"/>
              </w:tabs>
              <w:rPr>
                <w:rFonts w:ascii="Arial" w:hAnsi="Arial" w:cs="Arial"/>
                <w:color w:val="FFFFFF" w:themeColor="background1"/>
                <w:sz w:val="24"/>
              </w:rPr>
            </w:pPr>
            <w:r w:rsidRPr="00E905C8">
              <w:rPr>
                <w:rFonts w:ascii="Arial" w:eastAsiaTheme="minorHAnsi" w:hAnsi="Arial" w:cs="Arial"/>
                <w:color w:val="FFFFFF" w:themeColor="background1"/>
                <w:sz w:val="24"/>
                <w:szCs w:val="22"/>
              </w:rPr>
              <w:t>Education</w:t>
            </w:r>
            <w:r w:rsidR="00D22071">
              <w:rPr>
                <w:rFonts w:ascii="Arial" w:hAnsi="Arial" w:cs="Arial"/>
                <w:color w:val="FFFFFF" w:themeColor="background1"/>
                <w:sz w:val="24"/>
              </w:rPr>
              <w:t xml:space="preserve"> for Reconciliation</w:t>
            </w:r>
            <w:r w:rsidR="00E83EEC">
              <w:rPr>
                <w:rFonts w:ascii="Arial" w:hAnsi="Arial" w:cs="Arial"/>
                <w:color w:val="FFFFFF" w:themeColor="background1"/>
                <w:sz w:val="24"/>
              </w:rPr>
              <w:t>: Perspective – Traditions</w:t>
            </w:r>
          </w:p>
        </w:tc>
      </w:tr>
      <w:tr w:rsidR="00DB18C4" w:rsidRPr="00935CDB" w14:paraId="7150BF40" w14:textId="77777777" w:rsidTr="008C2F17">
        <w:trPr>
          <w:trHeight w:val="58"/>
        </w:trPr>
        <w:tc>
          <w:tcPr>
            <w:tcW w:w="5000" w:type="pct"/>
            <w:shd w:val="clear" w:color="auto" w:fill="auto"/>
            <w:vAlign w:val="center"/>
          </w:tcPr>
          <w:p w14:paraId="01F2B939" w14:textId="2D57E209" w:rsidR="00DB18C4" w:rsidRDefault="00DB18C4" w:rsidP="000640BA">
            <w:pPr>
              <w:spacing w:before="120" w:after="60"/>
              <w:rPr>
                <w:rFonts w:ascii="Arial" w:hAnsi="Arial" w:cs="Arial"/>
                <w:b/>
                <w:color w:val="385623" w:themeColor="accent6" w:themeShade="80"/>
                <w:sz w:val="24"/>
              </w:rPr>
            </w:pPr>
            <w:r w:rsidRPr="00673C53">
              <w:rPr>
                <w:rFonts w:ascii="Arial" w:hAnsi="Arial" w:cs="Arial"/>
                <w:b/>
                <w:color w:val="385623" w:themeColor="accent6" w:themeShade="80"/>
                <w:sz w:val="24"/>
              </w:rPr>
              <w:t>Program of Studies Outcomes</w:t>
            </w:r>
          </w:p>
          <w:p w14:paraId="1F874338" w14:textId="10E8B4FE" w:rsidR="00CC2D19" w:rsidRPr="00D7417E" w:rsidRDefault="007802EF" w:rsidP="0071127C">
            <w:pPr>
              <w:ind w:left="375" w:hanging="375"/>
              <w:rPr>
                <w:rFonts w:ascii="Arial" w:hAnsi="Arial" w:cs="Arial"/>
                <w:b/>
                <w:lang w:val="en-CA"/>
              </w:rPr>
            </w:pPr>
            <w:r w:rsidRPr="00D7417E">
              <w:rPr>
                <w:rFonts w:ascii="Arial" w:hAnsi="Arial" w:cs="Arial"/>
                <w:b/>
                <w:lang w:val="en-CA"/>
              </w:rPr>
              <w:t xml:space="preserve">Topic A: Waste </w:t>
            </w:r>
            <w:r>
              <w:rPr>
                <w:rFonts w:ascii="Arial" w:hAnsi="Arial" w:cs="Arial"/>
                <w:b/>
                <w:lang w:val="en-CA"/>
              </w:rPr>
              <w:t>and</w:t>
            </w:r>
            <w:r w:rsidRPr="00D7417E">
              <w:rPr>
                <w:rFonts w:ascii="Arial" w:hAnsi="Arial" w:cs="Arial"/>
                <w:b/>
                <w:lang w:val="en-CA"/>
              </w:rPr>
              <w:t xml:space="preserve"> Our World</w:t>
            </w:r>
          </w:p>
          <w:p w14:paraId="7889528C" w14:textId="543FE180" w:rsidR="00CC2D19" w:rsidRDefault="00CC2D19" w:rsidP="00281711">
            <w:pPr>
              <w:rPr>
                <w:rFonts w:ascii="Arial" w:hAnsi="Arial" w:cs="Arial"/>
              </w:rPr>
            </w:pPr>
            <w:r w:rsidRPr="00C44F0D">
              <w:rPr>
                <w:rFonts w:ascii="Arial" w:hAnsi="Arial" w:cs="Arial"/>
              </w:rPr>
              <w:t>Students learn about wastes produced through natural processes and human technology. In studying natural systems, students learn that all plants, animals and other living things are made up of materials that are recycled through the environment again and again. In studying human consumption and wastes, students identify wastes produced within their community and learn the methods used for disposal. They learn that some waste materials are biodegradable, that some are reusable, and that others are toxic. They learn that personal action in reducing, reusing and recycling materials can help decrease the waste we accumulate.</w:t>
            </w:r>
          </w:p>
          <w:p w14:paraId="31BAC018" w14:textId="77777777" w:rsidR="00281711" w:rsidRPr="00C44F0D" w:rsidRDefault="00281711" w:rsidP="00281711">
            <w:pPr>
              <w:rPr>
                <w:rFonts w:ascii="Arial" w:hAnsi="Arial" w:cs="Arial"/>
              </w:rPr>
            </w:pPr>
          </w:p>
          <w:p w14:paraId="5D7DEABB" w14:textId="722C2EA7" w:rsidR="00CC2D19" w:rsidRPr="00F074E0" w:rsidRDefault="007802EF" w:rsidP="0071127C">
            <w:pPr>
              <w:ind w:left="340" w:hanging="340"/>
              <w:rPr>
                <w:rFonts w:ascii="Arial" w:eastAsia="Times New Roman" w:hAnsi="Arial" w:cs="Arial"/>
                <w:b/>
              </w:rPr>
            </w:pPr>
            <w:r>
              <w:rPr>
                <w:rFonts w:ascii="Arial" w:hAnsi="Arial" w:cs="Arial"/>
                <w:b/>
              </w:rPr>
              <w:t>4–</w:t>
            </w:r>
            <w:r w:rsidR="0071127C">
              <w:rPr>
                <w:rFonts w:ascii="Arial" w:hAnsi="Arial" w:cs="Arial"/>
                <w:b/>
              </w:rPr>
              <w:t xml:space="preserve">5 </w:t>
            </w:r>
            <w:r w:rsidR="00F074E0" w:rsidRPr="00F074E0">
              <w:rPr>
                <w:rFonts w:ascii="Arial" w:hAnsi="Arial" w:cs="Arial"/>
                <w:b/>
                <w:bCs/>
                <w:lang w:val="en-CA"/>
              </w:rPr>
              <w:t>Recognize</w:t>
            </w:r>
            <w:r w:rsidR="00F074E0" w:rsidRPr="00F074E0">
              <w:rPr>
                <w:rFonts w:ascii="Arial" w:hAnsi="Arial" w:cs="Arial"/>
                <w:b/>
              </w:rPr>
              <w:t xml:space="preserve"> that human activity can lead to the production of wastes</w:t>
            </w:r>
            <w:r>
              <w:rPr>
                <w:rFonts w:ascii="Arial" w:hAnsi="Arial" w:cs="Arial"/>
                <w:b/>
              </w:rPr>
              <w:t>,</w:t>
            </w:r>
            <w:r w:rsidR="00F074E0" w:rsidRPr="00F074E0">
              <w:rPr>
                <w:rFonts w:ascii="Arial" w:hAnsi="Arial" w:cs="Arial"/>
                <w:b/>
              </w:rPr>
              <w:t xml:space="preserve"> and identify alternatives for the responsible use and disposal of materials.</w:t>
            </w:r>
          </w:p>
          <w:p w14:paraId="231D2CAC" w14:textId="76415B32" w:rsidR="00CC2D19" w:rsidRPr="00F074E0" w:rsidRDefault="00CC2D19" w:rsidP="0071127C">
            <w:pPr>
              <w:numPr>
                <w:ilvl w:val="0"/>
                <w:numId w:val="33"/>
              </w:numPr>
              <w:ind w:left="723"/>
              <w:rPr>
                <w:rFonts w:ascii="Arial" w:eastAsia="Times New Roman" w:hAnsi="Arial" w:cs="Arial"/>
                <w:spacing w:val="-1"/>
              </w:rPr>
            </w:pPr>
            <w:r w:rsidRPr="00F074E0">
              <w:rPr>
                <w:rFonts w:ascii="Arial" w:eastAsia="Times New Roman" w:hAnsi="Arial" w:cs="Arial"/>
                <w:spacing w:val="-1"/>
              </w:rPr>
              <w:t>Identify and classify wastes that result from human activity.</w:t>
            </w:r>
          </w:p>
          <w:p w14:paraId="31478AF1" w14:textId="77777777" w:rsidR="00CC2D19" w:rsidRPr="00F074E0" w:rsidRDefault="00CC2D19" w:rsidP="0071127C">
            <w:pPr>
              <w:numPr>
                <w:ilvl w:val="0"/>
                <w:numId w:val="33"/>
              </w:numPr>
              <w:ind w:left="723"/>
              <w:rPr>
                <w:rFonts w:ascii="Arial" w:eastAsia="Times New Roman" w:hAnsi="Arial" w:cs="Arial"/>
                <w:spacing w:val="-1"/>
              </w:rPr>
            </w:pPr>
            <w:r w:rsidRPr="00F074E0">
              <w:rPr>
                <w:rFonts w:ascii="Arial" w:eastAsia="Times New Roman" w:hAnsi="Arial" w:cs="Arial"/>
                <w:spacing w:val="-1"/>
              </w:rPr>
              <w:t>Distinguish between wastes that are readily biodegradable and those that are not.</w:t>
            </w:r>
          </w:p>
          <w:p w14:paraId="25CD25DB" w14:textId="3E599687" w:rsidR="00CC2D19" w:rsidRPr="00F074E0" w:rsidRDefault="00C44F0D" w:rsidP="0071127C">
            <w:pPr>
              <w:numPr>
                <w:ilvl w:val="0"/>
                <w:numId w:val="33"/>
              </w:numPr>
              <w:ind w:left="723"/>
              <w:rPr>
                <w:rFonts w:ascii="Arial" w:eastAsia="Times New Roman" w:hAnsi="Arial" w:cs="Arial"/>
                <w:spacing w:val="-1"/>
              </w:rPr>
            </w:pPr>
            <w:r w:rsidRPr="00F074E0">
              <w:rPr>
                <w:rFonts w:ascii="Arial" w:eastAsia="Times New Roman" w:hAnsi="Arial" w:cs="Arial"/>
                <w:spacing w:val="-1"/>
              </w:rPr>
              <w:t>Id</w:t>
            </w:r>
            <w:r w:rsidR="00CC2D19" w:rsidRPr="00F074E0">
              <w:rPr>
                <w:rFonts w:ascii="Arial" w:eastAsia="Times New Roman" w:hAnsi="Arial" w:cs="Arial"/>
                <w:spacing w:val="-1"/>
              </w:rPr>
              <w:t>entify alternative materials and processes that may decrease the amount of waste produced; e.g., reducing wastage of food, using both sides of a sheet of paper.</w:t>
            </w:r>
          </w:p>
          <w:p w14:paraId="4A31FFA0" w14:textId="77777777" w:rsidR="00CC2D19" w:rsidRPr="00F074E0" w:rsidRDefault="00CC2D19" w:rsidP="0071127C">
            <w:pPr>
              <w:numPr>
                <w:ilvl w:val="0"/>
                <w:numId w:val="33"/>
              </w:numPr>
              <w:ind w:left="723"/>
              <w:rPr>
                <w:rFonts w:ascii="Arial" w:eastAsia="Times New Roman" w:hAnsi="Arial" w:cs="Arial"/>
                <w:spacing w:val="-1"/>
              </w:rPr>
            </w:pPr>
            <w:r w:rsidRPr="00F074E0">
              <w:rPr>
                <w:rFonts w:ascii="Arial" w:eastAsia="Times New Roman" w:hAnsi="Arial" w:cs="Arial"/>
                <w:spacing w:val="-1"/>
              </w:rPr>
              <w:t>Identify ways in which materials can be reused or recycled, including examples of things that the student has done.</w:t>
            </w:r>
          </w:p>
          <w:p w14:paraId="09DF9C97" w14:textId="77777777" w:rsidR="00CC2D19" w:rsidRPr="00F074E0" w:rsidRDefault="00CC2D19" w:rsidP="0071127C">
            <w:pPr>
              <w:numPr>
                <w:ilvl w:val="0"/>
                <w:numId w:val="33"/>
              </w:numPr>
              <w:ind w:left="723"/>
              <w:rPr>
                <w:rFonts w:ascii="Arial" w:eastAsia="Times New Roman" w:hAnsi="Arial" w:cs="Arial"/>
                <w:spacing w:val="-1"/>
              </w:rPr>
            </w:pPr>
            <w:r w:rsidRPr="00F074E0">
              <w:rPr>
                <w:rFonts w:ascii="Arial" w:eastAsia="Times New Roman" w:hAnsi="Arial" w:cs="Arial"/>
                <w:spacing w:val="-1"/>
              </w:rPr>
              <w:t>Identify actions that individuals and groups can take to minimize the production of wastes, to recycle or reuse wastes and to ensure the safe handling and disposal of wastes.</w:t>
            </w:r>
          </w:p>
          <w:p w14:paraId="3A7B4C15" w14:textId="3E235C12" w:rsidR="00CC2D19" w:rsidRDefault="00CC2D19" w:rsidP="0071127C">
            <w:pPr>
              <w:numPr>
                <w:ilvl w:val="0"/>
                <w:numId w:val="33"/>
              </w:numPr>
              <w:ind w:left="723"/>
              <w:rPr>
                <w:rFonts w:ascii="Arial" w:eastAsia="Times New Roman" w:hAnsi="Arial" w:cs="Arial"/>
                <w:spacing w:val="-1"/>
              </w:rPr>
            </w:pPr>
            <w:r w:rsidRPr="00F074E0">
              <w:rPr>
                <w:rFonts w:ascii="Arial" w:eastAsia="Times New Roman" w:hAnsi="Arial" w:cs="Arial"/>
                <w:spacing w:val="-1"/>
              </w:rPr>
              <w:t>Develop and implement a plan to reduce waste, and monitor what happens over a period of time.</w:t>
            </w:r>
          </w:p>
          <w:p w14:paraId="6D8FF65A" w14:textId="77777777" w:rsidR="007802EF" w:rsidRPr="00F074E0" w:rsidRDefault="007802EF" w:rsidP="007802EF">
            <w:pPr>
              <w:ind w:left="363"/>
              <w:rPr>
                <w:rFonts w:ascii="Arial" w:eastAsia="Times New Roman" w:hAnsi="Arial" w:cs="Arial"/>
                <w:spacing w:val="-1"/>
              </w:rPr>
            </w:pPr>
          </w:p>
          <w:p w14:paraId="4A93516B" w14:textId="5BED6B2E" w:rsidR="0011101D" w:rsidRPr="00D7417E" w:rsidRDefault="007802EF" w:rsidP="007802EF">
            <w:pPr>
              <w:spacing w:after="60"/>
              <w:rPr>
                <w:rFonts w:ascii="Arial" w:hAnsi="Arial" w:cs="Arial"/>
                <w:b/>
                <w:color w:val="385623" w:themeColor="accent6" w:themeShade="80"/>
                <w:sz w:val="24"/>
              </w:rPr>
            </w:pPr>
            <w:r>
              <w:rPr>
                <w:rFonts w:ascii="Arial" w:hAnsi="Arial" w:cs="Arial"/>
                <w:b/>
                <w:color w:val="385623" w:themeColor="accent6" w:themeShade="80"/>
                <w:sz w:val="24"/>
              </w:rPr>
              <w:t>Cross-curricular Linkages</w:t>
            </w:r>
          </w:p>
          <w:p w14:paraId="622074FD" w14:textId="621FE219" w:rsidR="00E7409B" w:rsidRDefault="00E7409B" w:rsidP="0071127C">
            <w:pPr>
              <w:ind w:left="375" w:hanging="375"/>
              <w:rPr>
                <w:rFonts w:ascii="Arial" w:hAnsi="Arial" w:cs="Arial"/>
                <w:b/>
                <w:lang w:val="en-CA"/>
              </w:rPr>
            </w:pPr>
            <w:r>
              <w:rPr>
                <w:rFonts w:ascii="Arial" w:hAnsi="Arial" w:cs="Arial"/>
                <w:b/>
                <w:lang w:val="en-CA"/>
              </w:rPr>
              <w:t>Mathematics</w:t>
            </w:r>
          </w:p>
          <w:p w14:paraId="2166BF5B" w14:textId="62DC0E27" w:rsidR="00210DB7" w:rsidRPr="00D7417E" w:rsidRDefault="005651F4" w:rsidP="0071127C">
            <w:pPr>
              <w:ind w:left="375" w:hanging="375"/>
              <w:rPr>
                <w:rFonts w:ascii="Arial" w:hAnsi="Arial" w:cs="Arial"/>
                <w:b/>
                <w:lang w:val="en-CA"/>
              </w:rPr>
            </w:pPr>
            <w:r w:rsidRPr="00D7417E">
              <w:rPr>
                <w:rFonts w:ascii="Arial" w:hAnsi="Arial" w:cs="Arial"/>
                <w:b/>
                <w:lang w:val="en-CA"/>
              </w:rPr>
              <w:t xml:space="preserve">Statistics </w:t>
            </w:r>
            <w:r w:rsidR="00E7409B">
              <w:rPr>
                <w:rFonts w:ascii="Arial" w:hAnsi="Arial" w:cs="Arial"/>
                <w:b/>
                <w:lang w:val="en-CA"/>
              </w:rPr>
              <w:t>and</w:t>
            </w:r>
            <w:r w:rsidRPr="00D7417E">
              <w:rPr>
                <w:rFonts w:ascii="Arial" w:hAnsi="Arial" w:cs="Arial"/>
                <w:b/>
                <w:lang w:val="en-CA"/>
              </w:rPr>
              <w:t xml:space="preserve"> Pro</w:t>
            </w:r>
            <w:r w:rsidR="00E7409B">
              <w:rPr>
                <w:rFonts w:ascii="Arial" w:hAnsi="Arial" w:cs="Arial"/>
                <w:b/>
                <w:lang w:val="en-CA"/>
              </w:rPr>
              <w:t>bability (</w:t>
            </w:r>
            <w:r w:rsidRPr="00D7417E">
              <w:rPr>
                <w:rFonts w:ascii="Arial" w:hAnsi="Arial" w:cs="Arial"/>
                <w:b/>
                <w:lang w:val="en-CA"/>
              </w:rPr>
              <w:t>Data Analysis</w:t>
            </w:r>
            <w:r w:rsidR="00E7409B">
              <w:rPr>
                <w:rFonts w:ascii="Arial" w:hAnsi="Arial" w:cs="Arial"/>
                <w:b/>
                <w:lang w:val="en-CA"/>
              </w:rPr>
              <w:t>)</w:t>
            </w:r>
            <w:r w:rsidRPr="00D7417E">
              <w:rPr>
                <w:rFonts w:ascii="Arial" w:hAnsi="Arial" w:cs="Arial"/>
                <w:b/>
                <w:lang w:val="en-CA"/>
              </w:rPr>
              <w:t xml:space="preserve"> </w:t>
            </w:r>
          </w:p>
          <w:p w14:paraId="582C9522" w14:textId="58B50A1B" w:rsidR="0011101D" w:rsidRPr="00D7417E" w:rsidRDefault="0011101D" w:rsidP="0071127C">
            <w:pPr>
              <w:rPr>
                <w:rFonts w:ascii="Arial" w:hAnsi="Arial" w:cs="Arial"/>
              </w:rPr>
            </w:pPr>
            <w:r w:rsidRPr="00D7417E">
              <w:rPr>
                <w:rFonts w:ascii="Arial" w:hAnsi="Arial" w:cs="Arial"/>
              </w:rPr>
              <w:t>Collect, display and analyze data to solve problems. </w:t>
            </w:r>
          </w:p>
          <w:p w14:paraId="7E3648BC" w14:textId="77777777" w:rsidR="00281711" w:rsidRDefault="0011101D" w:rsidP="00640EBB">
            <w:pPr>
              <w:numPr>
                <w:ilvl w:val="0"/>
                <w:numId w:val="33"/>
              </w:numPr>
              <w:spacing w:after="60"/>
              <w:ind w:hanging="357"/>
              <w:rPr>
                <w:rFonts w:ascii="Arial" w:eastAsia="Times New Roman" w:hAnsi="Arial" w:cs="Arial"/>
              </w:rPr>
            </w:pPr>
            <w:r w:rsidRPr="00D7417E">
              <w:rPr>
                <w:rFonts w:ascii="Arial" w:eastAsia="Times New Roman" w:hAnsi="Arial" w:cs="Arial"/>
              </w:rPr>
              <w:t>Construct and interpret pictographs and bar graphs involving many-to-one correspondence to draw conclusions.</w:t>
            </w:r>
          </w:p>
          <w:p w14:paraId="3A6B6789" w14:textId="77777777" w:rsidR="00640EBB" w:rsidRDefault="00640EBB" w:rsidP="00D741E3">
            <w:pPr>
              <w:ind w:left="375" w:hanging="375"/>
              <w:rPr>
                <w:rFonts w:ascii="Arial" w:hAnsi="Arial" w:cs="Arial"/>
                <w:b/>
                <w:lang w:val="en-CA"/>
              </w:rPr>
            </w:pPr>
          </w:p>
          <w:p w14:paraId="55AB4BAD" w14:textId="218D07A7" w:rsidR="00E7409B" w:rsidRDefault="00E7409B" w:rsidP="00D741E3">
            <w:pPr>
              <w:ind w:left="375" w:hanging="375"/>
              <w:rPr>
                <w:rFonts w:ascii="Arial" w:hAnsi="Arial" w:cs="Arial"/>
                <w:b/>
                <w:lang w:val="en-CA"/>
              </w:rPr>
            </w:pPr>
            <w:r>
              <w:rPr>
                <w:rFonts w:ascii="Arial" w:hAnsi="Arial" w:cs="Arial"/>
                <w:b/>
                <w:lang w:val="en-CA"/>
              </w:rPr>
              <w:t>Fine Arts: Art</w:t>
            </w:r>
          </w:p>
          <w:p w14:paraId="11E1056E" w14:textId="4A1A2978" w:rsidR="0011101D" w:rsidRPr="00E7409B" w:rsidRDefault="00E7409B" w:rsidP="00E7409B">
            <w:pPr>
              <w:rPr>
                <w:rFonts w:ascii="Arial" w:hAnsi="Arial" w:cs="Arial"/>
                <w:lang w:val="en-CA"/>
              </w:rPr>
            </w:pPr>
            <w:r w:rsidRPr="00E7409B">
              <w:rPr>
                <w:rFonts w:ascii="Arial" w:hAnsi="Arial" w:cs="Arial"/>
                <w:lang w:val="en-CA"/>
              </w:rPr>
              <w:t>Component 10 (iii): Media and Techniques:</w:t>
            </w:r>
            <w:r>
              <w:rPr>
                <w:rFonts w:ascii="Arial" w:hAnsi="Arial" w:cs="Arial"/>
                <w:lang w:val="en-CA"/>
              </w:rPr>
              <w:t xml:space="preserve"> </w:t>
            </w:r>
            <w:r w:rsidR="0011101D" w:rsidRPr="00D7417E">
              <w:rPr>
                <w:rFonts w:ascii="Arial" w:hAnsi="Arial" w:cs="Arial"/>
              </w:rPr>
              <w:t>Students will use media and techniques, with an emphasis on mixing media and perfecting techniques in drawing, painting, print making, sculpture, fabric arts, photography and technographic arts.</w:t>
            </w:r>
          </w:p>
          <w:p w14:paraId="46CBF4AA" w14:textId="79F5FF56" w:rsidR="0011101D" w:rsidRPr="00D7417E" w:rsidRDefault="00610421" w:rsidP="00622FF1">
            <w:pPr>
              <w:tabs>
                <w:tab w:val="left" w:pos="720"/>
              </w:tabs>
              <w:rPr>
                <w:rFonts w:ascii="Arial" w:eastAsia="Times New Roman" w:hAnsi="Arial" w:cs="Arial"/>
              </w:rPr>
            </w:pPr>
            <w:r w:rsidRPr="00E7409B">
              <w:rPr>
                <w:rFonts w:ascii="Arial" w:eastAsia="Times New Roman" w:hAnsi="Arial" w:cs="Arial"/>
              </w:rPr>
              <w:t>D</w:t>
            </w:r>
            <w:r w:rsidR="00E7409B" w:rsidRPr="00E7409B">
              <w:rPr>
                <w:rFonts w:ascii="Arial" w:eastAsia="Times New Roman" w:hAnsi="Arial" w:cs="Arial"/>
              </w:rPr>
              <w:t>.</w:t>
            </w:r>
            <w:r w:rsidR="00E7409B">
              <w:rPr>
                <w:rFonts w:ascii="Arial" w:eastAsia="Times New Roman" w:hAnsi="Arial" w:cs="Arial"/>
              </w:rPr>
              <w:t xml:space="preserve"> </w:t>
            </w:r>
            <w:r w:rsidR="0011101D" w:rsidRPr="00D7417E">
              <w:rPr>
                <w:rFonts w:ascii="Arial" w:eastAsia="Times New Roman" w:hAnsi="Arial" w:cs="Arial"/>
              </w:rPr>
              <w:t>Sculpture</w:t>
            </w:r>
          </w:p>
          <w:p w14:paraId="79D652A9" w14:textId="1975FABF" w:rsidR="0011101D" w:rsidRPr="00E7409B" w:rsidRDefault="0011101D" w:rsidP="00622FF1">
            <w:pPr>
              <w:pStyle w:val="ListParagraph"/>
              <w:numPr>
                <w:ilvl w:val="0"/>
                <w:numId w:val="36"/>
              </w:numPr>
              <w:spacing w:after="60"/>
              <w:rPr>
                <w:rFonts w:ascii="Arial" w:hAnsi="Arial" w:cs="Arial"/>
              </w:rPr>
            </w:pPr>
            <w:r w:rsidRPr="00E7409B">
              <w:rPr>
                <w:rFonts w:ascii="Arial" w:hAnsi="Arial" w:cs="Arial"/>
              </w:rPr>
              <w:t>Continue to make two- and three-dimensional assemblages from found materials, reaching for more sophistication leading to specifics, such as puppets, mobiles, mosaics, papier-mâché.</w:t>
            </w:r>
          </w:p>
          <w:p w14:paraId="289C7F33" w14:textId="77777777" w:rsidR="00640EBB" w:rsidRDefault="00640EBB" w:rsidP="00D741E3">
            <w:pPr>
              <w:spacing w:before="120" w:after="60"/>
              <w:rPr>
                <w:rFonts w:ascii="Arial" w:hAnsi="Arial" w:cs="Arial"/>
                <w:b/>
                <w:color w:val="385623" w:themeColor="accent6" w:themeShade="80"/>
                <w:sz w:val="24"/>
              </w:rPr>
            </w:pPr>
          </w:p>
          <w:p w14:paraId="0F27A964" w14:textId="77777777" w:rsidR="00640EBB" w:rsidRDefault="00640EBB" w:rsidP="00D741E3">
            <w:pPr>
              <w:spacing w:before="120" w:after="60"/>
              <w:rPr>
                <w:rFonts w:ascii="Arial" w:hAnsi="Arial" w:cs="Arial"/>
                <w:b/>
                <w:color w:val="385623" w:themeColor="accent6" w:themeShade="80"/>
                <w:sz w:val="24"/>
              </w:rPr>
            </w:pPr>
          </w:p>
          <w:p w14:paraId="762B94F2" w14:textId="4A6FBC86" w:rsidR="001A7F8F" w:rsidRDefault="001A7F8F" w:rsidP="00D741E3">
            <w:pPr>
              <w:spacing w:before="120" w:after="60"/>
              <w:rPr>
                <w:rFonts w:ascii="Arial" w:hAnsi="Arial" w:cs="Arial"/>
                <w:b/>
                <w:color w:val="385623" w:themeColor="accent6" w:themeShade="80"/>
                <w:sz w:val="24"/>
              </w:rPr>
            </w:pPr>
            <w:r w:rsidRPr="00673C53">
              <w:rPr>
                <w:rFonts w:ascii="Arial" w:hAnsi="Arial" w:cs="Arial"/>
                <w:b/>
                <w:color w:val="385623" w:themeColor="accent6" w:themeShade="80"/>
                <w:sz w:val="24"/>
              </w:rPr>
              <w:lastRenderedPageBreak/>
              <w:t>Resource</w:t>
            </w:r>
            <w:r w:rsidRPr="00673C53">
              <w:rPr>
                <w:rStyle w:val="EndnoteReference"/>
                <w:rFonts w:ascii="Arial" w:hAnsi="Arial" w:cs="Arial"/>
                <w:b/>
                <w:color w:val="385623" w:themeColor="accent6" w:themeShade="80"/>
                <w:sz w:val="22"/>
              </w:rPr>
              <w:endnoteReference w:id="1"/>
            </w:r>
          </w:p>
          <w:p w14:paraId="2FC9B627" w14:textId="73327688" w:rsidR="00D55D9D" w:rsidRPr="00D7417E" w:rsidRDefault="00D55D9D" w:rsidP="0071127C">
            <w:pPr>
              <w:pStyle w:val="Title"/>
              <w:spacing w:before="60"/>
              <w:ind w:left="720" w:hanging="720"/>
              <w:rPr>
                <w:rFonts w:ascii="Arial" w:hAnsi="Arial" w:cs="Arial"/>
                <w:color w:val="auto"/>
                <w:spacing w:val="0"/>
                <w:sz w:val="20"/>
                <w:szCs w:val="20"/>
              </w:rPr>
            </w:pPr>
            <w:r w:rsidRPr="00D7417E">
              <w:rPr>
                <w:rFonts w:ascii="Arial" w:hAnsi="Arial" w:cs="Arial"/>
                <w:color w:val="auto"/>
                <w:spacing w:val="0"/>
                <w:sz w:val="20"/>
                <w:szCs w:val="20"/>
              </w:rPr>
              <w:t>Farrell, A</w:t>
            </w:r>
            <w:r w:rsidR="00BC5BCA">
              <w:rPr>
                <w:rFonts w:ascii="Arial" w:hAnsi="Arial" w:cs="Arial"/>
                <w:color w:val="auto"/>
                <w:spacing w:val="0"/>
                <w:sz w:val="20"/>
                <w:szCs w:val="20"/>
              </w:rPr>
              <w:t>my</w:t>
            </w:r>
            <w:r w:rsidR="00281711">
              <w:rPr>
                <w:rFonts w:ascii="Arial" w:hAnsi="Arial" w:cs="Arial"/>
                <w:color w:val="auto"/>
                <w:spacing w:val="0"/>
                <w:sz w:val="20"/>
                <w:szCs w:val="20"/>
              </w:rPr>
              <w:t>. “</w:t>
            </w:r>
            <w:r w:rsidRPr="00D7417E">
              <w:rPr>
                <w:rFonts w:ascii="Arial" w:hAnsi="Arial" w:cs="Arial"/>
                <w:color w:val="auto"/>
                <w:spacing w:val="0"/>
                <w:sz w:val="20"/>
                <w:szCs w:val="20"/>
              </w:rPr>
              <w:t xml:space="preserve">Waste </w:t>
            </w:r>
            <w:r w:rsidR="00281711">
              <w:rPr>
                <w:rFonts w:ascii="Arial" w:hAnsi="Arial" w:cs="Arial"/>
                <w:color w:val="auto"/>
                <w:spacing w:val="0"/>
                <w:sz w:val="20"/>
                <w:szCs w:val="20"/>
              </w:rPr>
              <w:t>N</w:t>
            </w:r>
            <w:r w:rsidRPr="00D7417E">
              <w:rPr>
                <w:rFonts w:ascii="Arial" w:hAnsi="Arial" w:cs="Arial"/>
                <w:color w:val="auto"/>
                <w:spacing w:val="0"/>
                <w:sz w:val="20"/>
                <w:szCs w:val="20"/>
              </w:rPr>
              <w:t xml:space="preserve">ot, </w:t>
            </w:r>
            <w:r w:rsidR="00281711">
              <w:rPr>
                <w:rFonts w:ascii="Arial" w:hAnsi="Arial" w:cs="Arial"/>
                <w:color w:val="auto"/>
                <w:spacing w:val="0"/>
                <w:sz w:val="20"/>
                <w:szCs w:val="20"/>
              </w:rPr>
              <w:t>R</w:t>
            </w:r>
            <w:r w:rsidRPr="00D7417E">
              <w:rPr>
                <w:rFonts w:ascii="Arial" w:hAnsi="Arial" w:cs="Arial"/>
                <w:color w:val="auto"/>
                <w:spacing w:val="0"/>
                <w:sz w:val="20"/>
                <w:szCs w:val="20"/>
              </w:rPr>
              <w:t xml:space="preserve">espect </w:t>
            </w:r>
            <w:r w:rsidR="00281711">
              <w:rPr>
                <w:rFonts w:ascii="Arial" w:hAnsi="Arial" w:cs="Arial"/>
                <w:color w:val="auto"/>
                <w:spacing w:val="0"/>
                <w:sz w:val="20"/>
                <w:szCs w:val="20"/>
              </w:rPr>
              <w:t>A</w:t>
            </w:r>
            <w:r w:rsidR="00EE2BB4">
              <w:rPr>
                <w:rFonts w:ascii="Arial" w:hAnsi="Arial" w:cs="Arial"/>
                <w:color w:val="auto"/>
                <w:spacing w:val="0"/>
                <w:sz w:val="20"/>
                <w:szCs w:val="20"/>
              </w:rPr>
              <w:t>lways</w:t>
            </w:r>
            <w:r w:rsidR="00281711">
              <w:rPr>
                <w:rFonts w:ascii="Arial" w:hAnsi="Arial" w:cs="Arial"/>
                <w:color w:val="auto"/>
                <w:spacing w:val="0"/>
                <w:sz w:val="20"/>
                <w:szCs w:val="20"/>
              </w:rPr>
              <w:t>”</w:t>
            </w:r>
            <w:r w:rsidR="00EE2BB4">
              <w:rPr>
                <w:rFonts w:ascii="Arial" w:hAnsi="Arial" w:cs="Arial"/>
                <w:color w:val="auto"/>
                <w:spacing w:val="0"/>
                <w:sz w:val="20"/>
                <w:szCs w:val="20"/>
              </w:rPr>
              <w:t xml:space="preserve"> (pp. 44-47) in</w:t>
            </w:r>
            <w:r w:rsidRPr="00D7417E">
              <w:rPr>
                <w:rFonts w:ascii="Arial" w:hAnsi="Arial" w:cs="Arial"/>
                <w:color w:val="auto"/>
                <w:spacing w:val="0"/>
                <w:sz w:val="20"/>
                <w:szCs w:val="20"/>
              </w:rPr>
              <w:t xml:space="preserve"> </w:t>
            </w:r>
            <w:r w:rsidRPr="00281711">
              <w:rPr>
                <w:rFonts w:ascii="Arial" w:hAnsi="Arial" w:cs="Arial"/>
                <w:i/>
                <w:color w:val="auto"/>
                <w:spacing w:val="0"/>
                <w:sz w:val="20"/>
                <w:szCs w:val="20"/>
              </w:rPr>
              <w:t>Protecting the Planet</w:t>
            </w:r>
            <w:r w:rsidRPr="00D7417E">
              <w:rPr>
                <w:rFonts w:ascii="Arial" w:hAnsi="Arial" w:cs="Arial"/>
                <w:color w:val="auto"/>
                <w:spacing w:val="0"/>
                <w:sz w:val="20"/>
                <w:szCs w:val="20"/>
              </w:rPr>
              <w:t>. Don Mills, O</w:t>
            </w:r>
            <w:r w:rsidR="004D27F0">
              <w:rPr>
                <w:rFonts w:ascii="Arial" w:hAnsi="Arial" w:cs="Arial"/>
                <w:color w:val="auto"/>
                <w:spacing w:val="0"/>
                <w:sz w:val="20"/>
                <w:szCs w:val="20"/>
              </w:rPr>
              <w:t>ntario</w:t>
            </w:r>
            <w:r w:rsidRPr="00D7417E">
              <w:rPr>
                <w:rFonts w:ascii="Arial" w:hAnsi="Arial" w:cs="Arial"/>
                <w:color w:val="auto"/>
                <w:spacing w:val="0"/>
                <w:sz w:val="20"/>
                <w:szCs w:val="20"/>
              </w:rPr>
              <w:t>: Pearson</w:t>
            </w:r>
            <w:r w:rsidR="004D27F0">
              <w:rPr>
                <w:rFonts w:ascii="Arial" w:hAnsi="Arial" w:cs="Arial"/>
                <w:color w:val="auto"/>
                <w:spacing w:val="0"/>
                <w:sz w:val="20"/>
                <w:szCs w:val="20"/>
              </w:rPr>
              <w:t xml:space="preserve"> Canada Inc</w:t>
            </w:r>
            <w:r w:rsidRPr="00D7417E">
              <w:rPr>
                <w:rFonts w:ascii="Arial" w:hAnsi="Arial" w:cs="Arial"/>
                <w:color w:val="auto"/>
                <w:spacing w:val="0"/>
                <w:sz w:val="20"/>
                <w:szCs w:val="20"/>
              </w:rPr>
              <w:t>.</w:t>
            </w:r>
            <w:r w:rsidR="00281711">
              <w:rPr>
                <w:rFonts w:ascii="Arial" w:hAnsi="Arial" w:cs="Arial"/>
                <w:color w:val="auto"/>
                <w:spacing w:val="0"/>
                <w:sz w:val="20"/>
                <w:szCs w:val="20"/>
              </w:rPr>
              <w:t xml:space="preserve">, 2012. </w:t>
            </w:r>
            <w:r w:rsidR="00281711" w:rsidRPr="00281711">
              <w:rPr>
                <w:rFonts w:ascii="Arial" w:hAnsi="Arial" w:cs="Arial"/>
                <w:b/>
                <w:color w:val="auto"/>
                <w:spacing w:val="0"/>
                <w:sz w:val="20"/>
                <w:szCs w:val="20"/>
              </w:rPr>
              <w:t>ISBN</w:t>
            </w:r>
            <w:r w:rsidR="00281711">
              <w:rPr>
                <w:rFonts w:ascii="Arial" w:hAnsi="Arial" w:cs="Arial"/>
                <w:color w:val="auto"/>
                <w:spacing w:val="0"/>
                <w:sz w:val="20"/>
                <w:szCs w:val="20"/>
              </w:rPr>
              <w:t>: 978-1770583399</w:t>
            </w:r>
          </w:p>
          <w:p w14:paraId="3E18962C" w14:textId="00FB9BA3" w:rsidR="002B4BFC" w:rsidRDefault="002D4373" w:rsidP="00640EBB">
            <w:pPr>
              <w:ind w:left="720"/>
              <w:rPr>
                <w:rFonts w:ascii="Arial" w:hAnsi="Arial" w:cs="Arial"/>
              </w:rPr>
            </w:pPr>
            <w:r w:rsidRPr="00D7417E">
              <w:rPr>
                <w:rFonts w:ascii="Arial" w:hAnsi="Arial" w:cs="Arial"/>
                <w:b/>
              </w:rPr>
              <w:t>Summary:</w:t>
            </w:r>
            <w:r w:rsidRPr="00D7417E">
              <w:rPr>
                <w:rFonts w:ascii="Arial" w:hAnsi="Arial" w:cs="Arial"/>
              </w:rPr>
              <w:t xml:space="preserve"> Traditionally</w:t>
            </w:r>
            <w:r w:rsidR="00281711">
              <w:rPr>
                <w:rFonts w:ascii="Arial" w:hAnsi="Arial" w:cs="Arial"/>
              </w:rPr>
              <w:t>,</w:t>
            </w:r>
            <w:r w:rsidRPr="00D7417E">
              <w:rPr>
                <w:rFonts w:ascii="Arial" w:hAnsi="Arial" w:cs="Arial"/>
              </w:rPr>
              <w:t xml:space="preserve"> ancestors of </w:t>
            </w:r>
            <w:r w:rsidR="00D55D9D" w:rsidRPr="00D7417E">
              <w:rPr>
                <w:rFonts w:ascii="Arial" w:hAnsi="Arial" w:cs="Arial"/>
              </w:rPr>
              <w:t xml:space="preserve">First Nation, </w:t>
            </w:r>
            <w:r w:rsidR="00514ADD" w:rsidRPr="00D7417E">
              <w:rPr>
                <w:rFonts w:ascii="Arial" w:hAnsi="Arial" w:cs="Arial"/>
              </w:rPr>
              <w:t>Métis</w:t>
            </w:r>
            <w:r w:rsidR="00281711">
              <w:rPr>
                <w:rFonts w:ascii="Arial" w:hAnsi="Arial" w:cs="Arial"/>
              </w:rPr>
              <w:t>,</w:t>
            </w:r>
            <w:r w:rsidR="00D55D9D" w:rsidRPr="00D7417E">
              <w:rPr>
                <w:rFonts w:ascii="Arial" w:hAnsi="Arial" w:cs="Arial"/>
              </w:rPr>
              <w:t xml:space="preserve"> and Inuit </w:t>
            </w:r>
            <w:r w:rsidRPr="00D7417E">
              <w:rPr>
                <w:rFonts w:ascii="Arial" w:hAnsi="Arial" w:cs="Arial"/>
              </w:rPr>
              <w:t xml:space="preserve">used resources wisely, not wasting any part of the plant or animals. Many of these traditions are still honoured today. </w:t>
            </w:r>
          </w:p>
          <w:p w14:paraId="4F8E6965" w14:textId="77777777" w:rsidR="00640EBB" w:rsidRPr="00D7417E" w:rsidRDefault="00640EBB" w:rsidP="00640EBB">
            <w:pPr>
              <w:ind w:left="720"/>
              <w:rPr>
                <w:rFonts w:ascii="Arial" w:hAnsi="Arial" w:cs="Arial"/>
              </w:rPr>
            </w:pPr>
          </w:p>
          <w:p w14:paraId="5A7B8FD9" w14:textId="29193619" w:rsidR="00DB18C4" w:rsidRPr="00673C53" w:rsidRDefault="00DB44AB" w:rsidP="00640EBB">
            <w:pPr>
              <w:spacing w:after="60"/>
              <w:rPr>
                <w:rFonts w:ascii="Arial" w:hAnsi="Arial" w:cs="Arial"/>
                <w:b/>
                <w:color w:val="385623" w:themeColor="accent6" w:themeShade="80"/>
                <w:sz w:val="24"/>
              </w:rPr>
            </w:pPr>
            <w:r w:rsidRPr="00673C53">
              <w:rPr>
                <w:rFonts w:ascii="Arial" w:hAnsi="Arial" w:cs="Arial"/>
                <w:b/>
                <w:color w:val="385623" w:themeColor="accent6" w:themeShade="80"/>
                <w:sz w:val="24"/>
              </w:rPr>
              <w:t>Purpose</w:t>
            </w:r>
          </w:p>
          <w:p w14:paraId="514A5411" w14:textId="200EAC39" w:rsidR="00DB18C4" w:rsidRPr="00673C53" w:rsidRDefault="00835E79" w:rsidP="0071127C">
            <w:pPr>
              <w:pBdr>
                <w:bottom w:val="single" w:sz="6" w:space="1" w:color="auto"/>
              </w:pBdr>
              <w:rPr>
                <w:rFonts w:ascii="Arial" w:hAnsi="Arial" w:cs="Arial"/>
                <w:color w:val="000000" w:themeColor="text1"/>
              </w:rPr>
            </w:pPr>
            <w:r>
              <w:rPr>
                <w:rFonts w:ascii="Arial" w:hAnsi="Arial" w:cs="Arial"/>
                <w:lang w:val="en-CA"/>
              </w:rPr>
              <w:t>T</w:t>
            </w:r>
            <w:r w:rsidR="001E7E55" w:rsidRPr="00673C53">
              <w:rPr>
                <w:rFonts w:ascii="Arial" w:hAnsi="Arial" w:cs="Arial"/>
                <w:lang w:val="en-CA"/>
              </w:rPr>
              <w:t>his lesson</w:t>
            </w:r>
            <w:r w:rsidR="00A724A1" w:rsidRPr="00673C53">
              <w:rPr>
                <w:rFonts w:ascii="Arial" w:hAnsi="Arial" w:cs="Arial"/>
                <w:lang w:val="en-CA"/>
              </w:rPr>
              <w:t xml:space="preserve"> </w:t>
            </w:r>
            <w:r w:rsidR="002F36E9">
              <w:rPr>
                <w:rFonts w:ascii="Arial" w:hAnsi="Arial" w:cs="Arial"/>
                <w:lang w:val="en-CA"/>
              </w:rPr>
              <w:t>provides</w:t>
            </w:r>
            <w:r w:rsidR="00B86AE1" w:rsidRPr="00673C53">
              <w:rPr>
                <w:rFonts w:ascii="Arial" w:hAnsi="Arial" w:cs="Arial"/>
                <w:lang w:val="en-CA"/>
              </w:rPr>
              <w:t xml:space="preserve"> </w:t>
            </w:r>
            <w:r w:rsidR="004323BF" w:rsidRPr="00673C53">
              <w:rPr>
                <w:rFonts w:ascii="Arial" w:hAnsi="Arial" w:cs="Arial"/>
                <w:lang w:val="en-CA"/>
              </w:rPr>
              <w:t>students</w:t>
            </w:r>
            <w:r w:rsidR="002F36E9">
              <w:rPr>
                <w:rFonts w:ascii="Arial" w:hAnsi="Arial" w:cs="Arial"/>
                <w:lang w:val="en-CA"/>
              </w:rPr>
              <w:t xml:space="preserve"> with an</w:t>
            </w:r>
            <w:r w:rsidR="004323BF" w:rsidRPr="00673C53">
              <w:rPr>
                <w:rFonts w:ascii="Arial" w:hAnsi="Arial" w:cs="Arial"/>
                <w:lang w:val="en-CA"/>
              </w:rPr>
              <w:t xml:space="preserve"> </w:t>
            </w:r>
            <w:r w:rsidR="00B86AE1" w:rsidRPr="00673C53">
              <w:rPr>
                <w:rFonts w:ascii="Arial" w:hAnsi="Arial" w:cs="Arial"/>
                <w:lang w:val="en-CA"/>
              </w:rPr>
              <w:t>understanding of</w:t>
            </w:r>
            <w:r w:rsidR="00514ADD">
              <w:rPr>
                <w:rFonts w:ascii="Arial" w:hAnsi="Arial" w:cs="Arial"/>
                <w:lang w:val="en-CA"/>
              </w:rPr>
              <w:t xml:space="preserve"> how</w:t>
            </w:r>
            <w:r w:rsidR="00B86AE1" w:rsidRPr="00673C53">
              <w:rPr>
                <w:rFonts w:ascii="Arial" w:hAnsi="Arial" w:cs="Arial"/>
                <w:lang w:val="en-CA"/>
              </w:rPr>
              <w:t xml:space="preserve"> </w:t>
            </w:r>
            <w:r w:rsidR="00514ADD">
              <w:rPr>
                <w:rFonts w:ascii="Arial" w:hAnsi="Arial" w:cs="Arial"/>
                <w:lang w:val="en-CA"/>
              </w:rPr>
              <w:t>First Nations, Métis</w:t>
            </w:r>
            <w:r w:rsidR="00281711">
              <w:rPr>
                <w:rFonts w:ascii="Arial" w:hAnsi="Arial" w:cs="Arial"/>
                <w:lang w:val="en-CA"/>
              </w:rPr>
              <w:t>,</w:t>
            </w:r>
            <w:r w:rsidR="00514ADD">
              <w:rPr>
                <w:rFonts w:ascii="Arial" w:hAnsi="Arial" w:cs="Arial"/>
                <w:lang w:val="en-CA"/>
              </w:rPr>
              <w:t xml:space="preserve"> and Inuit </w:t>
            </w:r>
            <w:r w:rsidR="00CA52A8">
              <w:rPr>
                <w:rFonts w:ascii="Arial" w:hAnsi="Arial" w:cs="Arial"/>
                <w:lang w:val="en-CA"/>
              </w:rPr>
              <w:t xml:space="preserve">live in harmony with the natural world and are respectful </w:t>
            </w:r>
            <w:r w:rsidR="00514ADD">
              <w:rPr>
                <w:rFonts w:ascii="Arial" w:hAnsi="Arial" w:cs="Arial"/>
                <w:lang w:val="en-CA"/>
              </w:rPr>
              <w:t xml:space="preserve">of Earth’s resources. </w:t>
            </w:r>
            <w:r w:rsidR="00CA52A8">
              <w:rPr>
                <w:rFonts w:ascii="Arial" w:hAnsi="Arial" w:cs="Arial"/>
                <w:lang w:val="en-CA"/>
              </w:rPr>
              <w:t>As stewards of the environment</w:t>
            </w:r>
            <w:r w:rsidR="00281711">
              <w:rPr>
                <w:rFonts w:ascii="Arial" w:hAnsi="Arial" w:cs="Arial"/>
                <w:lang w:val="en-CA"/>
              </w:rPr>
              <w:t>,</w:t>
            </w:r>
            <w:r w:rsidR="00514ADD">
              <w:rPr>
                <w:rFonts w:ascii="Arial" w:hAnsi="Arial" w:cs="Arial"/>
                <w:lang w:val="en-CA"/>
              </w:rPr>
              <w:t xml:space="preserve"> </w:t>
            </w:r>
            <w:r w:rsidR="004470D6">
              <w:rPr>
                <w:rFonts w:ascii="Arial" w:hAnsi="Arial" w:cs="Arial"/>
                <w:lang w:val="en-CA"/>
              </w:rPr>
              <w:t>there</w:t>
            </w:r>
            <w:r w:rsidR="00BF50BD">
              <w:rPr>
                <w:rFonts w:ascii="Arial" w:hAnsi="Arial" w:cs="Arial"/>
                <w:lang w:val="en-CA"/>
              </w:rPr>
              <w:t xml:space="preserve"> should be a</w:t>
            </w:r>
            <w:r w:rsidR="00514ADD">
              <w:rPr>
                <w:rFonts w:ascii="Arial" w:hAnsi="Arial" w:cs="Arial"/>
                <w:lang w:val="en-CA"/>
              </w:rPr>
              <w:t xml:space="preserve"> </w:t>
            </w:r>
            <w:r w:rsidR="004470D6">
              <w:rPr>
                <w:rFonts w:ascii="Arial" w:hAnsi="Arial" w:cs="Arial"/>
                <w:lang w:val="en-CA"/>
              </w:rPr>
              <w:t>mindfulness</w:t>
            </w:r>
            <w:r w:rsidR="00514ADD">
              <w:rPr>
                <w:rFonts w:ascii="Arial" w:hAnsi="Arial" w:cs="Arial"/>
                <w:lang w:val="en-CA"/>
              </w:rPr>
              <w:t xml:space="preserve"> of how to minimize waste.</w:t>
            </w:r>
          </w:p>
          <w:p w14:paraId="01E0682F" w14:textId="5024B876" w:rsidR="00DB44AB" w:rsidRPr="00673C53" w:rsidRDefault="00DB44AB" w:rsidP="0071127C">
            <w:pPr>
              <w:pBdr>
                <w:bottom w:val="single" w:sz="6" w:space="1" w:color="auto"/>
              </w:pBdr>
              <w:rPr>
                <w:rFonts w:ascii="Arial" w:hAnsi="Arial" w:cs="Arial"/>
                <w:color w:val="000000" w:themeColor="text1"/>
              </w:rPr>
            </w:pPr>
          </w:p>
          <w:p w14:paraId="1B9BE56D" w14:textId="18B64B0A" w:rsidR="00DB18C4" w:rsidRDefault="00DB44AB" w:rsidP="00640EBB">
            <w:pPr>
              <w:spacing w:before="120" w:after="60"/>
              <w:rPr>
                <w:rFonts w:ascii="Arial" w:hAnsi="Arial" w:cs="Arial"/>
                <w:b/>
                <w:color w:val="385623" w:themeColor="accent6" w:themeShade="80"/>
                <w:sz w:val="24"/>
              </w:rPr>
            </w:pPr>
            <w:r w:rsidRPr="00673C53">
              <w:rPr>
                <w:rFonts w:ascii="Arial" w:hAnsi="Arial" w:cs="Arial"/>
                <w:b/>
                <w:color w:val="385623" w:themeColor="accent6" w:themeShade="80"/>
                <w:sz w:val="24"/>
              </w:rPr>
              <w:t>Introduction</w:t>
            </w:r>
          </w:p>
          <w:p w14:paraId="380D97C7" w14:textId="286F9796" w:rsidR="00281711" w:rsidRDefault="00C44F0D" w:rsidP="00281711">
            <w:pPr>
              <w:rPr>
                <w:rFonts w:ascii="Arial" w:hAnsi="Arial" w:cs="Arial"/>
              </w:rPr>
            </w:pPr>
            <w:r w:rsidRPr="00F26096">
              <w:rPr>
                <w:rFonts w:ascii="Arial" w:hAnsi="Arial" w:cs="Arial"/>
              </w:rPr>
              <w:t>Have students mak</w:t>
            </w:r>
            <w:r w:rsidR="00210DB7">
              <w:rPr>
                <w:rFonts w:ascii="Arial" w:hAnsi="Arial" w:cs="Arial"/>
              </w:rPr>
              <w:t>e a list of the things they</w:t>
            </w:r>
            <w:r w:rsidRPr="00F26096">
              <w:rPr>
                <w:rFonts w:ascii="Arial" w:hAnsi="Arial" w:cs="Arial"/>
              </w:rPr>
              <w:t xml:space="preserve"> put in the gar</w:t>
            </w:r>
            <w:r w:rsidR="00F26096" w:rsidRPr="00F26096">
              <w:rPr>
                <w:rFonts w:ascii="Arial" w:hAnsi="Arial" w:cs="Arial"/>
              </w:rPr>
              <w:t xml:space="preserve">bage yesterday. Think about mealtimes </w:t>
            </w:r>
            <w:r w:rsidR="00281711">
              <w:rPr>
                <w:rFonts w:ascii="Arial" w:hAnsi="Arial" w:cs="Arial"/>
              </w:rPr>
              <w:t xml:space="preserve">or events at </w:t>
            </w:r>
            <w:r w:rsidR="00F26096" w:rsidRPr="00F26096">
              <w:rPr>
                <w:rFonts w:ascii="Arial" w:hAnsi="Arial" w:cs="Arial"/>
              </w:rPr>
              <w:t xml:space="preserve">school and </w:t>
            </w:r>
            <w:r w:rsidR="00281711">
              <w:rPr>
                <w:rFonts w:ascii="Arial" w:hAnsi="Arial" w:cs="Arial"/>
              </w:rPr>
              <w:t xml:space="preserve">at </w:t>
            </w:r>
            <w:r w:rsidR="00F26096" w:rsidRPr="00F26096">
              <w:rPr>
                <w:rFonts w:ascii="Arial" w:hAnsi="Arial" w:cs="Arial"/>
              </w:rPr>
              <w:t xml:space="preserve">home. </w:t>
            </w:r>
            <w:r w:rsidR="00281711">
              <w:rPr>
                <w:rFonts w:ascii="Arial" w:hAnsi="Arial" w:cs="Arial"/>
              </w:rPr>
              <w:t xml:space="preserve">Working with </w:t>
            </w:r>
            <w:r w:rsidR="00F26096">
              <w:rPr>
                <w:rFonts w:ascii="Arial" w:hAnsi="Arial" w:cs="Arial"/>
              </w:rPr>
              <w:t>partners</w:t>
            </w:r>
            <w:r w:rsidR="00281711">
              <w:rPr>
                <w:rFonts w:ascii="Arial" w:hAnsi="Arial" w:cs="Arial"/>
              </w:rPr>
              <w:t>,</w:t>
            </w:r>
            <w:r w:rsidR="00F26096">
              <w:rPr>
                <w:rFonts w:ascii="Arial" w:hAnsi="Arial" w:cs="Arial"/>
              </w:rPr>
              <w:t xml:space="preserve"> have students compare their lists. What happens to our waste? Where does it go? What are some problems associated with the amount of waste we produce?</w:t>
            </w:r>
          </w:p>
          <w:p w14:paraId="5C1728BC" w14:textId="77777777" w:rsidR="00640EBB" w:rsidRPr="00F26096" w:rsidRDefault="00640EBB" w:rsidP="00281711">
            <w:pPr>
              <w:rPr>
                <w:rFonts w:ascii="Arial" w:hAnsi="Arial" w:cs="Arial"/>
              </w:rPr>
            </w:pPr>
          </w:p>
          <w:p w14:paraId="7BC56E3A" w14:textId="425A7F61" w:rsidR="00DB18C4" w:rsidRDefault="00DB44AB" w:rsidP="00640EBB">
            <w:pPr>
              <w:spacing w:after="60"/>
              <w:rPr>
                <w:rFonts w:ascii="Arial" w:hAnsi="Arial" w:cs="Arial"/>
                <w:b/>
                <w:color w:val="385623" w:themeColor="accent6" w:themeShade="80"/>
                <w:sz w:val="24"/>
              </w:rPr>
            </w:pPr>
            <w:r w:rsidRPr="00673C53">
              <w:rPr>
                <w:rFonts w:ascii="Arial" w:hAnsi="Arial" w:cs="Arial"/>
                <w:b/>
                <w:color w:val="385623" w:themeColor="accent6" w:themeShade="80"/>
                <w:sz w:val="24"/>
              </w:rPr>
              <w:t>Activity/Experience</w:t>
            </w:r>
          </w:p>
          <w:p w14:paraId="24D5833B" w14:textId="3D12A18E" w:rsidR="00F26096" w:rsidRDefault="00F26096" w:rsidP="00640EBB">
            <w:pPr>
              <w:rPr>
                <w:rFonts w:ascii="Arial" w:hAnsi="Arial" w:cs="Arial"/>
              </w:rPr>
            </w:pPr>
            <w:r w:rsidRPr="00F26096">
              <w:rPr>
                <w:rFonts w:ascii="Arial" w:hAnsi="Arial" w:cs="Arial"/>
              </w:rPr>
              <w:t xml:space="preserve">Read the story “Waste </w:t>
            </w:r>
            <w:r w:rsidR="004D27F0">
              <w:rPr>
                <w:rFonts w:ascii="Arial" w:hAnsi="Arial" w:cs="Arial"/>
              </w:rPr>
              <w:t>N</w:t>
            </w:r>
            <w:r w:rsidRPr="00F26096">
              <w:rPr>
                <w:rFonts w:ascii="Arial" w:hAnsi="Arial" w:cs="Arial"/>
              </w:rPr>
              <w:t xml:space="preserve">ot, </w:t>
            </w:r>
            <w:r w:rsidR="004D27F0">
              <w:rPr>
                <w:rFonts w:ascii="Arial" w:hAnsi="Arial" w:cs="Arial"/>
              </w:rPr>
              <w:t>R</w:t>
            </w:r>
            <w:r w:rsidRPr="00F26096">
              <w:rPr>
                <w:rFonts w:ascii="Arial" w:hAnsi="Arial" w:cs="Arial"/>
              </w:rPr>
              <w:t xml:space="preserve">espect </w:t>
            </w:r>
            <w:r w:rsidR="004D27F0">
              <w:rPr>
                <w:rFonts w:ascii="Arial" w:hAnsi="Arial" w:cs="Arial"/>
              </w:rPr>
              <w:t>A</w:t>
            </w:r>
            <w:r w:rsidRPr="00F26096">
              <w:rPr>
                <w:rFonts w:ascii="Arial" w:hAnsi="Arial" w:cs="Arial"/>
              </w:rPr>
              <w:t xml:space="preserve">lways” in </w:t>
            </w:r>
            <w:r w:rsidRPr="00F26096">
              <w:rPr>
                <w:rFonts w:ascii="Arial" w:hAnsi="Arial" w:cs="Arial"/>
                <w:i/>
              </w:rPr>
              <w:t>Protecting</w:t>
            </w:r>
            <w:r w:rsidR="00534C25">
              <w:rPr>
                <w:rFonts w:ascii="Arial" w:hAnsi="Arial" w:cs="Arial"/>
                <w:i/>
              </w:rPr>
              <w:t xml:space="preserve"> the P</w:t>
            </w:r>
            <w:r w:rsidRPr="00F26096">
              <w:rPr>
                <w:rFonts w:ascii="Arial" w:hAnsi="Arial" w:cs="Arial"/>
                <w:i/>
              </w:rPr>
              <w:t>lanet</w:t>
            </w:r>
            <w:r w:rsidRPr="00F26096">
              <w:rPr>
                <w:rFonts w:ascii="Arial" w:hAnsi="Arial" w:cs="Arial"/>
              </w:rPr>
              <w:t xml:space="preserve">. </w:t>
            </w:r>
            <w:r w:rsidR="004D27F0">
              <w:rPr>
                <w:rFonts w:ascii="Arial" w:hAnsi="Arial" w:cs="Arial"/>
              </w:rPr>
              <w:t>Discuss</w:t>
            </w:r>
            <w:r w:rsidRPr="00F26096">
              <w:rPr>
                <w:rFonts w:ascii="Arial" w:hAnsi="Arial" w:cs="Arial"/>
              </w:rPr>
              <w:t xml:space="preserve"> how </w:t>
            </w:r>
            <w:r w:rsidR="004470D6">
              <w:rPr>
                <w:rFonts w:ascii="Arial" w:hAnsi="Arial" w:cs="Arial"/>
              </w:rPr>
              <w:t>the Eastern Woodlands and Haida</w:t>
            </w:r>
            <w:r w:rsidR="00210DB7">
              <w:rPr>
                <w:rFonts w:ascii="Arial" w:hAnsi="Arial" w:cs="Arial"/>
              </w:rPr>
              <w:t xml:space="preserve"> reduce waste in their lives</w:t>
            </w:r>
            <w:r w:rsidRPr="00F26096">
              <w:rPr>
                <w:rFonts w:ascii="Arial" w:hAnsi="Arial" w:cs="Arial"/>
              </w:rPr>
              <w:t xml:space="preserve">. </w:t>
            </w:r>
            <w:r w:rsidR="004D27F0">
              <w:rPr>
                <w:rFonts w:ascii="Arial" w:hAnsi="Arial" w:cs="Arial"/>
              </w:rPr>
              <w:t xml:space="preserve">As a class, </w:t>
            </w:r>
            <w:r w:rsidRPr="00F26096">
              <w:rPr>
                <w:rFonts w:ascii="Arial" w:hAnsi="Arial" w:cs="Arial"/>
              </w:rPr>
              <w:t xml:space="preserve">make a list of the </w:t>
            </w:r>
            <w:r w:rsidR="004D27F0">
              <w:rPr>
                <w:rFonts w:ascii="Arial" w:hAnsi="Arial" w:cs="Arial"/>
              </w:rPr>
              <w:t xml:space="preserve">different </w:t>
            </w:r>
            <w:r w:rsidRPr="00F26096">
              <w:rPr>
                <w:rFonts w:ascii="Arial" w:hAnsi="Arial" w:cs="Arial"/>
              </w:rPr>
              <w:t>ways</w:t>
            </w:r>
            <w:r w:rsidR="00414F85">
              <w:rPr>
                <w:rFonts w:ascii="Arial" w:hAnsi="Arial" w:cs="Arial"/>
              </w:rPr>
              <w:t xml:space="preserve"> </w:t>
            </w:r>
            <w:r w:rsidR="004D27F0">
              <w:rPr>
                <w:rFonts w:ascii="Arial" w:hAnsi="Arial" w:cs="Arial"/>
              </w:rPr>
              <w:t>identified</w:t>
            </w:r>
            <w:r w:rsidR="00414F85">
              <w:rPr>
                <w:rFonts w:ascii="Arial" w:hAnsi="Arial" w:cs="Arial"/>
              </w:rPr>
              <w:t xml:space="preserve"> in the reading. </w:t>
            </w:r>
            <w:r w:rsidR="00843A92">
              <w:rPr>
                <w:rFonts w:ascii="Arial" w:hAnsi="Arial" w:cs="Arial"/>
              </w:rPr>
              <w:t xml:space="preserve">Why was it important for the </w:t>
            </w:r>
            <w:r w:rsidR="001B25FE">
              <w:rPr>
                <w:rFonts w:ascii="Arial" w:hAnsi="Arial" w:cs="Arial"/>
              </w:rPr>
              <w:t xml:space="preserve">Eastern Woodlands and Haida </w:t>
            </w:r>
            <w:r w:rsidR="00843A92">
              <w:rPr>
                <w:rFonts w:ascii="Arial" w:hAnsi="Arial" w:cs="Arial"/>
              </w:rPr>
              <w:t>to be resourceful? What can we learn from these stories about waste?</w:t>
            </w:r>
          </w:p>
          <w:p w14:paraId="0ECCA4F2" w14:textId="77777777" w:rsidR="00640EBB" w:rsidRDefault="00640EBB" w:rsidP="00640EBB">
            <w:pPr>
              <w:rPr>
                <w:rFonts w:ascii="Arial" w:hAnsi="Arial" w:cs="Arial"/>
              </w:rPr>
            </w:pPr>
          </w:p>
          <w:p w14:paraId="2979F123" w14:textId="4A452081" w:rsidR="00281711" w:rsidRDefault="00843A92" w:rsidP="00281711">
            <w:pPr>
              <w:rPr>
                <w:rFonts w:ascii="Arial" w:hAnsi="Arial" w:cs="Arial"/>
              </w:rPr>
            </w:pPr>
            <w:r w:rsidRPr="00843A92">
              <w:rPr>
                <w:rFonts w:ascii="Arial" w:hAnsi="Arial" w:cs="Arial"/>
              </w:rPr>
              <w:t>From the class list</w:t>
            </w:r>
            <w:r w:rsidR="00414F85">
              <w:rPr>
                <w:rFonts w:ascii="Arial" w:hAnsi="Arial" w:cs="Arial"/>
              </w:rPr>
              <w:t>,</w:t>
            </w:r>
            <w:r w:rsidRPr="00843A92">
              <w:rPr>
                <w:rFonts w:ascii="Arial" w:hAnsi="Arial" w:cs="Arial"/>
              </w:rPr>
              <w:t xml:space="preserve"> ask students how they could reduce waste in their home, </w:t>
            </w:r>
            <w:r w:rsidR="00210DB7" w:rsidRPr="00843A92">
              <w:rPr>
                <w:rFonts w:ascii="Arial" w:hAnsi="Arial" w:cs="Arial"/>
              </w:rPr>
              <w:t>schoo</w:t>
            </w:r>
            <w:r w:rsidR="00210DB7">
              <w:rPr>
                <w:rFonts w:ascii="Arial" w:hAnsi="Arial" w:cs="Arial"/>
              </w:rPr>
              <w:t>l,</w:t>
            </w:r>
            <w:r w:rsidRPr="00843A92">
              <w:rPr>
                <w:rFonts w:ascii="Arial" w:hAnsi="Arial" w:cs="Arial"/>
              </w:rPr>
              <w:t xml:space="preserve"> and community. Have students make a chart and record</w:t>
            </w:r>
            <w:r w:rsidR="00281711">
              <w:rPr>
                <w:rFonts w:ascii="Arial" w:hAnsi="Arial" w:cs="Arial"/>
              </w:rPr>
              <w:t xml:space="preserve"> the number of ways they were able to minimize the amount of waste in their lives</w:t>
            </w:r>
            <w:r w:rsidRPr="00843A92">
              <w:rPr>
                <w:rFonts w:ascii="Arial" w:hAnsi="Arial" w:cs="Arial"/>
              </w:rPr>
              <w:t xml:space="preserve"> over the course of day</w:t>
            </w:r>
            <w:r w:rsidR="00281711">
              <w:rPr>
                <w:rFonts w:ascii="Arial" w:hAnsi="Arial" w:cs="Arial"/>
              </w:rPr>
              <w:t xml:space="preserve"> and/or</w:t>
            </w:r>
            <w:r w:rsidRPr="00843A92">
              <w:rPr>
                <w:rFonts w:ascii="Arial" w:hAnsi="Arial" w:cs="Arial"/>
              </w:rPr>
              <w:t xml:space="preserve"> a week</w:t>
            </w:r>
            <w:r w:rsidR="00414F85">
              <w:rPr>
                <w:rFonts w:ascii="Arial" w:hAnsi="Arial" w:cs="Arial"/>
              </w:rPr>
              <w:t>.</w:t>
            </w:r>
            <w:r w:rsidRPr="00843A92">
              <w:rPr>
                <w:rFonts w:ascii="Arial" w:hAnsi="Arial" w:cs="Arial"/>
              </w:rPr>
              <w:t xml:space="preserve"> Chart </w:t>
            </w:r>
            <w:r w:rsidR="00210DB7">
              <w:rPr>
                <w:rFonts w:ascii="Arial" w:hAnsi="Arial" w:cs="Arial"/>
              </w:rPr>
              <w:t>the individual</w:t>
            </w:r>
            <w:r w:rsidRPr="00843A92">
              <w:rPr>
                <w:rFonts w:ascii="Arial" w:hAnsi="Arial" w:cs="Arial"/>
              </w:rPr>
              <w:t xml:space="preserve"> reduction</w:t>
            </w:r>
            <w:r w:rsidR="00210DB7">
              <w:rPr>
                <w:rFonts w:ascii="Arial" w:hAnsi="Arial" w:cs="Arial"/>
              </w:rPr>
              <w:t>s</w:t>
            </w:r>
            <w:r w:rsidR="00414F85">
              <w:rPr>
                <w:rFonts w:ascii="Arial" w:hAnsi="Arial" w:cs="Arial"/>
              </w:rPr>
              <w:t xml:space="preserve"> of waste and represent all students’ responses in a class data pictograph or bar graph.</w:t>
            </w:r>
            <w:r w:rsidRPr="00843A92">
              <w:rPr>
                <w:rFonts w:ascii="Arial" w:hAnsi="Arial" w:cs="Arial"/>
              </w:rPr>
              <w:t xml:space="preserve"> Using</w:t>
            </w:r>
            <w:r>
              <w:rPr>
                <w:rFonts w:ascii="Arial" w:hAnsi="Arial" w:cs="Arial"/>
              </w:rPr>
              <w:t xml:space="preserve"> the</w:t>
            </w:r>
            <w:r w:rsidRPr="00843A92">
              <w:rPr>
                <w:rFonts w:ascii="Arial" w:hAnsi="Arial" w:cs="Arial"/>
              </w:rPr>
              <w:t xml:space="preserve"> class</w:t>
            </w:r>
            <w:r>
              <w:rPr>
                <w:rFonts w:ascii="Arial" w:hAnsi="Arial" w:cs="Arial"/>
              </w:rPr>
              <w:t xml:space="preserve"> </w:t>
            </w:r>
            <w:r w:rsidR="00414F85">
              <w:rPr>
                <w:rFonts w:ascii="Arial" w:hAnsi="Arial" w:cs="Arial"/>
              </w:rPr>
              <w:t>total,</w:t>
            </w:r>
            <w:r w:rsidRPr="00843A92">
              <w:rPr>
                <w:rFonts w:ascii="Arial" w:hAnsi="Arial" w:cs="Arial"/>
              </w:rPr>
              <w:t xml:space="preserve"> </w:t>
            </w:r>
            <w:r>
              <w:rPr>
                <w:rFonts w:ascii="Arial" w:hAnsi="Arial" w:cs="Arial"/>
              </w:rPr>
              <w:t xml:space="preserve">make </w:t>
            </w:r>
            <w:r w:rsidRPr="00843A92">
              <w:rPr>
                <w:rFonts w:ascii="Arial" w:hAnsi="Arial" w:cs="Arial"/>
              </w:rPr>
              <w:t>calculations</w:t>
            </w:r>
            <w:r w:rsidR="00281711">
              <w:rPr>
                <w:rFonts w:ascii="Arial" w:hAnsi="Arial" w:cs="Arial"/>
              </w:rPr>
              <w:t>.</w:t>
            </w:r>
            <w:r w:rsidRPr="00843A92">
              <w:rPr>
                <w:rFonts w:ascii="Arial" w:hAnsi="Arial" w:cs="Arial"/>
              </w:rPr>
              <w:t xml:space="preserve"> </w:t>
            </w:r>
            <w:r w:rsidR="00281711">
              <w:rPr>
                <w:rFonts w:ascii="Arial" w:hAnsi="Arial" w:cs="Arial"/>
              </w:rPr>
              <w:t>What</w:t>
            </w:r>
            <w:r>
              <w:rPr>
                <w:rFonts w:ascii="Arial" w:hAnsi="Arial" w:cs="Arial"/>
              </w:rPr>
              <w:t xml:space="preserve"> would add up to</w:t>
            </w:r>
            <w:r w:rsidRPr="00843A92">
              <w:rPr>
                <w:rFonts w:ascii="Arial" w:hAnsi="Arial" w:cs="Arial"/>
              </w:rPr>
              <w:t xml:space="preserve"> in a month? A year? What would happen if the entire school reduced </w:t>
            </w:r>
            <w:r w:rsidR="00281711">
              <w:rPr>
                <w:rFonts w:ascii="Arial" w:hAnsi="Arial" w:cs="Arial"/>
              </w:rPr>
              <w:t>its</w:t>
            </w:r>
            <w:r w:rsidR="00281711" w:rsidRPr="00843A92">
              <w:rPr>
                <w:rFonts w:ascii="Arial" w:hAnsi="Arial" w:cs="Arial"/>
              </w:rPr>
              <w:t xml:space="preserve"> </w:t>
            </w:r>
            <w:r w:rsidRPr="00843A92">
              <w:rPr>
                <w:rFonts w:ascii="Arial" w:hAnsi="Arial" w:cs="Arial"/>
              </w:rPr>
              <w:t xml:space="preserve">waste? </w:t>
            </w:r>
          </w:p>
          <w:p w14:paraId="58FCC58F" w14:textId="77777777" w:rsidR="00640EBB" w:rsidRPr="00F26096" w:rsidRDefault="00640EBB" w:rsidP="00281711">
            <w:pPr>
              <w:rPr>
                <w:rFonts w:ascii="Arial" w:hAnsi="Arial" w:cs="Arial"/>
              </w:rPr>
            </w:pPr>
          </w:p>
          <w:p w14:paraId="3DD32E5F" w14:textId="3F125C8C" w:rsidR="00DB18C4" w:rsidRDefault="00DB44AB" w:rsidP="00640EBB">
            <w:pPr>
              <w:spacing w:after="60"/>
              <w:rPr>
                <w:rFonts w:ascii="Arial" w:hAnsi="Arial" w:cs="Arial"/>
                <w:b/>
                <w:color w:val="385623" w:themeColor="accent6" w:themeShade="80"/>
                <w:sz w:val="24"/>
              </w:rPr>
            </w:pPr>
            <w:r w:rsidRPr="00F26096">
              <w:rPr>
                <w:rFonts w:ascii="Arial" w:hAnsi="Arial" w:cs="Arial"/>
                <w:b/>
                <w:color w:val="385623" w:themeColor="accent6" w:themeShade="80"/>
                <w:sz w:val="24"/>
              </w:rPr>
              <w:t>Conclusion</w:t>
            </w:r>
          </w:p>
          <w:p w14:paraId="3830513A" w14:textId="2D83B718" w:rsidR="008411FA" w:rsidRDefault="00843A92" w:rsidP="008411FA">
            <w:pPr>
              <w:rPr>
                <w:rFonts w:ascii="Arial" w:hAnsi="Arial" w:cs="Arial"/>
              </w:rPr>
            </w:pPr>
            <w:r w:rsidRPr="002E1534">
              <w:rPr>
                <w:rFonts w:ascii="Arial" w:hAnsi="Arial" w:cs="Arial"/>
              </w:rPr>
              <w:t xml:space="preserve">Discuss the importance of reducing waste. </w:t>
            </w:r>
            <w:r w:rsidR="001B25FE">
              <w:rPr>
                <w:rFonts w:ascii="Arial" w:hAnsi="Arial" w:cs="Arial"/>
              </w:rPr>
              <w:t>As</w:t>
            </w:r>
            <w:r w:rsidR="001B25FE" w:rsidRPr="002E1534">
              <w:rPr>
                <w:rFonts w:ascii="Arial" w:hAnsi="Arial" w:cs="Arial"/>
              </w:rPr>
              <w:t xml:space="preserve"> </w:t>
            </w:r>
            <w:r w:rsidRPr="002E1534">
              <w:rPr>
                <w:rFonts w:ascii="Arial" w:hAnsi="Arial" w:cs="Arial"/>
              </w:rPr>
              <w:t>a class</w:t>
            </w:r>
            <w:r w:rsidR="008411FA">
              <w:rPr>
                <w:rFonts w:ascii="Arial" w:hAnsi="Arial" w:cs="Arial"/>
              </w:rPr>
              <w:t>,</w:t>
            </w:r>
            <w:r w:rsidRPr="002E1534">
              <w:rPr>
                <w:rFonts w:ascii="Arial" w:hAnsi="Arial" w:cs="Arial"/>
              </w:rPr>
              <w:t xml:space="preserve"> </w:t>
            </w:r>
            <w:r w:rsidR="001B25FE">
              <w:rPr>
                <w:rFonts w:ascii="Arial" w:hAnsi="Arial" w:cs="Arial"/>
              </w:rPr>
              <w:t xml:space="preserve">develop a plan to reduce waste in the </w:t>
            </w:r>
            <w:r w:rsidR="008D6695">
              <w:rPr>
                <w:rFonts w:ascii="Arial" w:hAnsi="Arial" w:cs="Arial"/>
              </w:rPr>
              <w:t xml:space="preserve">school and </w:t>
            </w:r>
            <w:r w:rsidR="008411FA">
              <w:rPr>
                <w:rFonts w:ascii="Arial" w:hAnsi="Arial" w:cs="Arial"/>
              </w:rPr>
              <w:t xml:space="preserve">in </w:t>
            </w:r>
            <w:r w:rsidR="008D6695">
              <w:rPr>
                <w:rFonts w:ascii="Arial" w:hAnsi="Arial" w:cs="Arial"/>
              </w:rPr>
              <w:t xml:space="preserve">the </w:t>
            </w:r>
            <w:r w:rsidR="001B25FE">
              <w:rPr>
                <w:rFonts w:ascii="Arial" w:hAnsi="Arial" w:cs="Arial"/>
              </w:rPr>
              <w:t>community using</w:t>
            </w:r>
            <w:r w:rsidRPr="002E1534">
              <w:rPr>
                <w:rFonts w:ascii="Arial" w:hAnsi="Arial" w:cs="Arial"/>
              </w:rPr>
              <w:t xml:space="preserve"> the class </w:t>
            </w:r>
            <w:r w:rsidR="002E1534" w:rsidRPr="002E1534">
              <w:rPr>
                <w:rFonts w:ascii="Arial" w:hAnsi="Arial" w:cs="Arial"/>
              </w:rPr>
              <w:t>findings</w:t>
            </w:r>
            <w:r w:rsidR="001B25FE">
              <w:rPr>
                <w:rFonts w:ascii="Arial" w:hAnsi="Arial" w:cs="Arial"/>
              </w:rPr>
              <w:t xml:space="preserve">. </w:t>
            </w:r>
            <w:r w:rsidR="008D6695">
              <w:rPr>
                <w:rFonts w:ascii="Arial" w:hAnsi="Arial" w:cs="Arial"/>
              </w:rPr>
              <w:t>Publish the plan</w:t>
            </w:r>
            <w:r w:rsidRPr="002E1534">
              <w:rPr>
                <w:rFonts w:ascii="Arial" w:hAnsi="Arial" w:cs="Arial"/>
              </w:rPr>
              <w:t xml:space="preserve"> in the school newsletter</w:t>
            </w:r>
            <w:r w:rsidR="008411FA">
              <w:rPr>
                <w:rFonts w:ascii="Arial" w:hAnsi="Arial" w:cs="Arial"/>
              </w:rPr>
              <w:t>,</w:t>
            </w:r>
            <w:r w:rsidRPr="002E1534">
              <w:rPr>
                <w:rFonts w:ascii="Arial" w:hAnsi="Arial" w:cs="Arial"/>
              </w:rPr>
              <w:t xml:space="preserve"> or </w:t>
            </w:r>
            <w:r w:rsidR="008D6695">
              <w:rPr>
                <w:rFonts w:ascii="Arial" w:hAnsi="Arial" w:cs="Arial"/>
              </w:rPr>
              <w:t xml:space="preserve">have students present it </w:t>
            </w:r>
            <w:r w:rsidRPr="002E1534">
              <w:rPr>
                <w:rFonts w:ascii="Arial" w:hAnsi="Arial" w:cs="Arial"/>
              </w:rPr>
              <w:t>at a school assembl</w:t>
            </w:r>
            <w:r w:rsidR="004D27F0">
              <w:rPr>
                <w:rFonts w:ascii="Arial" w:hAnsi="Arial" w:cs="Arial"/>
              </w:rPr>
              <w:t>y</w:t>
            </w:r>
            <w:r w:rsidRPr="002E1534">
              <w:rPr>
                <w:rFonts w:ascii="Arial" w:hAnsi="Arial" w:cs="Arial"/>
              </w:rPr>
              <w:t xml:space="preserve">. </w:t>
            </w:r>
          </w:p>
          <w:p w14:paraId="3113D822" w14:textId="77777777" w:rsidR="00640EBB" w:rsidRPr="002E1534" w:rsidRDefault="00640EBB" w:rsidP="008411FA">
            <w:pPr>
              <w:rPr>
                <w:rFonts w:ascii="Arial" w:hAnsi="Arial" w:cs="Arial"/>
              </w:rPr>
            </w:pPr>
          </w:p>
          <w:p w14:paraId="774E4B99" w14:textId="77777777" w:rsidR="002E1534" w:rsidRDefault="00DB44AB" w:rsidP="00640EBB">
            <w:pPr>
              <w:spacing w:after="60"/>
              <w:rPr>
                <w:rFonts w:ascii="Arial" w:hAnsi="Arial" w:cs="Arial"/>
                <w:b/>
                <w:color w:val="385623" w:themeColor="accent6" w:themeShade="80"/>
                <w:sz w:val="24"/>
              </w:rPr>
            </w:pPr>
            <w:r w:rsidRPr="00673C53">
              <w:rPr>
                <w:rFonts w:ascii="Arial" w:hAnsi="Arial" w:cs="Arial"/>
                <w:b/>
                <w:color w:val="385623" w:themeColor="accent6" w:themeShade="80"/>
                <w:sz w:val="24"/>
              </w:rPr>
              <w:t>Extension</w:t>
            </w:r>
          </w:p>
          <w:p w14:paraId="33C44F6F" w14:textId="00948B2B" w:rsidR="008411FA" w:rsidRDefault="008D6695" w:rsidP="008411FA">
            <w:pPr>
              <w:rPr>
                <w:rFonts w:ascii="Arial" w:hAnsi="Arial" w:cs="Arial"/>
              </w:rPr>
            </w:pPr>
            <w:r>
              <w:rPr>
                <w:rFonts w:ascii="Arial" w:hAnsi="Arial" w:cs="Arial"/>
              </w:rPr>
              <w:t>Discuss ways student</w:t>
            </w:r>
            <w:r w:rsidR="008411FA">
              <w:rPr>
                <w:rFonts w:ascii="Arial" w:hAnsi="Arial" w:cs="Arial"/>
              </w:rPr>
              <w:t>s</w:t>
            </w:r>
            <w:r>
              <w:rPr>
                <w:rFonts w:ascii="Arial" w:hAnsi="Arial" w:cs="Arial"/>
              </w:rPr>
              <w:t xml:space="preserve"> can go into the community and implement their plan.</w:t>
            </w:r>
            <w:r w:rsidR="00165564">
              <w:rPr>
                <w:rFonts w:ascii="Arial" w:hAnsi="Arial" w:cs="Arial"/>
              </w:rPr>
              <w:t xml:space="preserve"> Have students implement some of the strategies identified and share back to the class how it made a difference and how it made them feel. </w:t>
            </w:r>
          </w:p>
          <w:p w14:paraId="5DAB9602" w14:textId="77777777" w:rsidR="00640EBB" w:rsidRPr="002E1534" w:rsidRDefault="00640EBB" w:rsidP="008411FA">
            <w:pPr>
              <w:rPr>
                <w:rFonts w:ascii="Arial" w:hAnsi="Arial" w:cs="Arial"/>
              </w:rPr>
            </w:pPr>
          </w:p>
          <w:p w14:paraId="7AF30FE4" w14:textId="070713C9" w:rsidR="00DB44AB" w:rsidRPr="00673C53" w:rsidRDefault="009F69AC" w:rsidP="00640EBB">
            <w:pPr>
              <w:spacing w:after="60"/>
              <w:rPr>
                <w:rFonts w:ascii="Arial" w:hAnsi="Arial" w:cs="Arial"/>
                <w:b/>
                <w:color w:val="385623" w:themeColor="accent6" w:themeShade="80"/>
                <w:sz w:val="24"/>
              </w:rPr>
            </w:pPr>
            <w:r w:rsidRPr="00673C53">
              <w:rPr>
                <w:rFonts w:ascii="Arial" w:hAnsi="Arial" w:cs="Arial"/>
                <w:b/>
                <w:color w:val="385623" w:themeColor="accent6" w:themeShade="80"/>
                <w:sz w:val="24"/>
              </w:rPr>
              <w:t>Assessment for</w:t>
            </w:r>
            <w:r w:rsidR="00DB44AB" w:rsidRPr="00673C53">
              <w:rPr>
                <w:rFonts w:ascii="Arial" w:hAnsi="Arial" w:cs="Arial"/>
                <w:b/>
                <w:color w:val="385623" w:themeColor="accent6" w:themeShade="80"/>
                <w:sz w:val="24"/>
              </w:rPr>
              <w:t xml:space="preserve"> Student Learning</w:t>
            </w:r>
          </w:p>
          <w:p w14:paraId="01854E5E" w14:textId="24488080" w:rsidR="00DB18C4" w:rsidRPr="00673C53" w:rsidRDefault="00B9750D" w:rsidP="0071127C">
            <w:pPr>
              <w:pBdr>
                <w:bottom w:val="single" w:sz="6" w:space="1" w:color="auto"/>
              </w:pBdr>
              <w:rPr>
                <w:rFonts w:ascii="Arial" w:hAnsi="Arial" w:cs="Arial"/>
              </w:rPr>
            </w:pPr>
            <w:r w:rsidRPr="00673C53">
              <w:rPr>
                <w:rFonts w:ascii="Arial" w:hAnsi="Arial" w:cs="Arial"/>
              </w:rPr>
              <w:t>Consider multiple ways students can demonst</w:t>
            </w:r>
            <w:r w:rsidR="0078638C" w:rsidRPr="00673C53">
              <w:rPr>
                <w:rFonts w:ascii="Arial" w:hAnsi="Arial" w:cs="Arial"/>
              </w:rPr>
              <w:t>rate their understanding</w:t>
            </w:r>
            <w:r w:rsidR="002F36E9">
              <w:rPr>
                <w:rFonts w:ascii="Arial" w:hAnsi="Arial" w:cs="Arial"/>
              </w:rPr>
              <w:t>s</w:t>
            </w:r>
            <w:r w:rsidR="002A7334" w:rsidRPr="00673C53">
              <w:rPr>
                <w:rFonts w:ascii="Arial" w:hAnsi="Arial" w:cs="Arial"/>
              </w:rPr>
              <w:t xml:space="preserve"> of </w:t>
            </w:r>
            <w:r w:rsidR="00165564">
              <w:rPr>
                <w:rFonts w:ascii="Arial" w:hAnsi="Arial" w:cs="Arial"/>
              </w:rPr>
              <w:t>being respectful of Earth’s resources and how they can be mindful of wastefulness</w:t>
            </w:r>
            <w:r w:rsidR="00686295">
              <w:rPr>
                <w:rFonts w:ascii="Arial" w:hAnsi="Arial" w:cs="Arial"/>
              </w:rPr>
              <w:t>.</w:t>
            </w:r>
          </w:p>
          <w:p w14:paraId="42F7146F" w14:textId="77777777" w:rsidR="0078638C" w:rsidRPr="00673C53" w:rsidRDefault="0078638C" w:rsidP="0071127C">
            <w:pPr>
              <w:pBdr>
                <w:bottom w:val="single" w:sz="6" w:space="1" w:color="auto"/>
              </w:pBdr>
              <w:rPr>
                <w:rFonts w:ascii="Arial" w:hAnsi="Arial" w:cs="Arial"/>
              </w:rPr>
            </w:pPr>
          </w:p>
          <w:p w14:paraId="721C2E15" w14:textId="2D9DDDE6" w:rsidR="00DB18C4" w:rsidRPr="00673C53" w:rsidRDefault="00DB18C4" w:rsidP="0071127C">
            <w:pPr>
              <w:spacing w:before="120" w:after="120"/>
              <w:rPr>
                <w:rFonts w:ascii="Arial" w:hAnsi="Arial" w:cs="Arial"/>
              </w:rPr>
            </w:pPr>
            <w:r w:rsidRPr="00673C53">
              <w:rPr>
                <w:rFonts w:ascii="Arial" w:hAnsi="Arial" w:cs="Arial"/>
                <w:b/>
                <w:color w:val="385623" w:themeColor="accent6" w:themeShade="80"/>
              </w:rPr>
              <w:t>Keywords:</w:t>
            </w:r>
            <w:r w:rsidRPr="00673C53">
              <w:rPr>
                <w:rFonts w:ascii="Arial" w:hAnsi="Arial" w:cs="Arial"/>
              </w:rPr>
              <w:t xml:space="preserve"> </w:t>
            </w:r>
            <w:r w:rsidR="002A2B3A">
              <w:rPr>
                <w:rFonts w:ascii="Arial" w:hAnsi="Arial" w:cs="Arial"/>
                <w:lang w:val="en-CA"/>
              </w:rPr>
              <w:t>waste; recycle</w:t>
            </w:r>
          </w:p>
          <w:p w14:paraId="3E20D5D7" w14:textId="3CCD0A32" w:rsidR="00DB18C4" w:rsidRPr="00673C53" w:rsidRDefault="00DB18C4" w:rsidP="0071127C">
            <w:pPr>
              <w:pBdr>
                <w:bottom w:val="single" w:sz="6" w:space="1" w:color="auto"/>
              </w:pBdr>
              <w:rPr>
                <w:rFonts w:ascii="Arial" w:hAnsi="Arial" w:cs="Arial"/>
              </w:rPr>
            </w:pPr>
            <w:r w:rsidRPr="00673C53">
              <w:rPr>
                <w:rFonts w:ascii="Arial" w:hAnsi="Arial" w:cs="Arial"/>
                <w:b/>
                <w:color w:val="385623" w:themeColor="accent6" w:themeShade="80"/>
              </w:rPr>
              <w:t>Themes:</w:t>
            </w:r>
            <w:r w:rsidR="00536566" w:rsidRPr="00673C53">
              <w:rPr>
                <w:rFonts w:ascii="Arial" w:hAnsi="Arial" w:cs="Arial"/>
                <w:lang w:val="en-CA"/>
              </w:rPr>
              <w:t xml:space="preserve"> traditional knowledge</w:t>
            </w:r>
            <w:r w:rsidR="002A2B3A">
              <w:rPr>
                <w:rFonts w:ascii="Arial" w:hAnsi="Arial" w:cs="Arial"/>
                <w:lang w:val="en-CA"/>
              </w:rPr>
              <w:t>; waste</w:t>
            </w:r>
          </w:p>
          <w:p w14:paraId="0CB86204" w14:textId="77777777" w:rsidR="00DB18C4" w:rsidRPr="00673C53" w:rsidRDefault="00DB18C4" w:rsidP="0071127C">
            <w:pPr>
              <w:pBdr>
                <w:bottom w:val="single" w:sz="6" w:space="1" w:color="auto"/>
              </w:pBdr>
              <w:rPr>
                <w:rFonts w:ascii="Arial" w:hAnsi="Arial" w:cs="Arial"/>
                <w:sz w:val="12"/>
                <w:szCs w:val="12"/>
              </w:rPr>
            </w:pPr>
          </w:p>
          <w:p w14:paraId="47B3A0A3" w14:textId="5DD96769" w:rsidR="00DB18C4" w:rsidRPr="00673C53" w:rsidRDefault="00DB18C4" w:rsidP="0071127C">
            <w:pPr>
              <w:spacing w:before="120" w:after="60"/>
              <w:rPr>
                <w:rFonts w:ascii="Arial" w:hAnsi="Arial" w:cs="Arial"/>
                <w:b/>
                <w:color w:val="385623" w:themeColor="accent6" w:themeShade="80"/>
                <w:sz w:val="24"/>
              </w:rPr>
            </w:pPr>
            <w:r w:rsidRPr="00673C53">
              <w:rPr>
                <w:rFonts w:ascii="Arial" w:hAnsi="Arial" w:cs="Arial"/>
                <w:b/>
                <w:color w:val="385623" w:themeColor="accent6" w:themeShade="80"/>
                <w:sz w:val="24"/>
              </w:rPr>
              <w:t>Teacher Background</w:t>
            </w:r>
            <w:r w:rsidR="00673C53" w:rsidRPr="00673C53">
              <w:rPr>
                <w:rStyle w:val="EndnoteReference"/>
                <w:rFonts w:ascii="Arial" w:hAnsi="Arial" w:cs="Arial"/>
              </w:rPr>
              <w:endnoteReference w:id="2"/>
            </w:r>
          </w:p>
          <w:p w14:paraId="64FC263E" w14:textId="5BB06590" w:rsidR="00E97FD2" w:rsidRPr="00673C53" w:rsidRDefault="00E97FD2" w:rsidP="0071127C">
            <w:pPr>
              <w:spacing w:before="120"/>
              <w:rPr>
                <w:rFonts w:ascii="Arial" w:hAnsi="Arial" w:cs="Arial"/>
                <w:b/>
              </w:rPr>
            </w:pPr>
            <w:r w:rsidRPr="00673C53">
              <w:rPr>
                <w:rFonts w:ascii="Arial" w:hAnsi="Arial" w:cs="Arial"/>
                <w:b/>
              </w:rPr>
              <w:t>Walking Together</w:t>
            </w:r>
            <w:r w:rsidR="00FF49AC" w:rsidRPr="00FF49AC">
              <w:rPr>
                <w:rFonts w:ascii="Arial" w:hAnsi="Arial" w:cs="Arial"/>
                <w:b/>
              </w:rPr>
              <w:t>: First Nations, Métis and Inuit Perspectives in Curriculum (Alberta Education)</w:t>
            </w:r>
          </w:p>
          <w:p w14:paraId="38540D90" w14:textId="10974FF4" w:rsidR="00E97FD2" w:rsidRPr="00534C25" w:rsidRDefault="00534C25" w:rsidP="0071127C">
            <w:pPr>
              <w:pStyle w:val="ListParagraph"/>
              <w:numPr>
                <w:ilvl w:val="0"/>
                <w:numId w:val="33"/>
              </w:numPr>
              <w:ind w:left="723"/>
              <w:rPr>
                <w:rFonts w:ascii="Arial" w:hAnsi="Arial" w:cs="Arial"/>
              </w:rPr>
            </w:pPr>
            <w:r>
              <w:rPr>
                <w:rFonts w:ascii="Arial" w:hAnsi="Arial" w:cs="Arial"/>
              </w:rPr>
              <w:t>Connection to Land</w:t>
            </w:r>
            <w:r w:rsidRPr="00534C25">
              <w:rPr>
                <w:rFonts w:ascii="Arial" w:hAnsi="Arial" w:cs="Arial"/>
              </w:rPr>
              <w:t xml:space="preserve"> – Exploring Connections – Documents</w:t>
            </w:r>
          </w:p>
          <w:p w14:paraId="7C5F0CEC" w14:textId="06DD9648" w:rsidR="00C44F0D" w:rsidRPr="00E77AB3" w:rsidRDefault="008026C2" w:rsidP="0071127C">
            <w:pPr>
              <w:pStyle w:val="ListParagraph"/>
              <w:ind w:left="723"/>
              <w:rPr>
                <w:rFonts w:ascii="Arial" w:hAnsi="Arial" w:cs="Arial"/>
                <w:color w:val="385623" w:themeColor="accent6" w:themeShade="80"/>
                <w:spacing w:val="-2"/>
                <w:szCs w:val="19"/>
              </w:rPr>
            </w:pPr>
            <w:r w:rsidRPr="00E77AB3">
              <w:rPr>
                <w:rFonts w:ascii="Arial" w:hAnsi="Arial" w:cs="Arial"/>
                <w:color w:val="385623" w:themeColor="accent6" w:themeShade="80"/>
                <w:spacing w:val="-2"/>
                <w:szCs w:val="19"/>
              </w:rPr>
              <w:t>(</w:t>
            </w:r>
            <w:hyperlink r:id="rId7" w:anchor="/connection_to_land/exploring_connections/documents" w:history="1">
              <w:r w:rsidRPr="00E77AB3">
                <w:rPr>
                  <w:rStyle w:val="Hyperlink"/>
                  <w:rFonts w:ascii="Arial" w:hAnsi="Arial" w:cs="Arial"/>
                  <w:spacing w:val="-2"/>
                  <w:szCs w:val="19"/>
                </w:rPr>
                <w:t>www.learnalberta.ca/content/aswt/#/connection_to_land/exploring_connections/documents</w:t>
              </w:r>
            </w:hyperlink>
            <w:r w:rsidRPr="00E77AB3">
              <w:rPr>
                <w:rFonts w:ascii="Arial" w:hAnsi="Arial" w:cs="Arial"/>
                <w:spacing w:val="-2"/>
                <w:szCs w:val="19"/>
              </w:rPr>
              <w:t>)</w:t>
            </w:r>
          </w:p>
          <w:p w14:paraId="7678A78E" w14:textId="76CEAFA5" w:rsidR="00C44F0D" w:rsidRPr="00534C25" w:rsidRDefault="00E97FD2" w:rsidP="0071127C">
            <w:pPr>
              <w:pStyle w:val="ListParagraph"/>
              <w:numPr>
                <w:ilvl w:val="0"/>
                <w:numId w:val="33"/>
              </w:numPr>
              <w:ind w:left="723"/>
              <w:rPr>
                <w:rFonts w:ascii="Arial" w:hAnsi="Arial" w:cs="Arial"/>
                <w:b/>
              </w:rPr>
            </w:pPr>
            <w:r w:rsidRPr="00534C25">
              <w:rPr>
                <w:rFonts w:ascii="Arial" w:hAnsi="Arial" w:cs="Arial"/>
              </w:rPr>
              <w:t xml:space="preserve">Traditional Environmental Knowledge </w:t>
            </w:r>
            <w:r w:rsidR="003942AF" w:rsidRPr="00534C25">
              <w:rPr>
                <w:rFonts w:ascii="Arial" w:hAnsi="Arial" w:cs="Arial"/>
              </w:rPr>
              <w:t xml:space="preserve">– Respecting Wisdom </w:t>
            </w:r>
          </w:p>
          <w:p w14:paraId="5CE18CDF" w14:textId="5BB6054F" w:rsidR="00C44F0D" w:rsidRDefault="008026C2" w:rsidP="0071127C">
            <w:pPr>
              <w:pStyle w:val="ListParagraph"/>
              <w:ind w:left="723"/>
              <w:rPr>
                <w:rFonts w:ascii="Arial" w:hAnsi="Arial" w:cs="Arial"/>
                <w:spacing w:val="-2"/>
                <w:szCs w:val="19"/>
              </w:rPr>
            </w:pPr>
            <w:r w:rsidRPr="00E77AB3">
              <w:rPr>
                <w:rFonts w:ascii="Arial" w:hAnsi="Arial" w:cs="Arial"/>
                <w:color w:val="385623" w:themeColor="accent6" w:themeShade="80"/>
                <w:spacing w:val="-2"/>
                <w:szCs w:val="19"/>
              </w:rPr>
              <w:t>(</w:t>
            </w:r>
            <w:hyperlink r:id="rId8" w:anchor="/traditional_environmental_knowledge/exploring_connections/documents" w:history="1">
              <w:r w:rsidRPr="00E77AB3">
                <w:rPr>
                  <w:rStyle w:val="Hyperlink"/>
                  <w:rFonts w:ascii="Arial" w:hAnsi="Arial" w:cs="Arial"/>
                  <w:spacing w:val="-2"/>
                  <w:szCs w:val="19"/>
                </w:rPr>
                <w:t>www.learnalberta.ca/content/aswt/#/traditional_environmental_knowledge/exploring_connections/documents</w:t>
              </w:r>
            </w:hyperlink>
            <w:r w:rsidRPr="00E77AB3">
              <w:rPr>
                <w:rFonts w:ascii="Arial" w:hAnsi="Arial" w:cs="Arial"/>
                <w:spacing w:val="-2"/>
                <w:szCs w:val="19"/>
              </w:rPr>
              <w:t>)</w:t>
            </w:r>
          </w:p>
          <w:p w14:paraId="70F68941" w14:textId="41BE264E" w:rsidR="0071127C" w:rsidRPr="00E77AB3" w:rsidRDefault="0071127C" w:rsidP="0071127C">
            <w:pPr>
              <w:pStyle w:val="ListParagraph"/>
              <w:ind w:left="723"/>
              <w:rPr>
                <w:rFonts w:ascii="Arial" w:hAnsi="Arial" w:cs="Arial"/>
                <w:color w:val="385623" w:themeColor="accent6" w:themeShade="80"/>
                <w:spacing w:val="-2"/>
                <w:szCs w:val="19"/>
              </w:rPr>
            </w:pPr>
            <w:r w:rsidRPr="0071127C">
              <w:rPr>
                <w:rFonts w:ascii="Arial" w:hAnsi="Arial" w:cs="Arial"/>
                <w:color w:val="000000" w:themeColor="text1"/>
                <w:spacing w:val="-2"/>
                <w:szCs w:val="19"/>
              </w:rPr>
              <w:t>(</w:t>
            </w:r>
            <w:hyperlink r:id="rId9" w:history="1">
              <w:r w:rsidRPr="00FC352A">
                <w:rPr>
                  <w:rStyle w:val="Hyperlink"/>
                  <w:rFonts w:ascii="Arial" w:hAnsi="Arial" w:cs="Arial"/>
                  <w:spacing w:val="-2"/>
                  <w:szCs w:val="19"/>
                </w:rPr>
                <w:t>www.learnalberta.ca/content/aswt/</w:t>
              </w:r>
            </w:hyperlink>
            <w:r w:rsidRPr="0071127C">
              <w:rPr>
                <w:rFonts w:ascii="Arial" w:hAnsi="Arial" w:cs="Arial"/>
                <w:color w:val="000000" w:themeColor="text1"/>
                <w:spacing w:val="-2"/>
                <w:szCs w:val="19"/>
              </w:rPr>
              <w:t xml:space="preserve">) </w:t>
            </w:r>
          </w:p>
          <w:p w14:paraId="35B90D4B" w14:textId="77777777" w:rsidR="00640EBB" w:rsidRDefault="00640EBB" w:rsidP="0071127C">
            <w:pPr>
              <w:spacing w:before="120"/>
              <w:rPr>
                <w:rFonts w:ascii="Arial" w:hAnsi="Arial" w:cs="Arial"/>
                <w:b/>
              </w:rPr>
            </w:pPr>
          </w:p>
          <w:p w14:paraId="41F7A6CA" w14:textId="75FAE892" w:rsidR="00C44F0D" w:rsidRPr="007B65CD" w:rsidRDefault="00C44F0D" w:rsidP="0071127C">
            <w:pPr>
              <w:spacing w:before="120"/>
              <w:rPr>
                <w:rFonts w:ascii="Arial" w:hAnsi="Arial" w:cs="Arial"/>
                <w:b/>
              </w:rPr>
            </w:pPr>
            <w:r w:rsidRPr="007B65CD">
              <w:rPr>
                <w:rFonts w:ascii="Arial" w:hAnsi="Arial" w:cs="Arial"/>
                <w:b/>
              </w:rPr>
              <w:lastRenderedPageBreak/>
              <w:t>Guiding Voices</w:t>
            </w:r>
            <w:r w:rsidR="00FF49AC" w:rsidRPr="00FF49AC">
              <w:rPr>
                <w:rFonts w:ascii="Arial" w:hAnsi="Arial" w:cs="Arial"/>
                <w:b/>
              </w:rPr>
              <w:t>: A Curriculum Development Tool for Inclusion of First Nations, Métis and Inuit Perspectives Throughout the Curriculum (Alberta Education)</w:t>
            </w:r>
          </w:p>
          <w:p w14:paraId="440E3D41" w14:textId="7B94D993" w:rsidR="00DB18C4" w:rsidRPr="007B65CD" w:rsidRDefault="00E97FD2" w:rsidP="0071127C">
            <w:pPr>
              <w:pStyle w:val="ListParagraph"/>
              <w:numPr>
                <w:ilvl w:val="0"/>
                <w:numId w:val="33"/>
              </w:numPr>
              <w:spacing w:after="120"/>
              <w:ind w:left="723"/>
              <w:rPr>
                <w:rFonts w:ascii="Arial" w:hAnsi="Arial" w:cs="Arial"/>
              </w:rPr>
            </w:pPr>
            <w:r w:rsidRPr="00673C53">
              <w:rPr>
                <w:rFonts w:ascii="Arial" w:hAnsi="Arial" w:cs="Arial"/>
              </w:rPr>
              <w:t>Relationships</w:t>
            </w:r>
            <w:r w:rsidR="00C44F0D">
              <w:rPr>
                <w:rFonts w:ascii="Arial" w:hAnsi="Arial" w:cs="Arial"/>
              </w:rPr>
              <w:t>, Ancestors, Time and Place</w:t>
            </w:r>
            <w:r w:rsidRPr="00673C53">
              <w:rPr>
                <w:rFonts w:ascii="Arial" w:hAnsi="Arial" w:cs="Arial"/>
              </w:rPr>
              <w:t xml:space="preserve"> </w:t>
            </w:r>
            <w:r w:rsidR="0096771E">
              <w:rPr>
                <w:rFonts w:ascii="Arial" w:hAnsi="Arial" w:cs="Arial"/>
              </w:rPr>
              <w:t>(</w:t>
            </w:r>
            <w:hyperlink r:id="rId10" w:history="1">
              <w:r w:rsidR="0096771E" w:rsidRPr="00533CD7">
                <w:rPr>
                  <w:rStyle w:val="Hyperlink"/>
                  <w:rFonts w:ascii="Arial" w:hAnsi="Arial" w:cs="Arial"/>
                </w:rPr>
                <w:t>www.learnalberta.ca/content/fnmigv/index.html</w:t>
              </w:r>
            </w:hyperlink>
            <w:r w:rsidR="0096771E">
              <w:rPr>
                <w:rFonts w:ascii="Arial" w:hAnsi="Arial" w:cs="Arial"/>
              </w:rPr>
              <w:t>)</w:t>
            </w:r>
          </w:p>
        </w:tc>
      </w:tr>
    </w:tbl>
    <w:p w14:paraId="37984BD3" w14:textId="459AB75C" w:rsidR="00102A47" w:rsidRPr="002224EB" w:rsidRDefault="00102A47" w:rsidP="0071127C">
      <w:pPr>
        <w:spacing w:after="0" w:line="240" w:lineRule="auto"/>
        <w:rPr>
          <w:rFonts w:ascii="Arial" w:hAnsi="Arial" w:cs="Arial"/>
          <w:sz w:val="8"/>
        </w:rPr>
      </w:pPr>
    </w:p>
    <w:sectPr w:rsidR="00102A47" w:rsidRPr="002224EB" w:rsidSect="00F074E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67" w:right="720" w:bottom="567" w:left="720" w:header="567"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073C3" w14:textId="77777777" w:rsidR="006C49D5" w:rsidRDefault="006C49D5" w:rsidP="00CF0402">
      <w:r>
        <w:separator/>
      </w:r>
    </w:p>
  </w:endnote>
  <w:endnote w:type="continuationSeparator" w:id="0">
    <w:p w14:paraId="496081F5" w14:textId="77777777" w:rsidR="006C49D5" w:rsidRDefault="006C49D5" w:rsidP="00CF0402">
      <w:r>
        <w:continuationSeparator/>
      </w:r>
    </w:p>
  </w:endnote>
  <w:endnote w:id="1">
    <w:p w14:paraId="3B6CAFA9" w14:textId="32668803" w:rsidR="006C49D5" w:rsidRPr="00673C53" w:rsidRDefault="006C49D5" w:rsidP="001A7F8F">
      <w:pPr>
        <w:pStyle w:val="EndnoteText"/>
        <w:rPr>
          <w:rFonts w:ascii="Arial" w:hAnsi="Arial" w:cs="Arial"/>
          <w:color w:val="385623" w:themeColor="accent6" w:themeShade="80"/>
          <w:sz w:val="18"/>
        </w:rPr>
      </w:pPr>
      <w:r w:rsidRPr="00CF7388">
        <w:rPr>
          <w:rStyle w:val="EndnoteReference"/>
          <w:rFonts w:ascii="Arial" w:hAnsi="Arial" w:cs="Arial"/>
          <w:color w:val="385623" w:themeColor="accent6" w:themeShade="80"/>
        </w:rPr>
        <w:endnoteRef/>
      </w:r>
      <w:r w:rsidRPr="00CF7388">
        <w:rPr>
          <w:rFonts w:ascii="Arial" w:hAnsi="Arial" w:cs="Arial"/>
          <w:color w:val="385623" w:themeColor="accent6" w:themeShade="80"/>
        </w:rPr>
        <w:t xml:space="preserve"> </w:t>
      </w:r>
      <w:r w:rsidR="007B65CD">
        <w:rPr>
          <w:rFonts w:ascii="Arial" w:hAnsi="Arial" w:cs="Arial"/>
          <w:color w:val="385623" w:themeColor="accent6" w:themeShade="80"/>
          <w:sz w:val="18"/>
        </w:rPr>
        <w:t>Some r</w:t>
      </w:r>
      <w:r w:rsidRPr="00CF7388">
        <w:rPr>
          <w:rFonts w:ascii="Arial" w:hAnsi="Arial" w:cs="Arial"/>
          <w:color w:val="385623" w:themeColor="accent6" w:themeShade="80"/>
          <w:sz w:val="18"/>
        </w:rPr>
        <w:t xml:space="preserve">esources </w:t>
      </w:r>
      <w:r w:rsidR="007B65CD">
        <w:rPr>
          <w:rFonts w:ascii="Arial" w:hAnsi="Arial" w:cs="Arial"/>
          <w:color w:val="385623" w:themeColor="accent6" w:themeShade="80"/>
          <w:sz w:val="18"/>
        </w:rPr>
        <w:t>may not be</w:t>
      </w:r>
      <w:r w:rsidRPr="00CF7388">
        <w:rPr>
          <w:rFonts w:ascii="Arial" w:hAnsi="Arial" w:cs="Arial"/>
          <w:color w:val="385623" w:themeColor="accent6" w:themeShade="80"/>
          <w:sz w:val="18"/>
        </w:rPr>
        <w:t xml:space="preserve"> authorized but are provided to identify potentially useful ideas for teaching and learning. The responsibility to evaluate these resources rests with the user.</w:t>
      </w:r>
      <w:r>
        <w:rPr>
          <w:rFonts w:ascii="Arial" w:hAnsi="Arial" w:cs="Arial"/>
          <w:color w:val="385623" w:themeColor="accent6" w:themeShade="80"/>
          <w:sz w:val="18"/>
        </w:rPr>
        <w:t xml:space="preserve"> The selected resource(s) provide a perspective specific to an</w:t>
      </w:r>
      <w:r w:rsidRPr="00762C59">
        <w:rPr>
          <w:rFonts w:ascii="Arial" w:hAnsi="Arial" w:cs="Arial"/>
          <w:color w:val="385623" w:themeColor="accent6" w:themeShade="80"/>
          <w:sz w:val="18"/>
        </w:rPr>
        <w:t xml:space="preserve"> </w:t>
      </w:r>
      <w:r>
        <w:rPr>
          <w:rFonts w:ascii="Arial" w:hAnsi="Arial" w:cs="Arial"/>
          <w:color w:val="385623" w:themeColor="accent6" w:themeShade="80"/>
          <w:sz w:val="18"/>
        </w:rPr>
        <w:t>individual, group</w:t>
      </w:r>
      <w:r w:rsidR="008411FA">
        <w:rPr>
          <w:rFonts w:ascii="Arial" w:hAnsi="Arial" w:cs="Arial"/>
          <w:color w:val="385623" w:themeColor="accent6" w:themeShade="80"/>
          <w:sz w:val="18"/>
        </w:rPr>
        <w:t>, or n</w:t>
      </w:r>
      <w:r>
        <w:rPr>
          <w:rFonts w:ascii="Arial" w:hAnsi="Arial" w:cs="Arial"/>
          <w:color w:val="385623" w:themeColor="accent6" w:themeShade="80"/>
          <w:sz w:val="18"/>
        </w:rPr>
        <w:t>ation; they are not intended to represent the perspectives of all First Nation</w:t>
      </w:r>
      <w:r w:rsidR="00B40AA6">
        <w:rPr>
          <w:rFonts w:ascii="Arial" w:hAnsi="Arial" w:cs="Arial"/>
          <w:color w:val="385623" w:themeColor="accent6" w:themeShade="80"/>
          <w:sz w:val="18"/>
        </w:rPr>
        <w:t>s</w:t>
      </w:r>
      <w:r>
        <w:rPr>
          <w:rFonts w:ascii="Arial" w:hAnsi="Arial" w:cs="Arial"/>
          <w:color w:val="385623" w:themeColor="accent6" w:themeShade="80"/>
          <w:sz w:val="18"/>
        </w:rPr>
        <w:t>, Métis</w:t>
      </w:r>
      <w:r w:rsidR="008411FA">
        <w:rPr>
          <w:rFonts w:ascii="Arial" w:hAnsi="Arial" w:cs="Arial"/>
          <w:color w:val="385623" w:themeColor="accent6" w:themeShade="80"/>
          <w:sz w:val="18"/>
        </w:rPr>
        <w:t>,</w:t>
      </w:r>
      <w:r>
        <w:rPr>
          <w:rFonts w:ascii="Arial" w:hAnsi="Arial" w:cs="Arial"/>
          <w:color w:val="385623" w:themeColor="accent6" w:themeShade="80"/>
          <w:sz w:val="18"/>
        </w:rPr>
        <w:t xml:space="preserve"> or Inuit.</w:t>
      </w:r>
    </w:p>
  </w:endnote>
  <w:endnote w:id="2">
    <w:p w14:paraId="1601E0F3" w14:textId="0C6960C8" w:rsidR="00514ADD" w:rsidRPr="00673C53" w:rsidRDefault="006C49D5" w:rsidP="00673C53">
      <w:pPr>
        <w:pStyle w:val="EndnoteText"/>
        <w:rPr>
          <w:rFonts w:ascii="Arial" w:hAnsi="Arial" w:cs="Arial"/>
          <w:color w:val="385623" w:themeColor="accent6" w:themeShade="80"/>
          <w:sz w:val="18"/>
        </w:rPr>
      </w:pPr>
      <w:r w:rsidRPr="0003539D">
        <w:rPr>
          <w:rStyle w:val="EndnoteReference"/>
          <w:rFonts w:ascii="Arial" w:hAnsi="Arial" w:cs="Arial"/>
          <w:color w:val="385623" w:themeColor="accent6" w:themeShade="80"/>
          <w:sz w:val="18"/>
        </w:rPr>
        <w:endnoteRef/>
      </w:r>
      <w:r w:rsidRPr="0003539D">
        <w:rPr>
          <w:rFonts w:ascii="Arial" w:hAnsi="Arial" w:cs="Arial"/>
          <w:color w:val="385623" w:themeColor="accent6" w:themeShade="80"/>
          <w:sz w:val="18"/>
        </w:rPr>
        <w:t xml:space="preserve"> 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FC28" w14:textId="77777777" w:rsidR="006A664B" w:rsidRDefault="006A6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08897137" w:rsidR="006C49D5" w:rsidRPr="00CF7388" w:rsidRDefault="006E366E" w:rsidP="009234D2">
    <w:pPr>
      <w:pStyle w:val="Footer"/>
      <w:tabs>
        <w:tab w:val="clear" w:pos="4680"/>
        <w:tab w:val="clear" w:pos="9360"/>
        <w:tab w:val="right" w:pos="10800"/>
      </w:tabs>
      <w:spacing w:before="120" w:after="0"/>
      <w:rPr>
        <w:color w:val="385623" w:themeColor="accent6" w:themeShade="80"/>
      </w:rPr>
    </w:pPr>
    <w:r>
      <w:rPr>
        <w:noProof/>
      </w:rPr>
      <w:drawing>
        <wp:anchor distT="0" distB="0" distL="114300" distR="114300" simplePos="0" relativeHeight="251659264" behindDoc="1" locked="0" layoutInCell="1" allowOverlap="1" wp14:anchorId="71B62FEC" wp14:editId="3F84AAA0">
          <wp:simplePos x="0" y="0"/>
          <wp:positionH relativeFrom="margin">
            <wp:align>center</wp:align>
          </wp:positionH>
          <wp:positionV relativeFrom="page">
            <wp:posOffset>9364345</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385623" w:themeColor="accent6" w:themeShade="80"/>
      </w:rPr>
      <w:t>Sample Lesson Plan</w:t>
    </w:r>
    <w:r w:rsidR="006C49D5" w:rsidRPr="00CF7388">
      <w:rPr>
        <w:color w:val="385623" w:themeColor="accent6" w:themeShade="80"/>
      </w:rPr>
      <w:tab/>
    </w:r>
    <w:r w:rsidR="006C49D5" w:rsidRPr="00CF7388">
      <w:rPr>
        <w:color w:val="385623" w:themeColor="accent6" w:themeShade="80"/>
      </w:rPr>
      <w:fldChar w:fldCharType="begin"/>
    </w:r>
    <w:r w:rsidR="006C49D5" w:rsidRPr="00CF7388">
      <w:rPr>
        <w:color w:val="385623" w:themeColor="accent6" w:themeShade="80"/>
      </w:rPr>
      <w:instrText xml:space="preserve"> PAGE   \* MERGEFORMAT </w:instrText>
    </w:r>
    <w:r w:rsidR="006C49D5" w:rsidRPr="00CF7388">
      <w:rPr>
        <w:color w:val="385623" w:themeColor="accent6" w:themeShade="80"/>
      </w:rPr>
      <w:fldChar w:fldCharType="separate"/>
    </w:r>
    <w:r w:rsidR="0068079D">
      <w:rPr>
        <w:noProof/>
        <w:color w:val="385623" w:themeColor="accent6" w:themeShade="80"/>
      </w:rPr>
      <w:t>2</w:t>
    </w:r>
    <w:r w:rsidR="006C49D5" w:rsidRPr="00CF7388">
      <w:rPr>
        <w:noProof/>
        <w:color w:val="385623" w:themeColor="accent6"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2CDB" w14:textId="0D014C86" w:rsidR="006C49D5" w:rsidRPr="00CF7388" w:rsidRDefault="006E366E" w:rsidP="009234D2">
    <w:pPr>
      <w:pStyle w:val="Footer"/>
      <w:tabs>
        <w:tab w:val="clear" w:pos="4680"/>
        <w:tab w:val="clear" w:pos="9360"/>
        <w:tab w:val="right" w:pos="10800"/>
      </w:tabs>
      <w:spacing w:before="120" w:after="0"/>
      <w:rPr>
        <w:color w:val="385623" w:themeColor="accent6" w:themeShade="80"/>
      </w:rPr>
    </w:pPr>
    <w:r>
      <w:rPr>
        <w:color w:val="385623" w:themeColor="accent6" w:themeShade="80"/>
      </w:rPr>
      <w:t>Sample Lesson Plan</w:t>
    </w:r>
    <w:r>
      <w:rPr>
        <w:noProof/>
      </w:rPr>
      <w:drawing>
        <wp:anchor distT="0" distB="0" distL="114300" distR="114300" simplePos="0" relativeHeight="251661312" behindDoc="1" locked="0" layoutInCell="1" allowOverlap="1" wp14:anchorId="316AF057" wp14:editId="02415286">
          <wp:simplePos x="0" y="0"/>
          <wp:positionH relativeFrom="margin">
            <wp:align>center</wp:align>
          </wp:positionH>
          <wp:positionV relativeFrom="page">
            <wp:posOffset>9364345</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9D5" w:rsidRPr="00CF7388">
      <w:rPr>
        <w:color w:val="385623" w:themeColor="accent6" w:themeShade="80"/>
      </w:rPr>
      <w:tab/>
    </w:r>
    <w:r w:rsidR="006C49D5" w:rsidRPr="00CF7388">
      <w:rPr>
        <w:color w:val="385623" w:themeColor="accent6" w:themeShade="80"/>
      </w:rPr>
      <w:fldChar w:fldCharType="begin"/>
    </w:r>
    <w:r w:rsidR="006C49D5" w:rsidRPr="00CF7388">
      <w:rPr>
        <w:color w:val="385623" w:themeColor="accent6" w:themeShade="80"/>
      </w:rPr>
      <w:instrText xml:space="preserve"> PAGE   \* MERGEFORMAT </w:instrText>
    </w:r>
    <w:r w:rsidR="006C49D5" w:rsidRPr="00CF7388">
      <w:rPr>
        <w:color w:val="385623" w:themeColor="accent6" w:themeShade="80"/>
      </w:rPr>
      <w:fldChar w:fldCharType="separate"/>
    </w:r>
    <w:r w:rsidR="0068079D">
      <w:rPr>
        <w:noProof/>
        <w:color w:val="385623" w:themeColor="accent6" w:themeShade="80"/>
      </w:rPr>
      <w:t>1</w:t>
    </w:r>
    <w:r w:rsidR="006C49D5" w:rsidRPr="00CF7388">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8DBC" w14:textId="77777777" w:rsidR="006C49D5" w:rsidRDefault="006C49D5" w:rsidP="00CF0402">
      <w:r>
        <w:separator/>
      </w:r>
    </w:p>
  </w:footnote>
  <w:footnote w:type="continuationSeparator" w:id="0">
    <w:p w14:paraId="7DCF4652" w14:textId="77777777" w:rsidR="006C49D5" w:rsidRDefault="006C49D5"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5ABD" w14:textId="77777777" w:rsidR="006A664B" w:rsidRDefault="006A6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059F" w14:textId="56CD2E39" w:rsidR="006C49D5" w:rsidRPr="00CF7388" w:rsidRDefault="006C49D5" w:rsidP="00636C5F">
    <w:pPr>
      <w:pStyle w:val="Footer"/>
      <w:tabs>
        <w:tab w:val="clear" w:pos="4680"/>
        <w:tab w:val="clear" w:pos="9360"/>
        <w:tab w:val="right" w:pos="10800"/>
      </w:tabs>
      <w:rPr>
        <w:color w:val="385623" w:themeColor="accent6" w:themeShade="80"/>
      </w:rPr>
    </w:pPr>
    <w:r>
      <w:rPr>
        <w:color w:val="385623" w:themeColor="accent6" w:themeShade="80"/>
      </w:rPr>
      <w:t>Science, Grade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B9220" w14:textId="77777777" w:rsidR="006C49D5" w:rsidRPr="00E25850" w:rsidRDefault="006C49D5"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D8E2A4C"/>
    <w:multiLevelType w:val="multilevel"/>
    <w:tmpl w:val="037E4A8C"/>
    <w:lvl w:ilvl="0">
      <w:start w:val="1"/>
      <w:numFmt w:val="bullet"/>
      <w:lvlText w:val=""/>
      <w:lvlJc w:val="left"/>
      <w:pPr>
        <w:tabs>
          <w:tab w:val="num" w:pos="720"/>
        </w:tabs>
        <w:ind w:left="720" w:hanging="360"/>
      </w:pPr>
      <w:rPr>
        <w:rFonts w:ascii="Symbol" w:hAnsi="Symbol" w:hint="default"/>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675695B"/>
    <w:multiLevelType w:val="multilevel"/>
    <w:tmpl w:val="41D0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29A31A6"/>
    <w:multiLevelType w:val="multilevel"/>
    <w:tmpl w:val="CD7CC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8482D"/>
    <w:multiLevelType w:val="hybridMultilevel"/>
    <w:tmpl w:val="754C8742"/>
    <w:lvl w:ilvl="0" w:tplc="10090001">
      <w:start w:val="1"/>
      <w:numFmt w:val="bullet"/>
      <w:lvlText w:val=""/>
      <w:lvlJc w:val="left"/>
      <w:pPr>
        <w:ind w:left="735" w:hanging="360"/>
      </w:pPr>
      <w:rPr>
        <w:rFonts w:ascii="Symbol" w:hAnsi="Symbol" w:hint="default"/>
      </w:rPr>
    </w:lvl>
    <w:lvl w:ilvl="1" w:tplc="10090003" w:tentative="1">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6"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AA2966"/>
    <w:multiLevelType w:val="hybridMultilevel"/>
    <w:tmpl w:val="B04CF2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2"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ED55CF"/>
    <w:multiLevelType w:val="hybridMultilevel"/>
    <w:tmpl w:val="3F9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30"/>
  </w:num>
  <w:num w:numId="4">
    <w:abstractNumId w:val="7"/>
  </w:num>
  <w:num w:numId="5">
    <w:abstractNumId w:val="28"/>
  </w:num>
  <w:num w:numId="6">
    <w:abstractNumId w:val="9"/>
  </w:num>
  <w:num w:numId="7">
    <w:abstractNumId w:val="18"/>
  </w:num>
  <w:num w:numId="8">
    <w:abstractNumId w:val="4"/>
  </w:num>
  <w:num w:numId="9">
    <w:abstractNumId w:val="8"/>
  </w:num>
  <w:num w:numId="10">
    <w:abstractNumId w:val="35"/>
  </w:num>
  <w:num w:numId="11">
    <w:abstractNumId w:val="24"/>
  </w:num>
  <w:num w:numId="12">
    <w:abstractNumId w:val="17"/>
  </w:num>
  <w:num w:numId="13">
    <w:abstractNumId w:val="10"/>
  </w:num>
  <w:num w:numId="14">
    <w:abstractNumId w:val="15"/>
  </w:num>
  <w:num w:numId="15">
    <w:abstractNumId w:val="32"/>
  </w:num>
  <w:num w:numId="16">
    <w:abstractNumId w:val="34"/>
  </w:num>
  <w:num w:numId="17">
    <w:abstractNumId w:val="20"/>
  </w:num>
  <w:num w:numId="18">
    <w:abstractNumId w:val="31"/>
  </w:num>
  <w:num w:numId="19">
    <w:abstractNumId w:val="5"/>
  </w:num>
  <w:num w:numId="20">
    <w:abstractNumId w:val="1"/>
  </w:num>
  <w:num w:numId="21">
    <w:abstractNumId w:val="13"/>
  </w:num>
  <w:num w:numId="22">
    <w:abstractNumId w:val="16"/>
  </w:num>
  <w:num w:numId="23">
    <w:abstractNumId w:val="6"/>
  </w:num>
  <w:num w:numId="24">
    <w:abstractNumId w:val="0"/>
  </w:num>
  <w:num w:numId="25">
    <w:abstractNumId w:val="23"/>
  </w:num>
  <w:num w:numId="26">
    <w:abstractNumId w:val="11"/>
  </w:num>
  <w:num w:numId="27">
    <w:abstractNumId w:val="21"/>
  </w:num>
  <w:num w:numId="28">
    <w:abstractNumId w:val="29"/>
  </w:num>
  <w:num w:numId="29">
    <w:abstractNumId w:val="25"/>
  </w:num>
  <w:num w:numId="30">
    <w:abstractNumId w:val="26"/>
  </w:num>
  <w:num w:numId="31">
    <w:abstractNumId w:val="27"/>
  </w:num>
  <w:num w:numId="32">
    <w:abstractNumId w:val="14"/>
  </w:num>
  <w:num w:numId="33">
    <w:abstractNumId w:val="2"/>
  </w:num>
  <w:num w:numId="34">
    <w:abstractNumId w:val="22"/>
  </w:num>
  <w:num w:numId="35">
    <w:abstractNumId w:val="1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15769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15DD"/>
    <w:rsid w:val="0003539D"/>
    <w:rsid w:val="000358FB"/>
    <w:rsid w:val="00036081"/>
    <w:rsid w:val="000512BA"/>
    <w:rsid w:val="00055715"/>
    <w:rsid w:val="00063382"/>
    <w:rsid w:val="000640BA"/>
    <w:rsid w:val="00075BBD"/>
    <w:rsid w:val="00081C23"/>
    <w:rsid w:val="00092782"/>
    <w:rsid w:val="000A21C3"/>
    <w:rsid w:val="000B66CE"/>
    <w:rsid w:val="000C3967"/>
    <w:rsid w:val="000E3496"/>
    <w:rsid w:val="000E7CAC"/>
    <w:rsid w:val="00102A47"/>
    <w:rsid w:val="001031C7"/>
    <w:rsid w:val="0011101D"/>
    <w:rsid w:val="00120403"/>
    <w:rsid w:val="00135D6C"/>
    <w:rsid w:val="00142704"/>
    <w:rsid w:val="001440F7"/>
    <w:rsid w:val="00153757"/>
    <w:rsid w:val="0016276C"/>
    <w:rsid w:val="00165564"/>
    <w:rsid w:val="001674FD"/>
    <w:rsid w:val="00167D44"/>
    <w:rsid w:val="00175DC1"/>
    <w:rsid w:val="00177D22"/>
    <w:rsid w:val="00187187"/>
    <w:rsid w:val="00195B26"/>
    <w:rsid w:val="001A47A6"/>
    <w:rsid w:val="001A7F8F"/>
    <w:rsid w:val="001B25FE"/>
    <w:rsid w:val="001B58C1"/>
    <w:rsid w:val="001C32A6"/>
    <w:rsid w:val="001C4037"/>
    <w:rsid w:val="001C4DD5"/>
    <w:rsid w:val="001E2CF0"/>
    <w:rsid w:val="001E4F32"/>
    <w:rsid w:val="001E7E55"/>
    <w:rsid w:val="001F1370"/>
    <w:rsid w:val="001F60C4"/>
    <w:rsid w:val="001F636F"/>
    <w:rsid w:val="002015EB"/>
    <w:rsid w:val="00203610"/>
    <w:rsid w:val="00205632"/>
    <w:rsid w:val="00210DB7"/>
    <w:rsid w:val="00220D8F"/>
    <w:rsid w:val="002224EB"/>
    <w:rsid w:val="00223357"/>
    <w:rsid w:val="00225342"/>
    <w:rsid w:val="002327B9"/>
    <w:rsid w:val="00252EA5"/>
    <w:rsid w:val="0025352C"/>
    <w:rsid w:val="00255C42"/>
    <w:rsid w:val="00261E95"/>
    <w:rsid w:val="00281711"/>
    <w:rsid w:val="0028519C"/>
    <w:rsid w:val="002964EF"/>
    <w:rsid w:val="00297B9E"/>
    <w:rsid w:val="002A22BC"/>
    <w:rsid w:val="002A2B3A"/>
    <w:rsid w:val="002A2F3F"/>
    <w:rsid w:val="002A4AFA"/>
    <w:rsid w:val="002A7334"/>
    <w:rsid w:val="002B0834"/>
    <w:rsid w:val="002B1967"/>
    <w:rsid w:val="002B2BDF"/>
    <w:rsid w:val="002B47D7"/>
    <w:rsid w:val="002B4BFC"/>
    <w:rsid w:val="002C0282"/>
    <w:rsid w:val="002C7AD9"/>
    <w:rsid w:val="002D4373"/>
    <w:rsid w:val="002E1534"/>
    <w:rsid w:val="002E231D"/>
    <w:rsid w:val="002F36E9"/>
    <w:rsid w:val="00302DDD"/>
    <w:rsid w:val="00304CA7"/>
    <w:rsid w:val="00320B4C"/>
    <w:rsid w:val="00327E51"/>
    <w:rsid w:val="003363D6"/>
    <w:rsid w:val="00343E6C"/>
    <w:rsid w:val="00345652"/>
    <w:rsid w:val="00362545"/>
    <w:rsid w:val="00362FA4"/>
    <w:rsid w:val="00365799"/>
    <w:rsid w:val="00365CEA"/>
    <w:rsid w:val="0037049B"/>
    <w:rsid w:val="00371B63"/>
    <w:rsid w:val="00377AC3"/>
    <w:rsid w:val="00383DED"/>
    <w:rsid w:val="0039350A"/>
    <w:rsid w:val="003942AF"/>
    <w:rsid w:val="003B11A3"/>
    <w:rsid w:val="003B4CB3"/>
    <w:rsid w:val="003B4D15"/>
    <w:rsid w:val="003C2696"/>
    <w:rsid w:val="003C2E70"/>
    <w:rsid w:val="003C33E7"/>
    <w:rsid w:val="003C7E43"/>
    <w:rsid w:val="003F27D3"/>
    <w:rsid w:val="003F738C"/>
    <w:rsid w:val="00404325"/>
    <w:rsid w:val="00404D3B"/>
    <w:rsid w:val="00414F85"/>
    <w:rsid w:val="0042051A"/>
    <w:rsid w:val="0042195F"/>
    <w:rsid w:val="00425F5E"/>
    <w:rsid w:val="00426FFB"/>
    <w:rsid w:val="004323BF"/>
    <w:rsid w:val="00432AA4"/>
    <w:rsid w:val="00441195"/>
    <w:rsid w:val="004469DB"/>
    <w:rsid w:val="004470D6"/>
    <w:rsid w:val="00450F1E"/>
    <w:rsid w:val="0045375D"/>
    <w:rsid w:val="0047233C"/>
    <w:rsid w:val="004927E3"/>
    <w:rsid w:val="0049760D"/>
    <w:rsid w:val="004B5DAE"/>
    <w:rsid w:val="004C3639"/>
    <w:rsid w:val="004C586F"/>
    <w:rsid w:val="004D27F0"/>
    <w:rsid w:val="004E1E4E"/>
    <w:rsid w:val="004E705A"/>
    <w:rsid w:val="004F2569"/>
    <w:rsid w:val="004F39E6"/>
    <w:rsid w:val="00501C4B"/>
    <w:rsid w:val="00507B96"/>
    <w:rsid w:val="005118D9"/>
    <w:rsid w:val="00514ADD"/>
    <w:rsid w:val="00534C25"/>
    <w:rsid w:val="00536566"/>
    <w:rsid w:val="0053692E"/>
    <w:rsid w:val="00537243"/>
    <w:rsid w:val="00562A58"/>
    <w:rsid w:val="005651F4"/>
    <w:rsid w:val="005716D6"/>
    <w:rsid w:val="00571DAA"/>
    <w:rsid w:val="005773B0"/>
    <w:rsid w:val="005808A5"/>
    <w:rsid w:val="00587883"/>
    <w:rsid w:val="00591CC3"/>
    <w:rsid w:val="00593E0A"/>
    <w:rsid w:val="005B4933"/>
    <w:rsid w:val="005C17EE"/>
    <w:rsid w:val="005C58FB"/>
    <w:rsid w:val="005C78F9"/>
    <w:rsid w:val="005D0126"/>
    <w:rsid w:val="005D19BB"/>
    <w:rsid w:val="005D5C21"/>
    <w:rsid w:val="005E4016"/>
    <w:rsid w:val="005F26A8"/>
    <w:rsid w:val="00610421"/>
    <w:rsid w:val="006127D7"/>
    <w:rsid w:val="00622FF1"/>
    <w:rsid w:val="006315E3"/>
    <w:rsid w:val="00636C5F"/>
    <w:rsid w:val="00640EBB"/>
    <w:rsid w:val="0064106C"/>
    <w:rsid w:val="0064378C"/>
    <w:rsid w:val="006454B7"/>
    <w:rsid w:val="006459D8"/>
    <w:rsid w:val="006538FB"/>
    <w:rsid w:val="00653D3B"/>
    <w:rsid w:val="00654AE2"/>
    <w:rsid w:val="00673C53"/>
    <w:rsid w:val="0068073F"/>
    <w:rsid w:val="0068079D"/>
    <w:rsid w:val="00686295"/>
    <w:rsid w:val="0069632E"/>
    <w:rsid w:val="006A11AF"/>
    <w:rsid w:val="006A4089"/>
    <w:rsid w:val="006A664B"/>
    <w:rsid w:val="006B4323"/>
    <w:rsid w:val="006B4B37"/>
    <w:rsid w:val="006C02E3"/>
    <w:rsid w:val="006C0751"/>
    <w:rsid w:val="006C3D5A"/>
    <w:rsid w:val="006C457E"/>
    <w:rsid w:val="006C49D5"/>
    <w:rsid w:val="006E0928"/>
    <w:rsid w:val="006E204D"/>
    <w:rsid w:val="006E366E"/>
    <w:rsid w:val="006F2539"/>
    <w:rsid w:val="0070305A"/>
    <w:rsid w:val="00703C11"/>
    <w:rsid w:val="00705916"/>
    <w:rsid w:val="00710E54"/>
    <w:rsid w:val="0071127C"/>
    <w:rsid w:val="00714A0A"/>
    <w:rsid w:val="0072423E"/>
    <w:rsid w:val="007433E1"/>
    <w:rsid w:val="00747093"/>
    <w:rsid w:val="007577AE"/>
    <w:rsid w:val="00770D02"/>
    <w:rsid w:val="00771E2D"/>
    <w:rsid w:val="007733DF"/>
    <w:rsid w:val="007802EF"/>
    <w:rsid w:val="00784313"/>
    <w:rsid w:val="0078638C"/>
    <w:rsid w:val="007922FC"/>
    <w:rsid w:val="007927BF"/>
    <w:rsid w:val="00795923"/>
    <w:rsid w:val="007A3A73"/>
    <w:rsid w:val="007A4B21"/>
    <w:rsid w:val="007B19F9"/>
    <w:rsid w:val="007B65CD"/>
    <w:rsid w:val="007C6634"/>
    <w:rsid w:val="007D6AA7"/>
    <w:rsid w:val="007E1A6B"/>
    <w:rsid w:val="007E35FD"/>
    <w:rsid w:val="007F758F"/>
    <w:rsid w:val="008026C2"/>
    <w:rsid w:val="00805C14"/>
    <w:rsid w:val="00807A4C"/>
    <w:rsid w:val="00814B02"/>
    <w:rsid w:val="00815F8D"/>
    <w:rsid w:val="00816C85"/>
    <w:rsid w:val="00835DFC"/>
    <w:rsid w:val="00835E79"/>
    <w:rsid w:val="00836C84"/>
    <w:rsid w:val="008411FA"/>
    <w:rsid w:val="00843A92"/>
    <w:rsid w:val="00852E32"/>
    <w:rsid w:val="0085323C"/>
    <w:rsid w:val="00863256"/>
    <w:rsid w:val="00865F8E"/>
    <w:rsid w:val="008718E5"/>
    <w:rsid w:val="008A39D0"/>
    <w:rsid w:val="008B5A0D"/>
    <w:rsid w:val="008B66B6"/>
    <w:rsid w:val="008B6710"/>
    <w:rsid w:val="008C12B6"/>
    <w:rsid w:val="008C2F17"/>
    <w:rsid w:val="008D36E7"/>
    <w:rsid w:val="008D6695"/>
    <w:rsid w:val="008F5058"/>
    <w:rsid w:val="008F6F58"/>
    <w:rsid w:val="00901EC5"/>
    <w:rsid w:val="00901F78"/>
    <w:rsid w:val="00921EC2"/>
    <w:rsid w:val="009234D2"/>
    <w:rsid w:val="00924FF1"/>
    <w:rsid w:val="00927924"/>
    <w:rsid w:val="00935CDB"/>
    <w:rsid w:val="00942B81"/>
    <w:rsid w:val="00955B59"/>
    <w:rsid w:val="0095705D"/>
    <w:rsid w:val="009612E7"/>
    <w:rsid w:val="0096771E"/>
    <w:rsid w:val="00967EB0"/>
    <w:rsid w:val="009818F6"/>
    <w:rsid w:val="00987D5D"/>
    <w:rsid w:val="009B058C"/>
    <w:rsid w:val="009B3B56"/>
    <w:rsid w:val="009C0BB0"/>
    <w:rsid w:val="009C7ED6"/>
    <w:rsid w:val="009D0270"/>
    <w:rsid w:val="009D7FAD"/>
    <w:rsid w:val="009E256A"/>
    <w:rsid w:val="009E6AA8"/>
    <w:rsid w:val="009F69AC"/>
    <w:rsid w:val="009F7E8D"/>
    <w:rsid w:val="00A26870"/>
    <w:rsid w:val="00A31AB6"/>
    <w:rsid w:val="00A7107D"/>
    <w:rsid w:val="00A72114"/>
    <w:rsid w:val="00A724A1"/>
    <w:rsid w:val="00A750D6"/>
    <w:rsid w:val="00A77781"/>
    <w:rsid w:val="00A85DC4"/>
    <w:rsid w:val="00A92E08"/>
    <w:rsid w:val="00AB01E1"/>
    <w:rsid w:val="00AB2722"/>
    <w:rsid w:val="00AB49CD"/>
    <w:rsid w:val="00AB4B8B"/>
    <w:rsid w:val="00AC2F2D"/>
    <w:rsid w:val="00AD7C08"/>
    <w:rsid w:val="00AE5B49"/>
    <w:rsid w:val="00AF460B"/>
    <w:rsid w:val="00AF6819"/>
    <w:rsid w:val="00B105A1"/>
    <w:rsid w:val="00B12DAC"/>
    <w:rsid w:val="00B23DF3"/>
    <w:rsid w:val="00B23DFC"/>
    <w:rsid w:val="00B3467A"/>
    <w:rsid w:val="00B36F45"/>
    <w:rsid w:val="00B40AA6"/>
    <w:rsid w:val="00B44D77"/>
    <w:rsid w:val="00B47FD2"/>
    <w:rsid w:val="00B52F73"/>
    <w:rsid w:val="00B56407"/>
    <w:rsid w:val="00B56492"/>
    <w:rsid w:val="00B772E0"/>
    <w:rsid w:val="00B84A43"/>
    <w:rsid w:val="00B84E77"/>
    <w:rsid w:val="00B856A5"/>
    <w:rsid w:val="00B86AE1"/>
    <w:rsid w:val="00B93AAC"/>
    <w:rsid w:val="00B96F10"/>
    <w:rsid w:val="00B9750D"/>
    <w:rsid w:val="00BB2E7C"/>
    <w:rsid w:val="00BB586F"/>
    <w:rsid w:val="00BC5BCA"/>
    <w:rsid w:val="00BE0C9E"/>
    <w:rsid w:val="00BE6723"/>
    <w:rsid w:val="00BF0DFE"/>
    <w:rsid w:val="00BF3DC5"/>
    <w:rsid w:val="00BF50BD"/>
    <w:rsid w:val="00C05C41"/>
    <w:rsid w:val="00C2679B"/>
    <w:rsid w:val="00C30F7D"/>
    <w:rsid w:val="00C3202E"/>
    <w:rsid w:val="00C42B2D"/>
    <w:rsid w:val="00C44F0D"/>
    <w:rsid w:val="00C45AF1"/>
    <w:rsid w:val="00C503AD"/>
    <w:rsid w:val="00C9180E"/>
    <w:rsid w:val="00C953E7"/>
    <w:rsid w:val="00CA2F57"/>
    <w:rsid w:val="00CA4719"/>
    <w:rsid w:val="00CA52A8"/>
    <w:rsid w:val="00CA59AD"/>
    <w:rsid w:val="00CB1927"/>
    <w:rsid w:val="00CB668D"/>
    <w:rsid w:val="00CC2D19"/>
    <w:rsid w:val="00CC4D15"/>
    <w:rsid w:val="00CD4856"/>
    <w:rsid w:val="00CD6EB3"/>
    <w:rsid w:val="00CD78F8"/>
    <w:rsid w:val="00CF0402"/>
    <w:rsid w:val="00CF0A87"/>
    <w:rsid w:val="00CF7388"/>
    <w:rsid w:val="00D21D9E"/>
    <w:rsid w:val="00D22071"/>
    <w:rsid w:val="00D25CDA"/>
    <w:rsid w:val="00D313A1"/>
    <w:rsid w:val="00D41D2D"/>
    <w:rsid w:val="00D43175"/>
    <w:rsid w:val="00D55D9D"/>
    <w:rsid w:val="00D62BE5"/>
    <w:rsid w:val="00D648DC"/>
    <w:rsid w:val="00D70412"/>
    <w:rsid w:val="00D73DC0"/>
    <w:rsid w:val="00D7417E"/>
    <w:rsid w:val="00D741E3"/>
    <w:rsid w:val="00D77925"/>
    <w:rsid w:val="00D8300A"/>
    <w:rsid w:val="00D8649F"/>
    <w:rsid w:val="00D93226"/>
    <w:rsid w:val="00D96153"/>
    <w:rsid w:val="00DB18C4"/>
    <w:rsid w:val="00DB44AB"/>
    <w:rsid w:val="00DB6B19"/>
    <w:rsid w:val="00DC00E1"/>
    <w:rsid w:val="00DD0598"/>
    <w:rsid w:val="00DD0A98"/>
    <w:rsid w:val="00DE35F0"/>
    <w:rsid w:val="00E02114"/>
    <w:rsid w:val="00E054C2"/>
    <w:rsid w:val="00E065F3"/>
    <w:rsid w:val="00E07756"/>
    <w:rsid w:val="00E15CD0"/>
    <w:rsid w:val="00E20924"/>
    <w:rsid w:val="00E25850"/>
    <w:rsid w:val="00E30705"/>
    <w:rsid w:val="00E367E1"/>
    <w:rsid w:val="00E4523B"/>
    <w:rsid w:val="00E540C7"/>
    <w:rsid w:val="00E64D57"/>
    <w:rsid w:val="00E667A7"/>
    <w:rsid w:val="00E7409B"/>
    <w:rsid w:val="00E77AB3"/>
    <w:rsid w:val="00E83EEC"/>
    <w:rsid w:val="00E905C8"/>
    <w:rsid w:val="00E97FD2"/>
    <w:rsid w:val="00EA2D7B"/>
    <w:rsid w:val="00EA6F4A"/>
    <w:rsid w:val="00EA7D84"/>
    <w:rsid w:val="00EB0E8C"/>
    <w:rsid w:val="00EB4BC0"/>
    <w:rsid w:val="00EC1638"/>
    <w:rsid w:val="00EC3E1F"/>
    <w:rsid w:val="00ED220B"/>
    <w:rsid w:val="00ED773D"/>
    <w:rsid w:val="00EE0E19"/>
    <w:rsid w:val="00EE2BB4"/>
    <w:rsid w:val="00EE5FED"/>
    <w:rsid w:val="00EF4E00"/>
    <w:rsid w:val="00EF4F83"/>
    <w:rsid w:val="00F074E0"/>
    <w:rsid w:val="00F0756A"/>
    <w:rsid w:val="00F16304"/>
    <w:rsid w:val="00F20063"/>
    <w:rsid w:val="00F240BA"/>
    <w:rsid w:val="00F26096"/>
    <w:rsid w:val="00F30DBD"/>
    <w:rsid w:val="00F33D31"/>
    <w:rsid w:val="00F35644"/>
    <w:rsid w:val="00F371A0"/>
    <w:rsid w:val="00F54F79"/>
    <w:rsid w:val="00F55F87"/>
    <w:rsid w:val="00F57148"/>
    <w:rsid w:val="00F77D1A"/>
    <w:rsid w:val="00F84ECD"/>
    <w:rsid w:val="00F951C7"/>
    <w:rsid w:val="00F96D14"/>
    <w:rsid w:val="00FA5FEE"/>
    <w:rsid w:val="00FB0524"/>
    <w:rsid w:val="00FC0EA0"/>
    <w:rsid w:val="00FD17D0"/>
    <w:rsid w:val="00FD311B"/>
    <w:rsid w:val="00FE4D4D"/>
    <w:rsid w:val="00FE68DD"/>
    <w:rsid w:val="00FF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colormenu v:ext="edit" fillcolor="none"/>
    </o:shapedefaults>
    <o:shapelayout v:ext="edit">
      <o:idmap v:ext="edit" data="1"/>
    </o:shapelayout>
  </w:shapeDefaults>
  <w:decimalSymbol w:val="."/>
  <w:listSeparator w:val=","/>
  <w14:docId w14:val="4EA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lang w:val="en-CA"/>
    </w:rPr>
  </w:style>
  <w:style w:type="paragraph" w:styleId="Title">
    <w:name w:val="Title"/>
    <w:basedOn w:val="Normal"/>
    <w:next w:val="Normal"/>
    <w:link w:val="TitleChar"/>
    <w:uiPriority w:val="2"/>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2"/>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qFormat/>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lang w:val="en-CA"/>
    </w:rPr>
  </w:style>
  <w:style w:type="paragraph" w:customStyle="1" w:styleId="bodytextbullet">
    <w:name w:val="body text bullet"/>
    <w:basedOn w:val="Tabletext"/>
    <w:next w:val="BodyText1"/>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lang w:val="en-CA"/>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lang w:val="en-CA"/>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unhideWhenUsed/>
    <w:rsid w:val="00205632"/>
    <w:pPr>
      <w:spacing w:after="0" w:line="240" w:lineRule="auto"/>
    </w:pPr>
  </w:style>
  <w:style w:type="character" w:customStyle="1" w:styleId="EndnoteTextChar">
    <w:name w:val="Endnote Text Char"/>
    <w:basedOn w:val="DefaultParagraphFont"/>
    <w:link w:val="EndnoteText"/>
    <w:uiPriority w:val="99"/>
    <w:rsid w:val="00205632"/>
  </w:style>
  <w:style w:type="character" w:styleId="EndnoteReference">
    <w:name w:val="endnote reference"/>
    <w:basedOn w:val="DefaultParagraphFont"/>
    <w:uiPriority w:val="99"/>
    <w:semiHidden/>
    <w:unhideWhenUsed/>
    <w:rsid w:val="00205632"/>
    <w:rPr>
      <w:vertAlign w:val="superscript"/>
    </w:rPr>
  </w:style>
  <w:style w:type="paragraph" w:styleId="NormalWeb">
    <w:name w:val="Normal (Web)"/>
    <w:basedOn w:val="Normal"/>
    <w:uiPriority w:val="99"/>
    <w:semiHidden/>
    <w:unhideWhenUsed/>
    <w:rsid w:val="00CC2D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082">
      <w:bodyDiv w:val="1"/>
      <w:marLeft w:val="0"/>
      <w:marRight w:val="0"/>
      <w:marTop w:val="0"/>
      <w:marBottom w:val="0"/>
      <w:divBdr>
        <w:top w:val="none" w:sz="0" w:space="0" w:color="auto"/>
        <w:left w:val="none" w:sz="0" w:space="0" w:color="auto"/>
        <w:bottom w:val="none" w:sz="0" w:space="0" w:color="auto"/>
        <w:right w:val="none" w:sz="0" w:space="0" w:color="auto"/>
      </w:divBdr>
      <w:divsChild>
        <w:div w:id="1335643004">
          <w:marLeft w:val="0"/>
          <w:marRight w:val="0"/>
          <w:marTop w:val="0"/>
          <w:marBottom w:val="0"/>
          <w:divBdr>
            <w:top w:val="none" w:sz="0" w:space="0" w:color="auto"/>
            <w:left w:val="none" w:sz="0" w:space="0" w:color="auto"/>
            <w:bottom w:val="none" w:sz="0" w:space="0" w:color="auto"/>
            <w:right w:val="none" w:sz="0" w:space="0" w:color="auto"/>
          </w:divBdr>
          <w:divsChild>
            <w:div w:id="1266307692">
              <w:marLeft w:val="0"/>
              <w:marRight w:val="0"/>
              <w:marTop w:val="0"/>
              <w:marBottom w:val="0"/>
              <w:divBdr>
                <w:top w:val="none" w:sz="0" w:space="0" w:color="auto"/>
                <w:left w:val="none" w:sz="0" w:space="0" w:color="auto"/>
                <w:bottom w:val="none" w:sz="0" w:space="0" w:color="auto"/>
                <w:right w:val="none" w:sz="0" w:space="0" w:color="auto"/>
              </w:divBdr>
              <w:divsChild>
                <w:div w:id="227425650">
                  <w:marLeft w:val="0"/>
                  <w:marRight w:val="0"/>
                  <w:marTop w:val="0"/>
                  <w:marBottom w:val="375"/>
                  <w:divBdr>
                    <w:top w:val="none" w:sz="0" w:space="0" w:color="auto"/>
                    <w:left w:val="none" w:sz="0" w:space="0" w:color="auto"/>
                    <w:bottom w:val="none" w:sz="0" w:space="0" w:color="auto"/>
                    <w:right w:val="none" w:sz="0" w:space="0" w:color="auto"/>
                  </w:divBdr>
                  <w:divsChild>
                    <w:div w:id="1213662642">
                      <w:marLeft w:val="0"/>
                      <w:marRight w:val="0"/>
                      <w:marTop w:val="0"/>
                      <w:marBottom w:val="0"/>
                      <w:divBdr>
                        <w:top w:val="none" w:sz="0" w:space="0" w:color="auto"/>
                        <w:left w:val="none" w:sz="0" w:space="0" w:color="auto"/>
                        <w:bottom w:val="none" w:sz="0" w:space="0" w:color="auto"/>
                        <w:right w:val="none" w:sz="0" w:space="0" w:color="auto"/>
                      </w:divBdr>
                      <w:divsChild>
                        <w:div w:id="447314314">
                          <w:marLeft w:val="0"/>
                          <w:marRight w:val="0"/>
                          <w:marTop w:val="0"/>
                          <w:marBottom w:val="0"/>
                          <w:divBdr>
                            <w:top w:val="none" w:sz="0" w:space="0" w:color="auto"/>
                            <w:left w:val="none" w:sz="0" w:space="0" w:color="auto"/>
                            <w:bottom w:val="none" w:sz="0" w:space="0" w:color="auto"/>
                            <w:right w:val="none" w:sz="0" w:space="0" w:color="auto"/>
                          </w:divBdr>
                          <w:divsChild>
                            <w:div w:id="173688167">
                              <w:marLeft w:val="0"/>
                              <w:marRight w:val="0"/>
                              <w:marTop w:val="0"/>
                              <w:marBottom w:val="0"/>
                              <w:divBdr>
                                <w:top w:val="none" w:sz="0" w:space="0" w:color="auto"/>
                                <w:left w:val="none" w:sz="0" w:space="0" w:color="auto"/>
                                <w:bottom w:val="none" w:sz="0" w:space="0" w:color="auto"/>
                                <w:right w:val="none" w:sz="0" w:space="0" w:color="auto"/>
                              </w:divBdr>
                              <w:divsChild>
                                <w:div w:id="35397541">
                                  <w:marLeft w:val="0"/>
                                  <w:marRight w:val="0"/>
                                  <w:marTop w:val="0"/>
                                  <w:marBottom w:val="0"/>
                                  <w:divBdr>
                                    <w:top w:val="none" w:sz="0" w:space="0" w:color="auto"/>
                                    <w:left w:val="none" w:sz="0" w:space="0" w:color="auto"/>
                                    <w:bottom w:val="none" w:sz="0" w:space="0" w:color="auto"/>
                                    <w:right w:val="none" w:sz="0" w:space="0" w:color="auto"/>
                                  </w:divBdr>
                                  <w:divsChild>
                                    <w:div w:id="547759515">
                                      <w:marLeft w:val="0"/>
                                      <w:marRight w:val="0"/>
                                      <w:marTop w:val="0"/>
                                      <w:marBottom w:val="0"/>
                                      <w:divBdr>
                                        <w:top w:val="none" w:sz="0" w:space="0" w:color="auto"/>
                                        <w:left w:val="none" w:sz="0" w:space="0" w:color="auto"/>
                                        <w:bottom w:val="none" w:sz="0" w:space="0" w:color="auto"/>
                                        <w:right w:val="none" w:sz="0" w:space="0" w:color="auto"/>
                                      </w:divBdr>
                                      <w:divsChild>
                                        <w:div w:id="309602094">
                                          <w:marLeft w:val="225"/>
                                          <w:marRight w:val="225"/>
                                          <w:marTop w:val="75"/>
                                          <w:marBottom w:val="0"/>
                                          <w:divBdr>
                                            <w:top w:val="none" w:sz="0" w:space="0" w:color="auto"/>
                                            <w:left w:val="none" w:sz="0" w:space="0" w:color="auto"/>
                                            <w:bottom w:val="none" w:sz="0" w:space="0" w:color="auto"/>
                                            <w:right w:val="none" w:sz="0" w:space="0" w:color="auto"/>
                                          </w:divBdr>
                                          <w:divsChild>
                                            <w:div w:id="900752268">
                                              <w:marLeft w:val="0"/>
                                              <w:marRight w:val="0"/>
                                              <w:marTop w:val="0"/>
                                              <w:marBottom w:val="0"/>
                                              <w:divBdr>
                                                <w:top w:val="none" w:sz="0" w:space="0" w:color="auto"/>
                                                <w:left w:val="none" w:sz="0" w:space="0" w:color="auto"/>
                                                <w:bottom w:val="none" w:sz="0" w:space="0" w:color="auto"/>
                                                <w:right w:val="none" w:sz="0" w:space="0" w:color="auto"/>
                                              </w:divBdr>
                                              <w:divsChild>
                                                <w:div w:id="1347556088">
                                                  <w:marLeft w:val="0"/>
                                                  <w:marRight w:val="0"/>
                                                  <w:marTop w:val="0"/>
                                                  <w:marBottom w:val="0"/>
                                                  <w:divBdr>
                                                    <w:top w:val="none" w:sz="0" w:space="0" w:color="auto"/>
                                                    <w:left w:val="none" w:sz="0" w:space="0" w:color="auto"/>
                                                    <w:bottom w:val="none" w:sz="0" w:space="0" w:color="auto"/>
                                                    <w:right w:val="none" w:sz="0" w:space="0" w:color="auto"/>
                                                  </w:divBdr>
                                                  <w:divsChild>
                                                    <w:div w:id="948001260">
                                                      <w:marLeft w:val="0"/>
                                                      <w:marRight w:val="0"/>
                                                      <w:marTop w:val="0"/>
                                                      <w:marBottom w:val="0"/>
                                                      <w:divBdr>
                                                        <w:top w:val="none" w:sz="0" w:space="0" w:color="auto"/>
                                                        <w:left w:val="none" w:sz="0" w:space="0" w:color="auto"/>
                                                        <w:bottom w:val="none" w:sz="0" w:space="0" w:color="auto"/>
                                                        <w:right w:val="none" w:sz="0" w:space="0" w:color="auto"/>
                                                      </w:divBdr>
                                                      <w:divsChild>
                                                        <w:div w:id="1469323884">
                                                          <w:marLeft w:val="0"/>
                                                          <w:marRight w:val="0"/>
                                                          <w:marTop w:val="0"/>
                                                          <w:marBottom w:val="0"/>
                                                          <w:divBdr>
                                                            <w:top w:val="none" w:sz="0" w:space="0" w:color="auto"/>
                                                            <w:left w:val="none" w:sz="0" w:space="0" w:color="auto"/>
                                                            <w:bottom w:val="none" w:sz="0" w:space="0" w:color="auto"/>
                                                            <w:right w:val="none" w:sz="0" w:space="0" w:color="auto"/>
                                                          </w:divBdr>
                                                          <w:divsChild>
                                                            <w:div w:id="9755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8333945">
      <w:bodyDiv w:val="1"/>
      <w:marLeft w:val="0"/>
      <w:marRight w:val="0"/>
      <w:marTop w:val="0"/>
      <w:marBottom w:val="0"/>
      <w:divBdr>
        <w:top w:val="none" w:sz="0" w:space="0" w:color="auto"/>
        <w:left w:val="none" w:sz="0" w:space="0" w:color="auto"/>
        <w:bottom w:val="none" w:sz="0" w:space="0" w:color="auto"/>
        <w:right w:val="none" w:sz="0" w:space="0" w:color="auto"/>
      </w:divBdr>
      <w:divsChild>
        <w:div w:id="2078546613">
          <w:marLeft w:val="0"/>
          <w:marRight w:val="0"/>
          <w:marTop w:val="0"/>
          <w:marBottom w:val="0"/>
          <w:divBdr>
            <w:top w:val="none" w:sz="0" w:space="0" w:color="auto"/>
            <w:left w:val="none" w:sz="0" w:space="0" w:color="auto"/>
            <w:bottom w:val="none" w:sz="0" w:space="0" w:color="auto"/>
            <w:right w:val="none" w:sz="0" w:space="0" w:color="auto"/>
          </w:divBdr>
          <w:divsChild>
            <w:div w:id="298847088">
              <w:marLeft w:val="0"/>
              <w:marRight w:val="0"/>
              <w:marTop w:val="0"/>
              <w:marBottom w:val="0"/>
              <w:divBdr>
                <w:top w:val="none" w:sz="0" w:space="0" w:color="auto"/>
                <w:left w:val="none" w:sz="0" w:space="0" w:color="auto"/>
                <w:bottom w:val="none" w:sz="0" w:space="0" w:color="auto"/>
                <w:right w:val="none" w:sz="0" w:space="0" w:color="auto"/>
              </w:divBdr>
              <w:divsChild>
                <w:div w:id="788814408">
                  <w:marLeft w:val="0"/>
                  <w:marRight w:val="0"/>
                  <w:marTop w:val="0"/>
                  <w:marBottom w:val="375"/>
                  <w:divBdr>
                    <w:top w:val="none" w:sz="0" w:space="0" w:color="auto"/>
                    <w:left w:val="none" w:sz="0" w:space="0" w:color="auto"/>
                    <w:bottom w:val="none" w:sz="0" w:space="0" w:color="auto"/>
                    <w:right w:val="none" w:sz="0" w:space="0" w:color="auto"/>
                  </w:divBdr>
                  <w:divsChild>
                    <w:div w:id="2003577840">
                      <w:marLeft w:val="0"/>
                      <w:marRight w:val="0"/>
                      <w:marTop w:val="0"/>
                      <w:marBottom w:val="0"/>
                      <w:divBdr>
                        <w:top w:val="none" w:sz="0" w:space="0" w:color="auto"/>
                        <w:left w:val="none" w:sz="0" w:space="0" w:color="auto"/>
                        <w:bottom w:val="none" w:sz="0" w:space="0" w:color="auto"/>
                        <w:right w:val="none" w:sz="0" w:space="0" w:color="auto"/>
                      </w:divBdr>
                      <w:divsChild>
                        <w:div w:id="689648496">
                          <w:marLeft w:val="0"/>
                          <w:marRight w:val="0"/>
                          <w:marTop w:val="0"/>
                          <w:marBottom w:val="0"/>
                          <w:divBdr>
                            <w:top w:val="none" w:sz="0" w:space="0" w:color="auto"/>
                            <w:left w:val="none" w:sz="0" w:space="0" w:color="auto"/>
                            <w:bottom w:val="none" w:sz="0" w:space="0" w:color="auto"/>
                            <w:right w:val="none" w:sz="0" w:space="0" w:color="auto"/>
                          </w:divBdr>
                          <w:divsChild>
                            <w:div w:id="15351617">
                              <w:marLeft w:val="0"/>
                              <w:marRight w:val="0"/>
                              <w:marTop w:val="0"/>
                              <w:marBottom w:val="0"/>
                              <w:divBdr>
                                <w:top w:val="none" w:sz="0" w:space="0" w:color="auto"/>
                                <w:left w:val="none" w:sz="0" w:space="0" w:color="auto"/>
                                <w:bottom w:val="none" w:sz="0" w:space="0" w:color="auto"/>
                                <w:right w:val="none" w:sz="0" w:space="0" w:color="auto"/>
                              </w:divBdr>
                              <w:divsChild>
                                <w:div w:id="1153182800">
                                  <w:marLeft w:val="0"/>
                                  <w:marRight w:val="0"/>
                                  <w:marTop w:val="0"/>
                                  <w:marBottom w:val="0"/>
                                  <w:divBdr>
                                    <w:top w:val="none" w:sz="0" w:space="0" w:color="auto"/>
                                    <w:left w:val="none" w:sz="0" w:space="0" w:color="auto"/>
                                    <w:bottom w:val="none" w:sz="0" w:space="0" w:color="auto"/>
                                    <w:right w:val="none" w:sz="0" w:space="0" w:color="auto"/>
                                  </w:divBdr>
                                  <w:divsChild>
                                    <w:div w:id="325784835">
                                      <w:marLeft w:val="0"/>
                                      <w:marRight w:val="0"/>
                                      <w:marTop w:val="0"/>
                                      <w:marBottom w:val="0"/>
                                      <w:divBdr>
                                        <w:top w:val="none" w:sz="0" w:space="0" w:color="auto"/>
                                        <w:left w:val="none" w:sz="0" w:space="0" w:color="auto"/>
                                        <w:bottom w:val="none" w:sz="0" w:space="0" w:color="auto"/>
                                        <w:right w:val="none" w:sz="0" w:space="0" w:color="auto"/>
                                      </w:divBdr>
                                      <w:divsChild>
                                        <w:div w:id="1126503259">
                                          <w:marLeft w:val="225"/>
                                          <w:marRight w:val="225"/>
                                          <w:marTop w:val="75"/>
                                          <w:marBottom w:val="0"/>
                                          <w:divBdr>
                                            <w:top w:val="none" w:sz="0" w:space="0" w:color="auto"/>
                                            <w:left w:val="none" w:sz="0" w:space="0" w:color="auto"/>
                                            <w:bottom w:val="none" w:sz="0" w:space="0" w:color="auto"/>
                                            <w:right w:val="none" w:sz="0" w:space="0" w:color="auto"/>
                                          </w:divBdr>
                                          <w:divsChild>
                                            <w:div w:id="1082023167">
                                              <w:marLeft w:val="0"/>
                                              <w:marRight w:val="0"/>
                                              <w:marTop w:val="0"/>
                                              <w:marBottom w:val="0"/>
                                              <w:divBdr>
                                                <w:top w:val="none" w:sz="0" w:space="0" w:color="auto"/>
                                                <w:left w:val="none" w:sz="0" w:space="0" w:color="auto"/>
                                                <w:bottom w:val="none" w:sz="0" w:space="0" w:color="auto"/>
                                                <w:right w:val="none" w:sz="0" w:space="0" w:color="auto"/>
                                              </w:divBdr>
                                              <w:divsChild>
                                                <w:div w:id="565455256">
                                                  <w:marLeft w:val="0"/>
                                                  <w:marRight w:val="0"/>
                                                  <w:marTop w:val="0"/>
                                                  <w:marBottom w:val="0"/>
                                                  <w:divBdr>
                                                    <w:top w:val="none" w:sz="0" w:space="0" w:color="auto"/>
                                                    <w:left w:val="none" w:sz="0" w:space="0" w:color="auto"/>
                                                    <w:bottom w:val="none" w:sz="0" w:space="0" w:color="auto"/>
                                                    <w:right w:val="none" w:sz="0" w:space="0" w:color="auto"/>
                                                  </w:divBdr>
                                                  <w:divsChild>
                                                    <w:div w:id="499739846">
                                                      <w:marLeft w:val="0"/>
                                                      <w:marRight w:val="0"/>
                                                      <w:marTop w:val="0"/>
                                                      <w:marBottom w:val="0"/>
                                                      <w:divBdr>
                                                        <w:top w:val="none" w:sz="0" w:space="0" w:color="auto"/>
                                                        <w:left w:val="none" w:sz="0" w:space="0" w:color="auto"/>
                                                        <w:bottom w:val="none" w:sz="0" w:space="0" w:color="auto"/>
                                                        <w:right w:val="none" w:sz="0" w:space="0" w:color="auto"/>
                                                      </w:divBdr>
                                                      <w:divsChild>
                                                        <w:div w:id="647129680">
                                                          <w:marLeft w:val="0"/>
                                                          <w:marRight w:val="0"/>
                                                          <w:marTop w:val="0"/>
                                                          <w:marBottom w:val="0"/>
                                                          <w:divBdr>
                                                            <w:top w:val="none" w:sz="0" w:space="0" w:color="auto"/>
                                                            <w:left w:val="none" w:sz="0" w:space="0" w:color="auto"/>
                                                            <w:bottom w:val="none" w:sz="0" w:space="0" w:color="auto"/>
                                                            <w:right w:val="none" w:sz="0" w:space="0" w:color="auto"/>
                                                          </w:divBdr>
                                                          <w:divsChild>
                                                            <w:div w:id="598946937">
                                                              <w:marLeft w:val="0"/>
                                                              <w:marRight w:val="0"/>
                                                              <w:marTop w:val="0"/>
                                                              <w:marBottom w:val="0"/>
                                                              <w:divBdr>
                                                                <w:top w:val="none" w:sz="0" w:space="0" w:color="auto"/>
                                                                <w:left w:val="none" w:sz="0" w:space="0" w:color="auto"/>
                                                                <w:bottom w:val="none" w:sz="0" w:space="0" w:color="auto"/>
                                                                <w:right w:val="none" w:sz="0" w:space="0" w:color="auto"/>
                                                              </w:divBdr>
                                                              <w:divsChild>
                                                                <w:div w:id="12090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8140881">
      <w:bodyDiv w:val="1"/>
      <w:marLeft w:val="0"/>
      <w:marRight w:val="0"/>
      <w:marTop w:val="0"/>
      <w:marBottom w:val="0"/>
      <w:divBdr>
        <w:top w:val="none" w:sz="0" w:space="0" w:color="auto"/>
        <w:left w:val="none" w:sz="0" w:space="0" w:color="auto"/>
        <w:bottom w:val="none" w:sz="0" w:space="0" w:color="auto"/>
        <w:right w:val="none" w:sz="0" w:space="0" w:color="auto"/>
      </w:divBdr>
      <w:divsChild>
        <w:div w:id="1844929798">
          <w:marLeft w:val="0"/>
          <w:marRight w:val="0"/>
          <w:marTop w:val="0"/>
          <w:marBottom w:val="0"/>
          <w:divBdr>
            <w:top w:val="none" w:sz="0" w:space="0" w:color="auto"/>
            <w:left w:val="none" w:sz="0" w:space="0" w:color="auto"/>
            <w:bottom w:val="none" w:sz="0" w:space="0" w:color="auto"/>
            <w:right w:val="none" w:sz="0" w:space="0" w:color="auto"/>
          </w:divBdr>
          <w:divsChild>
            <w:div w:id="1337422061">
              <w:marLeft w:val="0"/>
              <w:marRight w:val="0"/>
              <w:marTop w:val="0"/>
              <w:marBottom w:val="0"/>
              <w:divBdr>
                <w:top w:val="none" w:sz="0" w:space="0" w:color="auto"/>
                <w:left w:val="none" w:sz="0" w:space="0" w:color="auto"/>
                <w:bottom w:val="none" w:sz="0" w:space="0" w:color="auto"/>
                <w:right w:val="none" w:sz="0" w:space="0" w:color="auto"/>
              </w:divBdr>
              <w:divsChild>
                <w:div w:id="1867252741">
                  <w:marLeft w:val="0"/>
                  <w:marRight w:val="0"/>
                  <w:marTop w:val="0"/>
                  <w:marBottom w:val="375"/>
                  <w:divBdr>
                    <w:top w:val="none" w:sz="0" w:space="0" w:color="auto"/>
                    <w:left w:val="none" w:sz="0" w:space="0" w:color="auto"/>
                    <w:bottom w:val="none" w:sz="0" w:space="0" w:color="auto"/>
                    <w:right w:val="none" w:sz="0" w:space="0" w:color="auto"/>
                  </w:divBdr>
                  <w:divsChild>
                    <w:div w:id="1029181697">
                      <w:marLeft w:val="0"/>
                      <w:marRight w:val="0"/>
                      <w:marTop w:val="0"/>
                      <w:marBottom w:val="0"/>
                      <w:divBdr>
                        <w:top w:val="none" w:sz="0" w:space="0" w:color="auto"/>
                        <w:left w:val="none" w:sz="0" w:space="0" w:color="auto"/>
                        <w:bottom w:val="none" w:sz="0" w:space="0" w:color="auto"/>
                        <w:right w:val="none" w:sz="0" w:space="0" w:color="auto"/>
                      </w:divBdr>
                      <w:divsChild>
                        <w:div w:id="1570192920">
                          <w:marLeft w:val="0"/>
                          <w:marRight w:val="0"/>
                          <w:marTop w:val="0"/>
                          <w:marBottom w:val="0"/>
                          <w:divBdr>
                            <w:top w:val="none" w:sz="0" w:space="0" w:color="auto"/>
                            <w:left w:val="none" w:sz="0" w:space="0" w:color="auto"/>
                            <w:bottom w:val="none" w:sz="0" w:space="0" w:color="auto"/>
                            <w:right w:val="none" w:sz="0" w:space="0" w:color="auto"/>
                          </w:divBdr>
                          <w:divsChild>
                            <w:div w:id="2041271668">
                              <w:marLeft w:val="0"/>
                              <w:marRight w:val="0"/>
                              <w:marTop w:val="0"/>
                              <w:marBottom w:val="0"/>
                              <w:divBdr>
                                <w:top w:val="none" w:sz="0" w:space="0" w:color="auto"/>
                                <w:left w:val="none" w:sz="0" w:space="0" w:color="auto"/>
                                <w:bottom w:val="none" w:sz="0" w:space="0" w:color="auto"/>
                                <w:right w:val="none" w:sz="0" w:space="0" w:color="auto"/>
                              </w:divBdr>
                              <w:divsChild>
                                <w:div w:id="1696685569">
                                  <w:marLeft w:val="0"/>
                                  <w:marRight w:val="0"/>
                                  <w:marTop w:val="0"/>
                                  <w:marBottom w:val="0"/>
                                  <w:divBdr>
                                    <w:top w:val="none" w:sz="0" w:space="0" w:color="auto"/>
                                    <w:left w:val="none" w:sz="0" w:space="0" w:color="auto"/>
                                    <w:bottom w:val="none" w:sz="0" w:space="0" w:color="auto"/>
                                    <w:right w:val="none" w:sz="0" w:space="0" w:color="auto"/>
                                  </w:divBdr>
                                  <w:divsChild>
                                    <w:div w:id="239560648">
                                      <w:marLeft w:val="0"/>
                                      <w:marRight w:val="0"/>
                                      <w:marTop w:val="0"/>
                                      <w:marBottom w:val="0"/>
                                      <w:divBdr>
                                        <w:top w:val="none" w:sz="0" w:space="0" w:color="auto"/>
                                        <w:left w:val="none" w:sz="0" w:space="0" w:color="auto"/>
                                        <w:bottom w:val="none" w:sz="0" w:space="0" w:color="auto"/>
                                        <w:right w:val="none" w:sz="0" w:space="0" w:color="auto"/>
                                      </w:divBdr>
                                      <w:divsChild>
                                        <w:div w:id="1508399584">
                                          <w:marLeft w:val="225"/>
                                          <w:marRight w:val="225"/>
                                          <w:marTop w:val="75"/>
                                          <w:marBottom w:val="0"/>
                                          <w:divBdr>
                                            <w:top w:val="none" w:sz="0" w:space="0" w:color="auto"/>
                                            <w:left w:val="none" w:sz="0" w:space="0" w:color="auto"/>
                                            <w:bottom w:val="none" w:sz="0" w:space="0" w:color="auto"/>
                                            <w:right w:val="none" w:sz="0" w:space="0" w:color="auto"/>
                                          </w:divBdr>
                                          <w:divsChild>
                                            <w:div w:id="1237088403">
                                              <w:marLeft w:val="0"/>
                                              <w:marRight w:val="0"/>
                                              <w:marTop w:val="0"/>
                                              <w:marBottom w:val="0"/>
                                              <w:divBdr>
                                                <w:top w:val="none" w:sz="0" w:space="0" w:color="auto"/>
                                                <w:left w:val="none" w:sz="0" w:space="0" w:color="auto"/>
                                                <w:bottom w:val="none" w:sz="0" w:space="0" w:color="auto"/>
                                                <w:right w:val="none" w:sz="0" w:space="0" w:color="auto"/>
                                              </w:divBdr>
                                              <w:divsChild>
                                                <w:div w:id="1041787236">
                                                  <w:marLeft w:val="0"/>
                                                  <w:marRight w:val="0"/>
                                                  <w:marTop w:val="0"/>
                                                  <w:marBottom w:val="0"/>
                                                  <w:divBdr>
                                                    <w:top w:val="none" w:sz="0" w:space="0" w:color="auto"/>
                                                    <w:left w:val="none" w:sz="0" w:space="0" w:color="auto"/>
                                                    <w:bottom w:val="none" w:sz="0" w:space="0" w:color="auto"/>
                                                    <w:right w:val="none" w:sz="0" w:space="0" w:color="auto"/>
                                                  </w:divBdr>
                                                  <w:divsChild>
                                                    <w:div w:id="1165779609">
                                                      <w:marLeft w:val="0"/>
                                                      <w:marRight w:val="0"/>
                                                      <w:marTop w:val="0"/>
                                                      <w:marBottom w:val="0"/>
                                                      <w:divBdr>
                                                        <w:top w:val="none" w:sz="0" w:space="0" w:color="auto"/>
                                                        <w:left w:val="none" w:sz="0" w:space="0" w:color="auto"/>
                                                        <w:bottom w:val="none" w:sz="0" w:space="0" w:color="auto"/>
                                                        <w:right w:val="none" w:sz="0" w:space="0" w:color="auto"/>
                                                      </w:divBdr>
                                                      <w:divsChild>
                                                        <w:div w:id="4182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6129">
      <w:bodyDiv w:val="1"/>
      <w:marLeft w:val="0"/>
      <w:marRight w:val="0"/>
      <w:marTop w:val="0"/>
      <w:marBottom w:val="0"/>
      <w:divBdr>
        <w:top w:val="none" w:sz="0" w:space="0" w:color="auto"/>
        <w:left w:val="none" w:sz="0" w:space="0" w:color="auto"/>
        <w:bottom w:val="none" w:sz="0" w:space="0" w:color="auto"/>
        <w:right w:val="none" w:sz="0" w:space="0" w:color="auto"/>
      </w:divBdr>
      <w:divsChild>
        <w:div w:id="90397394">
          <w:marLeft w:val="0"/>
          <w:marRight w:val="0"/>
          <w:marTop w:val="0"/>
          <w:marBottom w:val="0"/>
          <w:divBdr>
            <w:top w:val="none" w:sz="0" w:space="0" w:color="auto"/>
            <w:left w:val="none" w:sz="0" w:space="0" w:color="auto"/>
            <w:bottom w:val="none" w:sz="0" w:space="0" w:color="auto"/>
            <w:right w:val="none" w:sz="0" w:space="0" w:color="auto"/>
          </w:divBdr>
          <w:divsChild>
            <w:div w:id="1341279808">
              <w:marLeft w:val="0"/>
              <w:marRight w:val="0"/>
              <w:marTop w:val="0"/>
              <w:marBottom w:val="0"/>
              <w:divBdr>
                <w:top w:val="none" w:sz="0" w:space="0" w:color="auto"/>
                <w:left w:val="none" w:sz="0" w:space="0" w:color="auto"/>
                <w:bottom w:val="none" w:sz="0" w:space="0" w:color="auto"/>
                <w:right w:val="none" w:sz="0" w:space="0" w:color="auto"/>
              </w:divBdr>
              <w:divsChild>
                <w:div w:id="1749618211">
                  <w:marLeft w:val="0"/>
                  <w:marRight w:val="0"/>
                  <w:marTop w:val="0"/>
                  <w:marBottom w:val="375"/>
                  <w:divBdr>
                    <w:top w:val="none" w:sz="0" w:space="0" w:color="auto"/>
                    <w:left w:val="none" w:sz="0" w:space="0" w:color="auto"/>
                    <w:bottom w:val="none" w:sz="0" w:space="0" w:color="auto"/>
                    <w:right w:val="none" w:sz="0" w:space="0" w:color="auto"/>
                  </w:divBdr>
                  <w:divsChild>
                    <w:div w:id="714089307">
                      <w:marLeft w:val="0"/>
                      <w:marRight w:val="0"/>
                      <w:marTop w:val="0"/>
                      <w:marBottom w:val="0"/>
                      <w:divBdr>
                        <w:top w:val="none" w:sz="0" w:space="0" w:color="auto"/>
                        <w:left w:val="none" w:sz="0" w:space="0" w:color="auto"/>
                        <w:bottom w:val="none" w:sz="0" w:space="0" w:color="auto"/>
                        <w:right w:val="none" w:sz="0" w:space="0" w:color="auto"/>
                      </w:divBdr>
                      <w:divsChild>
                        <w:div w:id="1258295054">
                          <w:marLeft w:val="0"/>
                          <w:marRight w:val="0"/>
                          <w:marTop w:val="0"/>
                          <w:marBottom w:val="0"/>
                          <w:divBdr>
                            <w:top w:val="none" w:sz="0" w:space="0" w:color="auto"/>
                            <w:left w:val="none" w:sz="0" w:space="0" w:color="auto"/>
                            <w:bottom w:val="none" w:sz="0" w:space="0" w:color="auto"/>
                            <w:right w:val="none" w:sz="0" w:space="0" w:color="auto"/>
                          </w:divBdr>
                          <w:divsChild>
                            <w:div w:id="864174333">
                              <w:marLeft w:val="0"/>
                              <w:marRight w:val="0"/>
                              <w:marTop w:val="0"/>
                              <w:marBottom w:val="0"/>
                              <w:divBdr>
                                <w:top w:val="none" w:sz="0" w:space="0" w:color="auto"/>
                                <w:left w:val="none" w:sz="0" w:space="0" w:color="auto"/>
                                <w:bottom w:val="none" w:sz="0" w:space="0" w:color="auto"/>
                                <w:right w:val="none" w:sz="0" w:space="0" w:color="auto"/>
                              </w:divBdr>
                              <w:divsChild>
                                <w:div w:id="1159660272">
                                  <w:marLeft w:val="0"/>
                                  <w:marRight w:val="0"/>
                                  <w:marTop w:val="0"/>
                                  <w:marBottom w:val="0"/>
                                  <w:divBdr>
                                    <w:top w:val="none" w:sz="0" w:space="0" w:color="auto"/>
                                    <w:left w:val="none" w:sz="0" w:space="0" w:color="auto"/>
                                    <w:bottom w:val="none" w:sz="0" w:space="0" w:color="auto"/>
                                    <w:right w:val="none" w:sz="0" w:space="0" w:color="auto"/>
                                  </w:divBdr>
                                  <w:divsChild>
                                    <w:div w:id="1007444935">
                                      <w:marLeft w:val="0"/>
                                      <w:marRight w:val="0"/>
                                      <w:marTop w:val="0"/>
                                      <w:marBottom w:val="0"/>
                                      <w:divBdr>
                                        <w:top w:val="none" w:sz="0" w:space="0" w:color="auto"/>
                                        <w:left w:val="none" w:sz="0" w:space="0" w:color="auto"/>
                                        <w:bottom w:val="none" w:sz="0" w:space="0" w:color="auto"/>
                                        <w:right w:val="none" w:sz="0" w:space="0" w:color="auto"/>
                                      </w:divBdr>
                                      <w:divsChild>
                                        <w:div w:id="1635284655">
                                          <w:marLeft w:val="225"/>
                                          <w:marRight w:val="225"/>
                                          <w:marTop w:val="75"/>
                                          <w:marBottom w:val="0"/>
                                          <w:divBdr>
                                            <w:top w:val="none" w:sz="0" w:space="0" w:color="auto"/>
                                            <w:left w:val="none" w:sz="0" w:space="0" w:color="auto"/>
                                            <w:bottom w:val="none" w:sz="0" w:space="0" w:color="auto"/>
                                            <w:right w:val="none" w:sz="0" w:space="0" w:color="auto"/>
                                          </w:divBdr>
                                          <w:divsChild>
                                            <w:div w:id="499395489">
                                              <w:marLeft w:val="0"/>
                                              <w:marRight w:val="0"/>
                                              <w:marTop w:val="0"/>
                                              <w:marBottom w:val="0"/>
                                              <w:divBdr>
                                                <w:top w:val="none" w:sz="0" w:space="0" w:color="auto"/>
                                                <w:left w:val="none" w:sz="0" w:space="0" w:color="auto"/>
                                                <w:bottom w:val="none" w:sz="0" w:space="0" w:color="auto"/>
                                                <w:right w:val="none" w:sz="0" w:space="0" w:color="auto"/>
                                              </w:divBdr>
                                              <w:divsChild>
                                                <w:div w:id="1456632330">
                                                  <w:marLeft w:val="0"/>
                                                  <w:marRight w:val="0"/>
                                                  <w:marTop w:val="0"/>
                                                  <w:marBottom w:val="0"/>
                                                  <w:divBdr>
                                                    <w:top w:val="none" w:sz="0" w:space="0" w:color="auto"/>
                                                    <w:left w:val="none" w:sz="0" w:space="0" w:color="auto"/>
                                                    <w:bottom w:val="none" w:sz="0" w:space="0" w:color="auto"/>
                                                    <w:right w:val="none" w:sz="0" w:space="0" w:color="auto"/>
                                                  </w:divBdr>
                                                  <w:divsChild>
                                                    <w:div w:id="6260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earnalberta.ca/content/fnmigv/index.html" TargetMode="External"/><Relationship Id="rId4" Type="http://schemas.openxmlformats.org/officeDocument/2006/relationships/webSettings" Target="webSettings.xml"/><Relationship Id="rId9" Type="http://schemas.openxmlformats.org/officeDocument/2006/relationships/hyperlink" Target="http://www.learnalberta.ca/content/asw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5975</Characters>
  <Application>Microsoft Office Word</Application>
  <DocSecurity>0</DocSecurity>
  <Lines>142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2017-10-23T16:17:00Z</dcterms:created>
  <dcterms:modified xsi:type="dcterms:W3CDTF">2017-10-23T16:19:00Z</dcterms:modified>
</cp:coreProperties>
</file>