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shd w:val="clear" w:color="auto" w:fill="595959" w:themeFill="text1" w:themeFillTint="A6"/>
        <w:tblCellMar>
          <w:top w:w="43" w:type="dxa"/>
          <w:left w:w="43" w:type="dxa"/>
          <w:bottom w:w="43" w:type="dxa"/>
          <w:right w:w="43" w:type="dxa"/>
        </w:tblCellMar>
        <w:tblLook w:val="04A0" w:firstRow="1" w:lastRow="0" w:firstColumn="1" w:lastColumn="0" w:noHBand="0" w:noVBand="1"/>
      </w:tblPr>
      <w:tblGrid>
        <w:gridCol w:w="10800"/>
      </w:tblGrid>
      <w:tr w:rsidR="002A4AFA" w:rsidRPr="00250676" w:rsidTr="00CD0901">
        <w:trPr>
          <w:trHeight w:val="620"/>
        </w:trPr>
        <w:tc>
          <w:tcPr>
            <w:tcW w:w="10800" w:type="dxa"/>
            <w:shd w:val="clear" w:color="auto" w:fill="0070C0"/>
            <w:vAlign w:val="center"/>
          </w:tcPr>
          <w:p w:rsidR="002A4AFA" w:rsidRPr="00250676" w:rsidRDefault="003474BE" w:rsidP="00D825B7">
            <w:pPr>
              <w:pStyle w:val="TableTitle"/>
              <w:rPr>
                <w:sz w:val="50"/>
                <w:szCs w:val="50"/>
              </w:rPr>
            </w:pPr>
            <w:r w:rsidRPr="00D825B7">
              <w:rPr>
                <w:sz w:val="44"/>
                <w:szCs w:val="50"/>
              </w:rPr>
              <w:t>BEAUX-ARTS (ART</w:t>
            </w:r>
            <w:r w:rsidR="000C5D9F" w:rsidRPr="00D825B7">
              <w:rPr>
                <w:sz w:val="44"/>
                <w:szCs w:val="50"/>
              </w:rPr>
              <w:t>s visuels</w:t>
            </w:r>
            <w:r w:rsidRPr="00D825B7">
              <w:rPr>
                <w:sz w:val="44"/>
                <w:szCs w:val="50"/>
              </w:rPr>
              <w:t xml:space="preserve">) </w:t>
            </w:r>
            <w:r w:rsidR="00D825B7" w:rsidRPr="00D825B7">
              <w:rPr>
                <w:sz w:val="44"/>
                <w:szCs w:val="50"/>
              </w:rPr>
              <w:t xml:space="preserve">| </w:t>
            </w:r>
            <w:r w:rsidRPr="00D825B7">
              <w:rPr>
                <w:sz w:val="44"/>
                <w:szCs w:val="50"/>
              </w:rPr>
              <w:t>PLAN DE LEÇON</w:t>
            </w:r>
            <w:r w:rsidR="000C5D9F" w:rsidRPr="00D825B7">
              <w:rPr>
                <w:sz w:val="44"/>
                <w:szCs w:val="50"/>
              </w:rPr>
              <w:t xml:space="preserve"> | 7</w:t>
            </w:r>
            <w:r w:rsidR="000C5D9F" w:rsidRPr="00D825B7">
              <w:rPr>
                <w:caps w:val="0"/>
                <w:sz w:val="44"/>
                <w:szCs w:val="50"/>
                <w:vertAlign w:val="superscript"/>
              </w:rPr>
              <w:t>e</w:t>
            </w:r>
            <w:r w:rsidR="00674239" w:rsidRPr="00D825B7">
              <w:rPr>
                <w:sz w:val="44"/>
                <w:szCs w:val="50"/>
              </w:rPr>
              <w:t> </w:t>
            </w:r>
            <w:r w:rsidR="000C5D9F" w:rsidRPr="00D825B7">
              <w:rPr>
                <w:sz w:val="44"/>
                <w:szCs w:val="50"/>
              </w:rPr>
              <w:t>ANNÉE</w:t>
            </w:r>
          </w:p>
        </w:tc>
      </w:tr>
      <w:tr w:rsidR="002A4AFA" w:rsidRPr="00250676" w:rsidTr="00CD0901">
        <w:trPr>
          <w:trHeight w:val="58"/>
        </w:trPr>
        <w:tc>
          <w:tcPr>
            <w:tcW w:w="10800" w:type="dxa"/>
            <w:shd w:val="clear" w:color="auto" w:fill="auto"/>
            <w:vAlign w:val="center"/>
          </w:tcPr>
          <w:p w:rsidR="00345B3D" w:rsidRDefault="00345B3D" w:rsidP="00345B3D">
            <w:pPr>
              <w:spacing w:after="120"/>
              <w:rPr>
                <w:rFonts w:ascii="Arial" w:hAnsi="Arial" w:cs="Arial"/>
                <w:sz w:val="20"/>
                <w:szCs w:val="20"/>
              </w:rPr>
            </w:pPr>
            <w:r>
              <w:rPr>
                <w:rFonts w:ascii="Arial" w:hAnsi="Arial" w:cs="Arial"/>
                <w:sz w:val="20"/>
                <w:szCs w:val="20"/>
              </w:rPr>
              <w:t xml:space="preserve">Cet exemple de plan de leçon appuie l’éducation pour la réconciliation en associant des perspectives des Premières Nations, des Métis et des Inuits, ainsi que de l’information sur les traités et les expériences vécues dans les pensionnats (écoles résidentielles), aux résultats d’apprentissage des programmes d’études actuels </w:t>
            </w:r>
            <w:r w:rsidR="00071FFB">
              <w:rPr>
                <w:rFonts w:ascii="Arial" w:hAnsi="Arial" w:cs="Arial"/>
                <w:sz w:val="20"/>
                <w:szCs w:val="20"/>
              </w:rPr>
              <w:t>des beaux-arts</w:t>
            </w:r>
            <w:r>
              <w:rPr>
                <w:rFonts w:ascii="Arial" w:hAnsi="Arial" w:cs="Arial"/>
                <w:sz w:val="20"/>
                <w:szCs w:val="20"/>
              </w:rPr>
              <w:t xml:space="preserve"> de l’Alberta pour les élèves de la 1</w:t>
            </w:r>
            <w:r>
              <w:rPr>
                <w:rFonts w:ascii="Arial" w:hAnsi="Arial" w:cs="Arial"/>
                <w:sz w:val="20"/>
                <w:szCs w:val="20"/>
                <w:vertAlign w:val="superscript"/>
              </w:rPr>
              <w:t>re</w:t>
            </w:r>
            <w:r>
              <w:rPr>
                <w:rFonts w:ascii="Arial" w:hAnsi="Arial" w:cs="Arial"/>
                <w:sz w:val="20"/>
                <w:szCs w:val="20"/>
              </w:rPr>
              <w:t xml:space="preserve"> à la 9</w:t>
            </w:r>
            <w:r>
              <w:rPr>
                <w:rFonts w:ascii="Arial" w:hAnsi="Arial" w:cs="Arial"/>
                <w:sz w:val="20"/>
                <w:szCs w:val="20"/>
                <w:vertAlign w:val="superscript"/>
              </w:rPr>
              <w:t>e</w:t>
            </w:r>
            <w:r>
              <w:rPr>
                <w:rFonts w:ascii="Arial" w:hAnsi="Arial" w:cs="Arial"/>
                <w:sz w:val="20"/>
                <w:szCs w:val="20"/>
              </w:rPr>
              <w:t> année.</w:t>
            </w:r>
          </w:p>
          <w:p w:rsidR="00345B3D" w:rsidRDefault="00345B3D" w:rsidP="00345B3D">
            <w:pPr>
              <w:rPr>
                <w:rFonts w:ascii="Arial" w:hAnsi="Arial" w:cs="Arial"/>
                <w:sz w:val="20"/>
                <w:szCs w:val="20"/>
              </w:rPr>
            </w:pPr>
            <w:r>
              <w:rPr>
                <w:rFonts w:ascii="Arial" w:hAnsi="Arial" w:cs="Arial"/>
                <w:sz w:val="20"/>
                <w:szCs w:val="20"/>
              </w:rPr>
              <w:t>Chaque échantillon de plan de leçon inclut un ou des contenus ou contextes liés à un ou à plusieurs des aspects suivants de l’éducation pour la réconciliation :</w:t>
            </w:r>
          </w:p>
          <w:p w:rsidR="00345B3D" w:rsidRDefault="00345B3D" w:rsidP="00345B3D">
            <w:pPr>
              <w:pStyle w:val="ListParagraph"/>
              <w:numPr>
                <w:ilvl w:val="0"/>
                <w:numId w:val="27"/>
              </w:numPr>
              <w:rPr>
                <w:rFonts w:ascii="Arial" w:hAnsi="Arial" w:cs="Arial"/>
                <w:sz w:val="20"/>
                <w:szCs w:val="20"/>
              </w:rPr>
            </w:pPr>
            <w:proofErr w:type="gramStart"/>
            <w:r>
              <w:rPr>
                <w:rFonts w:ascii="Arial" w:hAnsi="Arial" w:cs="Arial"/>
                <w:sz w:val="20"/>
                <w:szCs w:val="20"/>
              </w:rPr>
              <w:t>des</w:t>
            </w:r>
            <w:proofErr w:type="gramEnd"/>
            <w:r>
              <w:rPr>
                <w:rFonts w:ascii="Arial" w:hAnsi="Arial" w:cs="Arial"/>
                <w:sz w:val="20"/>
                <w:szCs w:val="20"/>
              </w:rPr>
              <w:t xml:space="preserve"> perspectives diverses et des façons de connaitre des Premières Nations, des Métis ou des Inuits, y compris les valeurs, les traditions, la parenté, la langue et les façons d’être;</w:t>
            </w:r>
          </w:p>
          <w:p w:rsidR="00345B3D" w:rsidRDefault="00345B3D" w:rsidP="00345B3D">
            <w:pPr>
              <w:pStyle w:val="ListParagraph"/>
              <w:numPr>
                <w:ilvl w:val="0"/>
                <w:numId w:val="27"/>
              </w:numPr>
              <w:rPr>
                <w:rFonts w:ascii="Arial" w:hAnsi="Arial" w:cs="Arial"/>
                <w:sz w:val="20"/>
                <w:szCs w:val="20"/>
              </w:rPr>
            </w:pPr>
            <w:proofErr w:type="gramStart"/>
            <w:r>
              <w:rPr>
                <w:rFonts w:ascii="Arial" w:hAnsi="Arial" w:cs="Arial"/>
                <w:sz w:val="20"/>
                <w:szCs w:val="20"/>
              </w:rPr>
              <w:t>la</w:t>
            </w:r>
            <w:proofErr w:type="gramEnd"/>
            <w:r>
              <w:rPr>
                <w:rFonts w:ascii="Arial" w:hAnsi="Arial" w:cs="Arial"/>
                <w:sz w:val="20"/>
                <w:szCs w:val="20"/>
              </w:rPr>
              <w:t xml:space="preserve"> compréhension de l’esprit et de l’intention des traités;</w:t>
            </w:r>
          </w:p>
          <w:p w:rsidR="00345B3D" w:rsidRDefault="00345B3D" w:rsidP="00345B3D">
            <w:pPr>
              <w:pStyle w:val="ListParagraph"/>
              <w:numPr>
                <w:ilvl w:val="0"/>
                <w:numId w:val="27"/>
              </w:numPr>
              <w:rPr>
                <w:rFonts w:ascii="Arial" w:hAnsi="Arial" w:cs="Arial"/>
                <w:sz w:val="20"/>
                <w:szCs w:val="20"/>
              </w:rPr>
            </w:pPr>
            <w:proofErr w:type="gramStart"/>
            <w:r>
              <w:rPr>
                <w:rFonts w:ascii="Arial" w:hAnsi="Arial" w:cs="Arial"/>
                <w:sz w:val="20"/>
                <w:szCs w:val="20"/>
              </w:rPr>
              <w:t>les</w:t>
            </w:r>
            <w:proofErr w:type="gramEnd"/>
            <w:r>
              <w:rPr>
                <w:rFonts w:ascii="Arial" w:hAnsi="Arial" w:cs="Arial"/>
                <w:sz w:val="20"/>
                <w:szCs w:val="20"/>
              </w:rPr>
              <w:t xml:space="preserve"> expériences vécues dans les pensionnats et la résilience.</w:t>
            </w:r>
          </w:p>
          <w:p w:rsidR="00582EE3" w:rsidRPr="00345B3D" w:rsidRDefault="00345B3D" w:rsidP="00345B3D">
            <w:pPr>
              <w:pStyle w:val="Tabletext"/>
              <w:spacing w:before="240" w:after="60"/>
              <w:rPr>
                <w:rFonts w:cs="Arial"/>
                <w:szCs w:val="20"/>
                <w:lang w:val="fr-CA"/>
              </w:rPr>
            </w:pPr>
            <w:r w:rsidRPr="00345B3D">
              <w:rPr>
                <w:rFonts w:cs="Arial"/>
                <w:szCs w:val="20"/>
                <w:lang w:val="fr-CA"/>
              </w:rPr>
              <w:t xml:space="preserve">De l’information et des liens pertinents aux ressources </w:t>
            </w:r>
            <w:proofErr w:type="spellStart"/>
            <w:r w:rsidR="00D825B7">
              <w:rPr>
                <w:rFonts w:cs="Arial"/>
                <w:i/>
                <w:szCs w:val="20"/>
                <w:lang w:val="fr-CA"/>
              </w:rPr>
              <w:t>Guiding</w:t>
            </w:r>
            <w:proofErr w:type="spellEnd"/>
            <w:r w:rsidR="00D825B7">
              <w:rPr>
                <w:rFonts w:cs="Arial"/>
                <w:i/>
                <w:szCs w:val="20"/>
                <w:lang w:val="fr-CA"/>
              </w:rPr>
              <w:t xml:space="preserve"> </w:t>
            </w:r>
            <w:proofErr w:type="spellStart"/>
            <w:r w:rsidR="00D825B7">
              <w:rPr>
                <w:rFonts w:cs="Arial"/>
                <w:i/>
                <w:szCs w:val="20"/>
                <w:lang w:val="fr-CA"/>
              </w:rPr>
              <w:t>Voices</w:t>
            </w:r>
            <w:proofErr w:type="spellEnd"/>
            <w:r w:rsidR="00D825B7">
              <w:rPr>
                <w:rFonts w:cs="Arial"/>
                <w:i/>
                <w:szCs w:val="20"/>
                <w:lang w:val="fr-CA"/>
              </w:rPr>
              <w:t>: A C</w:t>
            </w:r>
            <w:r w:rsidRPr="00345B3D">
              <w:rPr>
                <w:rFonts w:cs="Arial"/>
                <w:i/>
                <w:szCs w:val="20"/>
                <w:lang w:val="fr-CA"/>
              </w:rPr>
              <w:t xml:space="preserve">urriculum </w:t>
            </w:r>
            <w:proofErr w:type="spellStart"/>
            <w:r w:rsidRPr="00345B3D">
              <w:rPr>
                <w:rFonts w:cs="Arial"/>
                <w:i/>
                <w:szCs w:val="20"/>
                <w:lang w:val="fr-CA"/>
              </w:rPr>
              <w:t>Development</w:t>
            </w:r>
            <w:proofErr w:type="spellEnd"/>
            <w:r w:rsidRPr="00345B3D">
              <w:rPr>
                <w:rFonts w:cs="Arial"/>
                <w:i/>
                <w:szCs w:val="20"/>
                <w:lang w:val="fr-CA"/>
              </w:rPr>
              <w:t xml:space="preserve"> </w:t>
            </w:r>
            <w:proofErr w:type="spellStart"/>
            <w:r w:rsidRPr="00345B3D">
              <w:rPr>
                <w:rFonts w:cs="Arial"/>
                <w:i/>
                <w:szCs w:val="20"/>
                <w:lang w:val="fr-CA"/>
              </w:rPr>
              <w:t>Tool</w:t>
            </w:r>
            <w:proofErr w:type="spellEnd"/>
            <w:r w:rsidRPr="00345B3D">
              <w:rPr>
                <w:rFonts w:cs="Arial"/>
                <w:i/>
                <w:szCs w:val="20"/>
                <w:lang w:val="fr-CA"/>
              </w:rPr>
              <w:t xml:space="preserve"> for Inclusion of First Nations, Métis and Inuit Perspectives </w:t>
            </w:r>
            <w:proofErr w:type="spellStart"/>
            <w:r w:rsidRPr="00345B3D">
              <w:rPr>
                <w:rFonts w:cs="Arial"/>
                <w:i/>
                <w:szCs w:val="20"/>
                <w:lang w:val="fr-CA"/>
              </w:rPr>
              <w:t>Throughout</w:t>
            </w:r>
            <w:proofErr w:type="spellEnd"/>
            <w:r w:rsidRPr="00345B3D">
              <w:rPr>
                <w:rFonts w:cs="Arial"/>
                <w:i/>
                <w:szCs w:val="20"/>
                <w:lang w:val="fr-CA"/>
              </w:rPr>
              <w:t xml:space="preserve"> Curriculum</w:t>
            </w:r>
            <w:r w:rsidRPr="00345B3D">
              <w:rPr>
                <w:rFonts w:cs="Arial"/>
                <w:szCs w:val="20"/>
                <w:lang w:val="fr-CA"/>
              </w:rPr>
              <w:t xml:space="preserve"> (en anglais seulement) et </w:t>
            </w:r>
            <w:proofErr w:type="spellStart"/>
            <w:r w:rsidRPr="00345B3D">
              <w:rPr>
                <w:rFonts w:cs="Arial"/>
                <w:i/>
                <w:iCs/>
                <w:szCs w:val="20"/>
                <w:lang w:val="fr-CA"/>
              </w:rPr>
              <w:t>Walking</w:t>
            </w:r>
            <w:proofErr w:type="spellEnd"/>
            <w:r w:rsidRPr="00345B3D">
              <w:rPr>
                <w:rFonts w:cs="Arial"/>
                <w:i/>
                <w:iCs/>
                <w:szCs w:val="20"/>
                <w:lang w:val="fr-CA"/>
              </w:rPr>
              <w:t xml:space="preserve"> </w:t>
            </w:r>
            <w:proofErr w:type="spellStart"/>
            <w:r w:rsidRPr="00345B3D">
              <w:rPr>
                <w:rFonts w:cs="Arial"/>
                <w:i/>
                <w:iCs/>
                <w:szCs w:val="20"/>
                <w:lang w:val="fr-CA"/>
              </w:rPr>
              <w:t>Together</w:t>
            </w:r>
            <w:proofErr w:type="spellEnd"/>
            <w:r w:rsidRPr="00345B3D">
              <w:rPr>
                <w:rFonts w:cs="Arial"/>
                <w:i/>
                <w:iCs/>
                <w:szCs w:val="20"/>
                <w:lang w:val="fr-CA"/>
              </w:rPr>
              <w:t xml:space="preserve">: First Nations, Métis and Inuit Perspectives in Curriculum </w:t>
            </w:r>
            <w:r w:rsidRPr="00345B3D">
              <w:rPr>
                <w:rFonts w:cs="Arial"/>
                <w:iCs/>
                <w:szCs w:val="20"/>
                <w:lang w:val="fr-CA"/>
              </w:rPr>
              <w:t>(en anglais seulement)</w:t>
            </w:r>
            <w:r w:rsidRPr="00345B3D">
              <w:rPr>
                <w:rFonts w:cs="Arial"/>
                <w:szCs w:val="20"/>
                <w:lang w:val="fr-CA"/>
              </w:rPr>
              <w:t xml:space="preserve"> sont fournis pour appuyer la compréhension des façons de connaitre des Premières Nations, des Métis ou des Inuits. On accède à ces deux ressources en ligne par l’entremise de LearnAlberta.ca.</w:t>
            </w:r>
          </w:p>
        </w:tc>
      </w:tr>
      <w:tr w:rsidR="002A4AFA" w:rsidRPr="00250676" w:rsidTr="00053412">
        <w:trPr>
          <w:trHeight w:val="58"/>
        </w:trPr>
        <w:tc>
          <w:tcPr>
            <w:tcW w:w="10800" w:type="dxa"/>
            <w:tcBorders>
              <w:bottom w:val="single" w:sz="8" w:space="0" w:color="0070C0"/>
            </w:tcBorders>
            <w:shd w:val="clear" w:color="auto" w:fill="0070C0"/>
            <w:vAlign w:val="center"/>
          </w:tcPr>
          <w:p w:rsidR="002A4AFA" w:rsidRPr="00250676" w:rsidRDefault="00210685" w:rsidP="00001043">
            <w:pPr>
              <w:tabs>
                <w:tab w:val="left" w:pos="3345"/>
              </w:tabs>
              <w:rPr>
                <w:rFonts w:cs="Arial"/>
              </w:rPr>
            </w:pPr>
            <w:r>
              <w:rPr>
                <w:rFonts w:ascii="Arial" w:hAnsi="Arial" w:cs="Arial"/>
                <w:color w:val="FFFFFF" w:themeColor="background1"/>
                <w:sz w:val="24"/>
              </w:rPr>
              <w:t xml:space="preserve">Éducation pour la réconciliation : Perspectives – </w:t>
            </w:r>
            <w:r w:rsidRPr="00001043">
              <w:rPr>
                <w:rFonts w:ascii="Arial" w:hAnsi="Arial" w:cs="Arial"/>
                <w:color w:val="FFFFFF" w:themeColor="background1"/>
                <w:sz w:val="24"/>
              </w:rPr>
              <w:t>Traditions;</w:t>
            </w:r>
            <w:r>
              <w:rPr>
                <w:rFonts w:ascii="Arial" w:hAnsi="Arial" w:cs="Arial"/>
                <w:color w:val="FFFFFF" w:themeColor="background1"/>
                <w:sz w:val="24"/>
              </w:rPr>
              <w:t xml:space="preserve"> pensionnats</w:t>
            </w:r>
            <w:r w:rsidR="00117F93">
              <w:rPr>
                <w:rFonts w:ascii="Arial" w:hAnsi="Arial" w:cs="Arial"/>
                <w:color w:val="FFFFFF" w:themeColor="background1"/>
                <w:sz w:val="24"/>
              </w:rPr>
              <w:t xml:space="preserve"> </w:t>
            </w:r>
          </w:p>
        </w:tc>
      </w:tr>
      <w:tr w:rsidR="00BD3E71" w:rsidRPr="00250676" w:rsidTr="00053412">
        <w:trPr>
          <w:trHeight w:val="58"/>
        </w:trPr>
        <w:tc>
          <w:tcPr>
            <w:tcW w:w="10800" w:type="dxa"/>
            <w:tcBorders>
              <w:top w:val="single" w:sz="8" w:space="0" w:color="0070C0"/>
              <w:bottom w:val="single" w:sz="8" w:space="0" w:color="0070C0"/>
            </w:tcBorders>
            <w:shd w:val="clear" w:color="auto" w:fill="auto"/>
            <w:vAlign w:val="center"/>
          </w:tcPr>
          <w:p w:rsidR="00BD3E71" w:rsidRPr="00F522B5" w:rsidRDefault="00BD3E71" w:rsidP="00F522B5">
            <w:pPr>
              <w:spacing w:before="60" w:after="60"/>
              <w:rPr>
                <w:rFonts w:ascii="Arial" w:hAnsi="Arial" w:cs="Arial"/>
                <w:b/>
                <w:color w:val="0070C0"/>
                <w:sz w:val="24"/>
              </w:rPr>
            </w:pPr>
            <w:r>
              <w:rPr>
                <w:rFonts w:ascii="Arial" w:hAnsi="Arial" w:cs="Arial"/>
                <w:b/>
                <w:bCs/>
                <w:color w:val="0070C0"/>
                <w:sz w:val="24"/>
              </w:rPr>
              <w:t xml:space="preserve">Résultats </w:t>
            </w:r>
            <w:r w:rsidR="0033631E">
              <w:rPr>
                <w:rFonts w:ascii="Arial" w:hAnsi="Arial" w:cs="Arial"/>
                <w:b/>
                <w:bCs/>
                <w:color w:val="0070C0"/>
                <w:sz w:val="24"/>
              </w:rPr>
              <w:t xml:space="preserve">d’apprentissage </w:t>
            </w:r>
            <w:r>
              <w:rPr>
                <w:rFonts w:ascii="Arial" w:hAnsi="Arial" w:cs="Arial"/>
                <w:b/>
                <w:bCs/>
                <w:color w:val="0070C0"/>
                <w:sz w:val="24"/>
              </w:rPr>
              <w:t>du programme d</w:t>
            </w:r>
            <w:r w:rsidR="003A37B8">
              <w:rPr>
                <w:rFonts w:ascii="Arial" w:hAnsi="Arial" w:cs="Arial"/>
                <w:b/>
                <w:bCs/>
                <w:color w:val="0070C0"/>
                <w:sz w:val="24"/>
              </w:rPr>
              <w:t>’</w:t>
            </w:r>
            <w:r>
              <w:rPr>
                <w:rFonts w:ascii="Arial" w:hAnsi="Arial" w:cs="Arial"/>
                <w:b/>
                <w:bCs/>
                <w:color w:val="0070C0"/>
                <w:sz w:val="24"/>
              </w:rPr>
              <w:t>études</w:t>
            </w:r>
          </w:p>
          <w:p w:rsidR="00C92944" w:rsidRPr="00542434" w:rsidRDefault="00B0222D" w:rsidP="00FE7C24">
            <w:pPr>
              <w:pStyle w:val="Title3"/>
              <w:spacing w:after="0"/>
              <w:rPr>
                <w:rFonts w:ascii="Arial" w:hAnsi="Arial" w:cs="Arial"/>
                <w:sz w:val="20"/>
                <w:szCs w:val="20"/>
                <w:lang w:val="fr-CA"/>
              </w:rPr>
            </w:pPr>
            <w:r w:rsidRPr="00542434">
              <w:rPr>
                <w:rFonts w:ascii="Arial" w:hAnsi="Arial" w:cs="Arial"/>
                <w:bCs/>
                <w:sz w:val="20"/>
                <w:szCs w:val="20"/>
                <w:u w:val="single"/>
                <w:lang w:val="fr-CA"/>
              </w:rPr>
              <w:t>Dessin</w:t>
            </w:r>
          </w:p>
          <w:p w:rsidR="00FE7C24" w:rsidRPr="00542434" w:rsidRDefault="00B0222D" w:rsidP="00FE7C24">
            <w:pPr>
              <w:pStyle w:val="Title3"/>
              <w:spacing w:after="0"/>
              <w:rPr>
                <w:rFonts w:ascii="Arial" w:hAnsi="Arial" w:cs="Arial"/>
                <w:sz w:val="20"/>
                <w:szCs w:val="20"/>
                <w:lang w:val="fr-CA"/>
              </w:rPr>
            </w:pPr>
            <w:r w:rsidRPr="00542434">
              <w:rPr>
                <w:rFonts w:ascii="Arial" w:hAnsi="Arial" w:cs="Arial"/>
                <w:sz w:val="20"/>
                <w:szCs w:val="20"/>
                <w:lang w:val="fr-CA"/>
              </w:rPr>
              <w:t xml:space="preserve">Verbalisation et évaluation : </w:t>
            </w:r>
            <w:r w:rsidRPr="00542434">
              <w:rPr>
                <w:rFonts w:ascii="Arial" w:hAnsi="Arial" w:cs="Arial"/>
                <w:b w:val="0"/>
                <w:sz w:val="20"/>
                <w:szCs w:val="20"/>
                <w:lang w:val="fr-CA"/>
              </w:rPr>
              <w:t>L’élève apprendra à employer le vocabulaire de base propre à la critique ar</w:t>
            </w:r>
            <w:r w:rsidR="00D3185A" w:rsidRPr="00542434">
              <w:rPr>
                <w:rFonts w:ascii="Arial" w:hAnsi="Arial" w:cs="Arial"/>
                <w:b w:val="0"/>
                <w:sz w:val="20"/>
                <w:szCs w:val="20"/>
                <w:lang w:val="fr-CA"/>
              </w:rPr>
              <w:t>tistique pour décrire ses propr</w:t>
            </w:r>
            <w:r w:rsidRPr="00542434">
              <w:rPr>
                <w:rFonts w:ascii="Arial" w:hAnsi="Arial" w:cs="Arial"/>
                <w:b w:val="0"/>
                <w:sz w:val="20"/>
                <w:szCs w:val="20"/>
                <w:lang w:val="fr-CA"/>
              </w:rPr>
              <w:t>es réalisations.</w:t>
            </w:r>
          </w:p>
          <w:p w:rsidR="00FE7C24" w:rsidRPr="00542434" w:rsidRDefault="00B0222D" w:rsidP="00C92944">
            <w:pPr>
              <w:pStyle w:val="ListParagraph"/>
              <w:numPr>
                <w:ilvl w:val="0"/>
                <w:numId w:val="21"/>
              </w:numPr>
              <w:jc w:val="both"/>
              <w:rPr>
                <w:rFonts w:ascii="Arial" w:hAnsi="Arial" w:cs="Arial"/>
                <w:sz w:val="20"/>
                <w:szCs w:val="20"/>
              </w:rPr>
            </w:pPr>
            <w:r w:rsidRPr="00542434">
              <w:rPr>
                <w:rFonts w:ascii="Arial" w:hAnsi="Arial" w:cs="Arial"/>
                <w:sz w:val="20"/>
                <w:szCs w:val="20"/>
              </w:rPr>
              <w:t>L’habileté à définir les matériaux et les techniques utilisés pour la création de l’image relève de l’apprentissage du discours sur l’art.</w:t>
            </w:r>
          </w:p>
          <w:p w:rsidR="00FE7C24" w:rsidRPr="00542434" w:rsidRDefault="00B0222D" w:rsidP="00C92944">
            <w:pPr>
              <w:pStyle w:val="ListParagraph"/>
              <w:numPr>
                <w:ilvl w:val="0"/>
                <w:numId w:val="21"/>
              </w:numPr>
              <w:jc w:val="both"/>
              <w:rPr>
                <w:rFonts w:ascii="Arial" w:hAnsi="Arial" w:cs="Arial"/>
                <w:sz w:val="20"/>
                <w:szCs w:val="20"/>
              </w:rPr>
            </w:pPr>
            <w:r w:rsidRPr="00542434">
              <w:rPr>
                <w:rFonts w:ascii="Arial" w:hAnsi="Arial" w:cs="Arial"/>
                <w:sz w:val="20"/>
                <w:szCs w:val="20"/>
              </w:rPr>
              <w:t>L’habileté à reconnaitre les éléments de base du langage plastique utilisés pour la création de l’image relève de l’apprentissage du discours sur l’art.</w:t>
            </w:r>
          </w:p>
          <w:p w:rsidR="00FE7C24" w:rsidRPr="00542434" w:rsidRDefault="00B0222D" w:rsidP="00C92944">
            <w:pPr>
              <w:pStyle w:val="ListParagraph"/>
              <w:numPr>
                <w:ilvl w:val="0"/>
                <w:numId w:val="21"/>
              </w:numPr>
              <w:jc w:val="both"/>
              <w:rPr>
                <w:rFonts w:ascii="Arial" w:hAnsi="Arial" w:cs="Arial"/>
                <w:sz w:val="20"/>
                <w:szCs w:val="20"/>
              </w:rPr>
            </w:pPr>
            <w:r w:rsidRPr="00542434">
              <w:rPr>
                <w:rFonts w:ascii="Arial" w:hAnsi="Arial" w:cs="Arial"/>
                <w:sz w:val="20"/>
                <w:szCs w:val="20"/>
              </w:rPr>
              <w:t>L’identification des problèmes qu’on rencontre dans le dessin et dans la composition des images ainsi que la capacité d’en discuter font partie de l’apprentissage du discours sur l’art.</w:t>
            </w:r>
          </w:p>
          <w:p w:rsidR="00B0222D" w:rsidRPr="00542434" w:rsidRDefault="00B0222D" w:rsidP="000C5D9F">
            <w:pPr>
              <w:pStyle w:val="ListParagraph"/>
              <w:numPr>
                <w:ilvl w:val="0"/>
                <w:numId w:val="21"/>
              </w:numPr>
              <w:jc w:val="both"/>
              <w:rPr>
                <w:rFonts w:ascii="Arial" w:hAnsi="Arial" w:cs="Arial"/>
                <w:sz w:val="20"/>
                <w:szCs w:val="20"/>
              </w:rPr>
            </w:pPr>
            <w:r w:rsidRPr="00542434">
              <w:rPr>
                <w:rFonts w:ascii="Arial" w:hAnsi="Arial" w:cs="Arial"/>
                <w:sz w:val="20"/>
                <w:szCs w:val="20"/>
              </w:rPr>
              <w:t>La capacité de discuter de ses réactions face à ses propres dessins et images fait partie de l’appr</w:t>
            </w:r>
            <w:r w:rsidR="00167B48" w:rsidRPr="00542434">
              <w:rPr>
                <w:rFonts w:ascii="Arial" w:hAnsi="Arial" w:cs="Arial"/>
                <w:sz w:val="20"/>
                <w:szCs w:val="20"/>
              </w:rPr>
              <w:t>e</w:t>
            </w:r>
            <w:r w:rsidRPr="00542434">
              <w:rPr>
                <w:rFonts w:ascii="Arial" w:hAnsi="Arial" w:cs="Arial"/>
                <w:sz w:val="20"/>
                <w:szCs w:val="20"/>
              </w:rPr>
              <w:t>ntissage du discours sur l’art.</w:t>
            </w:r>
          </w:p>
          <w:p w:rsidR="00FE7C24" w:rsidRPr="00542434" w:rsidRDefault="001E4D92" w:rsidP="00FE7C24">
            <w:pPr>
              <w:pStyle w:val="Title2"/>
              <w:spacing w:before="60" w:after="0"/>
              <w:rPr>
                <w:rFonts w:cs="Arial"/>
                <w:sz w:val="20"/>
                <w:szCs w:val="20"/>
                <w:u w:val="single"/>
                <w:lang w:val="fr-CA"/>
              </w:rPr>
            </w:pPr>
            <w:r w:rsidRPr="00542434">
              <w:rPr>
                <w:rFonts w:cs="Arial"/>
                <w:bCs/>
                <w:sz w:val="20"/>
                <w:szCs w:val="20"/>
                <w:u w:val="single"/>
                <w:lang w:val="fr-CA"/>
              </w:rPr>
              <w:t>Contacts</w:t>
            </w:r>
          </w:p>
          <w:p w:rsidR="00497480" w:rsidRPr="00542434" w:rsidRDefault="001E4D92" w:rsidP="00FE7C24">
            <w:pPr>
              <w:pStyle w:val="Title3"/>
              <w:spacing w:before="60" w:after="0"/>
              <w:rPr>
                <w:rFonts w:ascii="Arial" w:hAnsi="Arial" w:cs="Arial"/>
                <w:sz w:val="20"/>
                <w:szCs w:val="20"/>
                <w:lang w:val="fr-CA"/>
              </w:rPr>
            </w:pPr>
            <w:r w:rsidRPr="00542434">
              <w:rPr>
                <w:rFonts w:ascii="Arial" w:hAnsi="Arial" w:cs="Arial"/>
                <w:sz w:val="20"/>
                <w:szCs w:val="20"/>
                <w:lang w:val="fr-CA"/>
              </w:rPr>
              <w:t>Sources d’images</w:t>
            </w:r>
            <w:r w:rsidRPr="00542434">
              <w:rPr>
                <w:rFonts w:ascii="Arial" w:hAnsi="Arial" w:cs="Arial"/>
                <w:b w:val="0"/>
                <w:sz w:val="20"/>
                <w:szCs w:val="20"/>
                <w:lang w:val="fr-CA"/>
              </w:rPr>
              <w:t> : L’élève reconna</w:t>
            </w:r>
            <w:r w:rsidR="00167B48" w:rsidRPr="00542434">
              <w:rPr>
                <w:rFonts w:ascii="Arial" w:hAnsi="Arial" w:cs="Arial"/>
                <w:b w:val="0"/>
                <w:sz w:val="20"/>
                <w:szCs w:val="20"/>
                <w:lang w:val="fr-CA"/>
              </w:rPr>
              <w:t>î</w:t>
            </w:r>
            <w:r w:rsidRPr="00542434">
              <w:rPr>
                <w:rFonts w:ascii="Arial" w:hAnsi="Arial" w:cs="Arial"/>
                <w:b w:val="0"/>
                <w:sz w:val="20"/>
                <w:szCs w:val="20"/>
                <w:lang w:val="fr-CA"/>
              </w:rPr>
              <w:t>tra les similitudes et les différences entre les divers modes d’expression de groupes culturels choisis.</w:t>
            </w:r>
          </w:p>
          <w:p w:rsidR="00FE7C24" w:rsidRPr="00542434" w:rsidRDefault="00FE7C24" w:rsidP="00D3185A">
            <w:pPr>
              <w:pStyle w:val="ListParagraph"/>
              <w:numPr>
                <w:ilvl w:val="0"/>
                <w:numId w:val="24"/>
              </w:numPr>
              <w:jc w:val="both"/>
              <w:rPr>
                <w:rFonts w:ascii="Arial" w:hAnsi="Arial" w:cs="Arial"/>
                <w:sz w:val="20"/>
                <w:szCs w:val="20"/>
              </w:rPr>
            </w:pPr>
            <w:r w:rsidRPr="00542434">
              <w:rPr>
                <w:rFonts w:ascii="Arial" w:hAnsi="Arial" w:cs="Arial"/>
                <w:sz w:val="20"/>
                <w:szCs w:val="20"/>
              </w:rPr>
              <w:t xml:space="preserve">Les </w:t>
            </w:r>
            <w:r w:rsidR="001E4D92" w:rsidRPr="00542434">
              <w:rPr>
                <w:rFonts w:ascii="Arial" w:hAnsi="Arial" w:cs="Arial"/>
                <w:sz w:val="20"/>
                <w:szCs w:val="20"/>
              </w:rPr>
              <w:t>divers groupes culturels ont des façons différentes d’exprimer des significations symboliques</w:t>
            </w:r>
            <w:r w:rsidR="0087544E" w:rsidRPr="00542434">
              <w:rPr>
                <w:rFonts w:ascii="Arial" w:hAnsi="Arial" w:cs="Arial"/>
                <w:sz w:val="20"/>
                <w:szCs w:val="20"/>
              </w:rPr>
              <w:t>.</w:t>
            </w:r>
          </w:p>
          <w:p w:rsidR="005C661B" w:rsidRPr="00542434" w:rsidRDefault="00FE7C24" w:rsidP="000C5D9F">
            <w:pPr>
              <w:pStyle w:val="ListParagraph"/>
              <w:numPr>
                <w:ilvl w:val="0"/>
                <w:numId w:val="24"/>
              </w:numPr>
              <w:jc w:val="both"/>
              <w:rPr>
                <w:rFonts w:ascii="Arial" w:hAnsi="Arial" w:cs="Arial"/>
                <w:sz w:val="20"/>
                <w:szCs w:val="20"/>
              </w:rPr>
            </w:pPr>
            <w:r w:rsidRPr="00542434">
              <w:rPr>
                <w:rFonts w:ascii="Arial" w:hAnsi="Arial" w:cs="Arial"/>
                <w:sz w:val="20"/>
                <w:szCs w:val="20"/>
              </w:rPr>
              <w:t xml:space="preserve">Les </w:t>
            </w:r>
            <w:r w:rsidR="001E4D92" w:rsidRPr="00542434">
              <w:rPr>
                <w:rFonts w:ascii="Arial" w:hAnsi="Arial" w:cs="Arial"/>
                <w:sz w:val="20"/>
                <w:szCs w:val="20"/>
              </w:rPr>
              <w:t>divers groupes culturels utilisent des matériaux différents pour créer des images ou des objets.</w:t>
            </w:r>
          </w:p>
          <w:p w:rsidR="00FE7C24" w:rsidRPr="00542434" w:rsidRDefault="005C661B" w:rsidP="00FE7C24">
            <w:pPr>
              <w:pStyle w:val="Title3"/>
              <w:spacing w:before="60" w:after="0"/>
              <w:rPr>
                <w:rFonts w:ascii="Arial" w:hAnsi="Arial" w:cs="Arial"/>
                <w:b w:val="0"/>
                <w:sz w:val="20"/>
                <w:szCs w:val="20"/>
                <w:lang w:val="fr-CA"/>
              </w:rPr>
            </w:pPr>
            <w:r w:rsidRPr="00542434">
              <w:rPr>
                <w:rFonts w:ascii="Arial" w:hAnsi="Arial" w:cs="Arial"/>
                <w:sz w:val="20"/>
                <w:szCs w:val="20"/>
                <w:lang w:val="fr-CA"/>
              </w:rPr>
              <w:t>Impact de l’image</w:t>
            </w:r>
            <w:r w:rsidR="00E123F8" w:rsidRPr="00542434">
              <w:rPr>
                <w:rFonts w:ascii="Arial" w:hAnsi="Arial" w:cs="Arial"/>
                <w:sz w:val="20"/>
                <w:szCs w:val="20"/>
                <w:lang w:val="fr-CA"/>
              </w:rPr>
              <w:t xml:space="preserve"> : </w:t>
            </w:r>
            <w:r w:rsidR="00E123F8" w:rsidRPr="00542434">
              <w:rPr>
                <w:rFonts w:ascii="Arial" w:hAnsi="Arial" w:cs="Arial"/>
                <w:b w:val="0"/>
                <w:sz w:val="20"/>
                <w:szCs w:val="20"/>
                <w:lang w:val="fr-CA"/>
              </w:rPr>
              <w:t>L’élève trouvera des exemples de réalisations contemporaines à l’appui des thèmes étudiés.</w:t>
            </w:r>
          </w:p>
          <w:p w:rsidR="005C661B" w:rsidRPr="00542434" w:rsidRDefault="00E123F8" w:rsidP="00FE25CA">
            <w:pPr>
              <w:pStyle w:val="Title3"/>
              <w:numPr>
                <w:ilvl w:val="0"/>
                <w:numId w:val="26"/>
              </w:numPr>
              <w:spacing w:after="0"/>
              <w:rPr>
                <w:rFonts w:ascii="Arial" w:hAnsi="Arial" w:cs="Arial"/>
                <w:b w:val="0"/>
                <w:sz w:val="20"/>
                <w:szCs w:val="20"/>
                <w:lang w:val="fr-CA"/>
              </w:rPr>
            </w:pPr>
            <w:r w:rsidRPr="00542434">
              <w:rPr>
                <w:rFonts w:ascii="Arial" w:hAnsi="Arial" w:cs="Arial"/>
                <w:b w:val="0"/>
                <w:sz w:val="20"/>
                <w:szCs w:val="20"/>
                <w:lang w:val="fr-CA"/>
              </w:rPr>
              <w:t>Dans la société contemporaine, l’autorité, le pouvoir ou la politique peuvent être représentés par l’image.</w:t>
            </w:r>
          </w:p>
          <w:p w:rsidR="005C661B" w:rsidRPr="00542434" w:rsidRDefault="00E123F8" w:rsidP="00FE25CA">
            <w:pPr>
              <w:pStyle w:val="Title3"/>
              <w:numPr>
                <w:ilvl w:val="0"/>
                <w:numId w:val="26"/>
              </w:numPr>
              <w:spacing w:after="0"/>
              <w:rPr>
                <w:rFonts w:ascii="Arial" w:hAnsi="Arial" w:cs="Arial"/>
                <w:b w:val="0"/>
                <w:sz w:val="20"/>
                <w:szCs w:val="20"/>
                <w:lang w:val="fr-CA"/>
              </w:rPr>
            </w:pPr>
            <w:r w:rsidRPr="00542434">
              <w:rPr>
                <w:rFonts w:ascii="Arial" w:hAnsi="Arial" w:cs="Arial"/>
                <w:b w:val="0"/>
                <w:sz w:val="20"/>
                <w:szCs w:val="20"/>
                <w:lang w:val="fr-CA"/>
              </w:rPr>
              <w:t>Bien des facteurs peuvent influencer la façon dont les gens créent des réalisations visuelles.</w:t>
            </w:r>
          </w:p>
          <w:p w:rsidR="00B76650" w:rsidRPr="00994EA8" w:rsidRDefault="00B76650" w:rsidP="00463692">
            <w:pPr>
              <w:spacing w:before="200" w:after="60"/>
              <w:rPr>
                <w:rFonts w:ascii="Arial" w:hAnsi="Arial" w:cs="Arial"/>
                <w:b/>
                <w:color w:val="0070C0"/>
                <w:sz w:val="20"/>
                <w:szCs w:val="20"/>
                <w:lang w:val="en-US"/>
              </w:rPr>
            </w:pPr>
            <w:proofErr w:type="spellStart"/>
            <w:r w:rsidRPr="00994EA8">
              <w:rPr>
                <w:rFonts w:ascii="Arial" w:hAnsi="Arial" w:cs="Arial"/>
                <w:b/>
                <w:bCs/>
                <w:color w:val="0070C0"/>
                <w:sz w:val="24"/>
                <w:lang w:val="en-US"/>
              </w:rPr>
              <w:t>Resso</w:t>
            </w:r>
            <w:bookmarkStart w:id="0" w:name="_GoBack"/>
            <w:bookmarkEnd w:id="0"/>
            <w:r w:rsidRPr="00994EA8">
              <w:rPr>
                <w:rFonts w:ascii="Arial" w:hAnsi="Arial" w:cs="Arial"/>
                <w:b/>
                <w:bCs/>
                <w:color w:val="0070C0"/>
                <w:sz w:val="24"/>
                <w:lang w:val="en-US"/>
              </w:rPr>
              <w:t>urce</w:t>
            </w:r>
            <w:proofErr w:type="spellEnd"/>
            <w:r w:rsidRPr="00837F8D">
              <w:rPr>
                <w:rStyle w:val="EndnoteReference"/>
                <w:rFonts w:ascii="Arial" w:hAnsi="Arial" w:cs="Arial"/>
                <w:color w:val="0070C0"/>
                <w:sz w:val="20"/>
                <w:szCs w:val="20"/>
              </w:rPr>
              <w:endnoteReference w:id="1"/>
            </w:r>
          </w:p>
          <w:p w:rsidR="002806AC" w:rsidRPr="00542434" w:rsidRDefault="00D3185A" w:rsidP="00C92944">
            <w:pPr>
              <w:pStyle w:val="Title"/>
              <w:ind w:left="720" w:hanging="720"/>
              <w:rPr>
                <w:rFonts w:cs="Arial"/>
                <w:b w:val="0"/>
                <w:color w:val="auto"/>
                <w:sz w:val="20"/>
                <w:szCs w:val="20"/>
              </w:rPr>
            </w:pPr>
            <w:r w:rsidRPr="00542434">
              <w:rPr>
                <w:rFonts w:cs="Arial"/>
                <w:b w:val="0"/>
                <w:color w:val="auto"/>
                <w:sz w:val="20"/>
                <w:szCs w:val="20"/>
                <w:lang w:val="en-CA"/>
              </w:rPr>
              <w:t>Paquette, Aaron.</w:t>
            </w:r>
            <w:r w:rsidR="002806AC" w:rsidRPr="00542434">
              <w:rPr>
                <w:rFonts w:cs="Arial"/>
                <w:b w:val="0"/>
                <w:color w:val="auto"/>
                <w:sz w:val="20"/>
                <w:szCs w:val="20"/>
                <w:lang w:val="en-CA"/>
              </w:rPr>
              <w:t xml:space="preserve"> </w:t>
            </w:r>
            <w:r w:rsidR="002806AC" w:rsidRPr="00542434">
              <w:rPr>
                <w:rFonts w:cs="Arial"/>
                <w:b w:val="0"/>
                <w:bCs/>
                <w:i/>
                <w:iCs/>
                <w:color w:val="auto"/>
                <w:sz w:val="20"/>
                <w:szCs w:val="20"/>
                <w:lang w:val="en-CA"/>
              </w:rPr>
              <w:t>Returning Home</w:t>
            </w:r>
            <w:r w:rsidRPr="00542434">
              <w:rPr>
                <w:rFonts w:cs="Arial"/>
                <w:b w:val="0"/>
                <w:color w:val="auto"/>
                <w:sz w:val="20"/>
                <w:szCs w:val="20"/>
                <w:lang w:val="en-CA"/>
              </w:rPr>
              <w:t>, Hollywood (CA)</w:t>
            </w:r>
            <w:r w:rsidR="002806AC" w:rsidRPr="00542434">
              <w:rPr>
                <w:rFonts w:cs="Arial"/>
                <w:b w:val="0"/>
                <w:color w:val="auto"/>
                <w:sz w:val="20"/>
                <w:szCs w:val="20"/>
                <w:lang w:val="en-CA"/>
              </w:rPr>
              <w:t>,</w:t>
            </w:r>
            <w:r w:rsidRPr="00542434">
              <w:rPr>
                <w:rFonts w:cs="Arial"/>
                <w:b w:val="0"/>
                <w:color w:val="auto"/>
                <w:sz w:val="20"/>
                <w:szCs w:val="20"/>
                <w:lang w:val="en-CA"/>
              </w:rPr>
              <w:t xml:space="preserve"> </w:t>
            </w:r>
            <w:proofErr w:type="spellStart"/>
            <w:r w:rsidRPr="00542434">
              <w:rPr>
                <w:rFonts w:cs="Arial"/>
                <w:b w:val="0"/>
                <w:color w:val="auto"/>
                <w:sz w:val="20"/>
                <w:szCs w:val="20"/>
                <w:lang w:val="en-CA"/>
              </w:rPr>
              <w:t>DeviantArt</w:t>
            </w:r>
            <w:proofErr w:type="spellEnd"/>
            <w:r w:rsidRPr="00542434">
              <w:rPr>
                <w:rFonts w:cs="Arial"/>
                <w:b w:val="0"/>
                <w:color w:val="auto"/>
                <w:sz w:val="20"/>
                <w:szCs w:val="20"/>
                <w:lang w:val="en-CA"/>
              </w:rPr>
              <w:t>, Inc.</w:t>
            </w:r>
            <w:r w:rsidR="002806AC" w:rsidRPr="00542434">
              <w:rPr>
                <w:rFonts w:cs="Arial"/>
                <w:b w:val="0"/>
                <w:color w:val="auto"/>
                <w:sz w:val="20"/>
                <w:szCs w:val="20"/>
                <w:lang w:val="en-CA"/>
              </w:rPr>
              <w:t xml:space="preserve"> </w:t>
            </w:r>
            <w:r w:rsidRPr="00542434">
              <w:rPr>
                <w:rFonts w:cs="Arial"/>
                <w:b w:val="0"/>
                <w:color w:val="auto"/>
                <w:sz w:val="20"/>
                <w:szCs w:val="20"/>
              </w:rPr>
              <w:t xml:space="preserve">Art en ligne </w:t>
            </w:r>
            <w:r w:rsidR="002806AC" w:rsidRPr="00542434">
              <w:rPr>
                <w:rFonts w:cs="Arial"/>
                <w:b w:val="0"/>
                <w:color w:val="auto"/>
                <w:sz w:val="20"/>
                <w:szCs w:val="20"/>
              </w:rPr>
              <w:t>(</w:t>
            </w:r>
            <w:hyperlink r:id="rId11" w:history="1">
              <w:r w:rsidR="002806AC" w:rsidRPr="00542434">
                <w:rPr>
                  <w:rStyle w:val="Hyperlink"/>
                  <w:rFonts w:cs="Arial"/>
                  <w:b w:val="0"/>
                  <w:sz w:val="20"/>
                  <w:szCs w:val="20"/>
                </w:rPr>
                <w:t>aaronpaquette.deviantart.com/art/Returning-Home-194546431</w:t>
              </w:r>
            </w:hyperlink>
            <w:r w:rsidR="002806AC" w:rsidRPr="00542434">
              <w:rPr>
                <w:rFonts w:cs="Arial"/>
                <w:b w:val="0"/>
                <w:color w:val="auto"/>
                <w:sz w:val="20"/>
                <w:szCs w:val="20"/>
              </w:rPr>
              <w:t>)</w:t>
            </w:r>
            <w:r w:rsidR="003F6EC6" w:rsidRPr="00542434">
              <w:rPr>
                <w:rFonts w:cs="Arial"/>
                <w:b w:val="0"/>
                <w:color w:val="auto"/>
                <w:sz w:val="20"/>
                <w:szCs w:val="20"/>
              </w:rPr>
              <w:t xml:space="preserve">. La traduction française du texte qui accompagne l’œuvre d’art d’Aaron Paquette se trouve </w:t>
            </w:r>
            <w:r w:rsidR="00763451" w:rsidRPr="001E577A">
              <w:rPr>
                <w:rFonts w:cs="Arial"/>
                <w:b w:val="0"/>
                <w:color w:val="auto"/>
                <w:sz w:val="20"/>
                <w:szCs w:val="20"/>
              </w:rPr>
              <w:t>à la suite de ce plan de leçon</w:t>
            </w:r>
            <w:r w:rsidR="003F6EC6" w:rsidRPr="001E577A">
              <w:rPr>
                <w:rFonts w:cs="Arial"/>
                <w:b w:val="0"/>
                <w:color w:val="auto"/>
                <w:sz w:val="20"/>
                <w:szCs w:val="20"/>
              </w:rPr>
              <w:t>.</w:t>
            </w:r>
          </w:p>
          <w:p w:rsidR="00634714" w:rsidRPr="00F522B5" w:rsidRDefault="00B76650" w:rsidP="00463692">
            <w:pPr>
              <w:spacing w:before="200" w:after="60"/>
              <w:rPr>
                <w:rFonts w:ascii="Arial" w:hAnsi="Arial" w:cs="Arial"/>
                <w:b/>
                <w:color w:val="0070C0"/>
                <w:sz w:val="20"/>
                <w:szCs w:val="20"/>
              </w:rPr>
            </w:pPr>
            <w:r>
              <w:rPr>
                <w:rFonts w:ascii="Arial" w:hAnsi="Arial" w:cs="Arial"/>
                <w:b/>
                <w:bCs/>
                <w:color w:val="0070C0"/>
                <w:sz w:val="24"/>
              </w:rPr>
              <w:t>Objectif</w:t>
            </w:r>
          </w:p>
          <w:p w:rsidR="002806AC" w:rsidRPr="00F522B5" w:rsidRDefault="000B3B94" w:rsidP="002806AC">
            <w:pPr>
              <w:rPr>
                <w:rFonts w:ascii="Arial" w:hAnsi="Arial" w:cs="Arial"/>
                <w:sz w:val="20"/>
                <w:szCs w:val="20"/>
              </w:rPr>
            </w:pPr>
            <w:r>
              <w:rPr>
                <w:rFonts w:ascii="Arial" w:hAnsi="Arial" w:cs="Arial"/>
                <w:sz w:val="20"/>
                <w:szCs w:val="20"/>
              </w:rPr>
              <w:t>Dans cette leçon, les é</w:t>
            </w:r>
            <w:r w:rsidR="00994EA8">
              <w:rPr>
                <w:rFonts w:ascii="Arial" w:hAnsi="Arial" w:cs="Arial"/>
                <w:sz w:val="20"/>
                <w:szCs w:val="20"/>
              </w:rPr>
              <w:t>lèves</w:t>
            </w:r>
            <w:r>
              <w:rPr>
                <w:rFonts w:ascii="Arial" w:hAnsi="Arial" w:cs="Arial"/>
                <w:sz w:val="20"/>
                <w:szCs w:val="20"/>
              </w:rPr>
              <w:t xml:space="preserve"> examineront </w:t>
            </w:r>
            <w:r w:rsidR="001E52BD">
              <w:rPr>
                <w:rFonts w:ascii="Arial" w:hAnsi="Arial" w:cs="Arial"/>
                <w:sz w:val="20"/>
                <w:szCs w:val="20"/>
              </w:rPr>
              <w:t>l’œuvre</w:t>
            </w:r>
            <w:r>
              <w:rPr>
                <w:rFonts w:ascii="Arial" w:hAnsi="Arial" w:cs="Arial"/>
                <w:sz w:val="20"/>
                <w:szCs w:val="20"/>
              </w:rPr>
              <w:t xml:space="preserve"> d</w:t>
            </w:r>
            <w:r w:rsidR="003A37B8">
              <w:rPr>
                <w:rFonts w:ascii="Arial" w:hAnsi="Arial" w:cs="Arial"/>
                <w:sz w:val="20"/>
                <w:szCs w:val="20"/>
              </w:rPr>
              <w:t>’</w:t>
            </w:r>
            <w:r>
              <w:rPr>
                <w:rFonts w:ascii="Arial" w:hAnsi="Arial" w:cs="Arial"/>
                <w:sz w:val="20"/>
                <w:szCs w:val="20"/>
              </w:rPr>
              <w:t>art d</w:t>
            </w:r>
            <w:r w:rsidR="003A37B8">
              <w:rPr>
                <w:rFonts w:ascii="Arial" w:hAnsi="Arial" w:cs="Arial"/>
                <w:sz w:val="20"/>
                <w:szCs w:val="20"/>
              </w:rPr>
              <w:t>’</w:t>
            </w:r>
            <w:r w:rsidR="00B31E34">
              <w:rPr>
                <w:rFonts w:ascii="Arial" w:hAnsi="Arial" w:cs="Arial"/>
                <w:sz w:val="20"/>
                <w:szCs w:val="20"/>
              </w:rPr>
              <w:t xml:space="preserve">Aaron Paquette intitulée </w:t>
            </w:r>
            <w:proofErr w:type="spellStart"/>
            <w:r>
              <w:rPr>
                <w:rFonts w:ascii="Arial" w:hAnsi="Arial" w:cs="Arial"/>
                <w:i/>
                <w:iCs/>
                <w:sz w:val="20"/>
                <w:szCs w:val="20"/>
              </w:rPr>
              <w:t>Returning</w:t>
            </w:r>
            <w:proofErr w:type="spellEnd"/>
            <w:r>
              <w:rPr>
                <w:rFonts w:ascii="Arial" w:hAnsi="Arial" w:cs="Arial"/>
                <w:i/>
                <w:iCs/>
                <w:sz w:val="20"/>
                <w:szCs w:val="20"/>
              </w:rPr>
              <w:t xml:space="preserve"> Home</w:t>
            </w:r>
            <w:r>
              <w:rPr>
                <w:rFonts w:ascii="Arial" w:hAnsi="Arial" w:cs="Arial"/>
                <w:sz w:val="20"/>
                <w:szCs w:val="20"/>
              </w:rPr>
              <w:t xml:space="preserve"> pour interpréter le sens de son travail. Après une analyse de la technique et du message représenté</w:t>
            </w:r>
            <w:r w:rsidR="001E52BD">
              <w:rPr>
                <w:rFonts w:ascii="Arial" w:hAnsi="Arial" w:cs="Arial"/>
                <w:sz w:val="20"/>
                <w:szCs w:val="20"/>
              </w:rPr>
              <w:t>s</w:t>
            </w:r>
            <w:r>
              <w:rPr>
                <w:rFonts w:ascii="Arial" w:hAnsi="Arial" w:cs="Arial"/>
                <w:sz w:val="20"/>
                <w:szCs w:val="20"/>
              </w:rPr>
              <w:t xml:space="preserve"> dans le travail d</w:t>
            </w:r>
            <w:r w:rsidR="00994EA8">
              <w:rPr>
                <w:rFonts w:ascii="Arial" w:hAnsi="Arial" w:cs="Arial"/>
                <w:sz w:val="20"/>
                <w:szCs w:val="20"/>
              </w:rPr>
              <w:t>’Aaron</w:t>
            </w:r>
            <w:r>
              <w:rPr>
                <w:rFonts w:ascii="Arial" w:hAnsi="Arial" w:cs="Arial"/>
                <w:sz w:val="20"/>
                <w:szCs w:val="20"/>
              </w:rPr>
              <w:t xml:space="preserve"> Paquette, les élè</w:t>
            </w:r>
            <w:r w:rsidR="003A37B8">
              <w:rPr>
                <w:rFonts w:ascii="Arial" w:hAnsi="Arial" w:cs="Arial"/>
                <w:sz w:val="20"/>
                <w:szCs w:val="20"/>
              </w:rPr>
              <w:t xml:space="preserve">ves créeront leur propre œuvre </w:t>
            </w:r>
            <w:r>
              <w:rPr>
                <w:rFonts w:ascii="Arial" w:hAnsi="Arial" w:cs="Arial"/>
                <w:sz w:val="20"/>
                <w:szCs w:val="20"/>
              </w:rPr>
              <w:t>artistique qui démontre leur compréhension de l</w:t>
            </w:r>
            <w:r w:rsidR="003A37B8">
              <w:rPr>
                <w:rFonts w:ascii="Arial" w:hAnsi="Arial" w:cs="Arial"/>
                <w:sz w:val="20"/>
                <w:szCs w:val="20"/>
              </w:rPr>
              <w:t>’</w:t>
            </w:r>
            <w:r>
              <w:rPr>
                <w:rFonts w:ascii="Arial" w:hAnsi="Arial" w:cs="Arial"/>
                <w:sz w:val="20"/>
                <w:szCs w:val="20"/>
              </w:rPr>
              <w:t xml:space="preserve">identité et de la culture. </w:t>
            </w:r>
          </w:p>
          <w:p w:rsidR="00053412" w:rsidRPr="00F522B5" w:rsidRDefault="00053412" w:rsidP="00053412">
            <w:pPr>
              <w:pBdr>
                <w:bottom w:val="single" w:sz="6" w:space="1" w:color="auto"/>
              </w:pBdr>
              <w:tabs>
                <w:tab w:val="left" w:pos="3345"/>
              </w:tabs>
              <w:rPr>
                <w:rFonts w:ascii="Arial" w:hAnsi="Arial" w:cs="Arial"/>
                <w:sz w:val="20"/>
                <w:szCs w:val="20"/>
              </w:rPr>
            </w:pPr>
          </w:p>
          <w:p w:rsidR="00B76650" w:rsidRDefault="00B76650" w:rsidP="00D55DC3">
            <w:pPr>
              <w:spacing w:before="120" w:after="60"/>
              <w:rPr>
                <w:rFonts w:ascii="Arial" w:hAnsi="Arial" w:cs="Arial"/>
                <w:b/>
                <w:color w:val="0070C0"/>
                <w:sz w:val="24"/>
              </w:rPr>
            </w:pPr>
            <w:r>
              <w:rPr>
                <w:rFonts w:ascii="Arial" w:hAnsi="Arial" w:cs="Arial"/>
                <w:b/>
                <w:bCs/>
                <w:color w:val="0070C0"/>
                <w:sz w:val="24"/>
              </w:rPr>
              <w:t>Introduction</w:t>
            </w:r>
          </w:p>
          <w:p w:rsidR="00D94278" w:rsidRDefault="00D94278" w:rsidP="00D94278">
            <w:pPr>
              <w:tabs>
                <w:tab w:val="left" w:pos="3345"/>
              </w:tabs>
              <w:spacing w:after="120"/>
              <w:rPr>
                <w:rFonts w:ascii="Arial" w:hAnsi="Arial" w:cs="Arial"/>
                <w:b/>
                <w:color w:val="0070C0"/>
                <w:sz w:val="24"/>
              </w:rPr>
            </w:pPr>
            <w:r>
              <w:rPr>
                <w:rFonts w:ascii="Arial" w:hAnsi="Arial" w:cs="Arial"/>
                <w:sz w:val="20"/>
                <w:szCs w:val="20"/>
              </w:rPr>
              <w:t xml:space="preserve">Demandez aux élèves </w:t>
            </w:r>
            <w:r w:rsidR="0087544E">
              <w:rPr>
                <w:rFonts w:ascii="Arial" w:hAnsi="Arial" w:cs="Arial"/>
                <w:sz w:val="20"/>
                <w:szCs w:val="20"/>
              </w:rPr>
              <w:t xml:space="preserve">de lire </w:t>
            </w:r>
            <w:r>
              <w:rPr>
                <w:rFonts w:ascii="Arial" w:hAnsi="Arial" w:cs="Arial"/>
                <w:sz w:val="20"/>
                <w:szCs w:val="20"/>
              </w:rPr>
              <w:t>l</w:t>
            </w:r>
            <w:r w:rsidR="003A37B8">
              <w:rPr>
                <w:rFonts w:ascii="Arial" w:hAnsi="Arial" w:cs="Arial"/>
                <w:sz w:val="20"/>
                <w:szCs w:val="20"/>
              </w:rPr>
              <w:t>’</w:t>
            </w:r>
            <w:r>
              <w:rPr>
                <w:rFonts w:ascii="Arial" w:hAnsi="Arial" w:cs="Arial"/>
                <w:sz w:val="20"/>
                <w:szCs w:val="20"/>
              </w:rPr>
              <w:t>information fournie en ligne sur l</w:t>
            </w:r>
            <w:r w:rsidR="003A37B8">
              <w:rPr>
                <w:rFonts w:ascii="Arial" w:hAnsi="Arial" w:cs="Arial"/>
                <w:sz w:val="20"/>
                <w:szCs w:val="20"/>
              </w:rPr>
              <w:t>’</w:t>
            </w:r>
            <w:r>
              <w:rPr>
                <w:rFonts w:ascii="Arial" w:hAnsi="Arial" w:cs="Arial"/>
                <w:sz w:val="20"/>
                <w:szCs w:val="20"/>
              </w:rPr>
              <w:t>œuvre d</w:t>
            </w:r>
            <w:r w:rsidR="003A37B8">
              <w:rPr>
                <w:rFonts w:ascii="Arial" w:hAnsi="Arial" w:cs="Arial"/>
                <w:sz w:val="20"/>
                <w:szCs w:val="20"/>
              </w:rPr>
              <w:t>’</w:t>
            </w:r>
            <w:r>
              <w:rPr>
                <w:rFonts w:ascii="Arial" w:hAnsi="Arial" w:cs="Arial"/>
                <w:sz w:val="20"/>
                <w:szCs w:val="20"/>
              </w:rPr>
              <w:t>art d</w:t>
            </w:r>
            <w:r w:rsidR="003A37B8">
              <w:rPr>
                <w:rFonts w:ascii="Arial" w:hAnsi="Arial" w:cs="Arial"/>
                <w:sz w:val="20"/>
                <w:szCs w:val="20"/>
              </w:rPr>
              <w:t>’</w:t>
            </w:r>
            <w:r w:rsidR="00B31E34">
              <w:rPr>
                <w:rFonts w:ascii="Arial" w:hAnsi="Arial" w:cs="Arial"/>
                <w:sz w:val="20"/>
                <w:szCs w:val="20"/>
              </w:rPr>
              <w:t xml:space="preserve">Aaron Paquette intitulée </w:t>
            </w:r>
            <w:proofErr w:type="spellStart"/>
            <w:r w:rsidR="00B31E34">
              <w:rPr>
                <w:rFonts w:ascii="Arial" w:hAnsi="Arial" w:cs="Arial"/>
                <w:i/>
                <w:iCs/>
                <w:sz w:val="20"/>
                <w:szCs w:val="20"/>
              </w:rPr>
              <w:t>Returning</w:t>
            </w:r>
            <w:proofErr w:type="spellEnd"/>
            <w:r w:rsidR="00B31E34">
              <w:rPr>
                <w:rFonts w:ascii="Arial" w:hAnsi="Arial" w:cs="Arial"/>
                <w:i/>
                <w:iCs/>
                <w:sz w:val="20"/>
                <w:szCs w:val="20"/>
              </w:rPr>
              <w:t xml:space="preserve"> Home</w:t>
            </w:r>
            <w:r w:rsidR="00C0033A">
              <w:rPr>
                <w:rFonts w:ascii="Arial" w:hAnsi="Arial" w:cs="Arial"/>
                <w:sz w:val="20"/>
                <w:szCs w:val="20"/>
              </w:rPr>
              <w:t xml:space="preserve"> </w:t>
            </w:r>
            <w:r w:rsidR="00C0033A" w:rsidRPr="001E577A">
              <w:rPr>
                <w:rFonts w:ascii="Arial" w:hAnsi="Arial" w:cs="Arial"/>
                <w:sz w:val="20"/>
                <w:szCs w:val="20"/>
              </w:rPr>
              <w:t>(en anglais seulement)</w:t>
            </w:r>
            <w:r w:rsidRPr="00FE25CA">
              <w:rPr>
                <w:rFonts w:ascii="Arial" w:hAnsi="Arial" w:cs="Arial"/>
                <w:sz w:val="20"/>
                <w:szCs w:val="20"/>
              </w:rPr>
              <w:t>.</w:t>
            </w:r>
            <w:r>
              <w:rPr>
                <w:rFonts w:ascii="Arial" w:hAnsi="Arial" w:cs="Arial"/>
                <w:sz w:val="20"/>
                <w:szCs w:val="20"/>
              </w:rPr>
              <w:t xml:space="preserve"> Ils examineront son objectif </w:t>
            </w:r>
            <w:r w:rsidR="00D05606">
              <w:rPr>
                <w:rFonts w:ascii="Arial" w:hAnsi="Arial" w:cs="Arial"/>
                <w:sz w:val="20"/>
                <w:szCs w:val="20"/>
              </w:rPr>
              <w:t xml:space="preserve">par rapport </w:t>
            </w:r>
            <w:r w:rsidR="002C44BE">
              <w:rPr>
                <w:rFonts w:ascii="Arial" w:hAnsi="Arial" w:cs="Arial"/>
                <w:sz w:val="20"/>
                <w:szCs w:val="20"/>
              </w:rPr>
              <w:t>à</w:t>
            </w:r>
            <w:r>
              <w:rPr>
                <w:rFonts w:ascii="Arial" w:hAnsi="Arial" w:cs="Arial"/>
                <w:sz w:val="20"/>
                <w:szCs w:val="20"/>
              </w:rPr>
              <w:t xml:space="preserve"> la peinture et </w:t>
            </w:r>
            <w:r w:rsidR="002C44BE">
              <w:rPr>
                <w:rFonts w:ascii="Arial" w:hAnsi="Arial" w:cs="Arial"/>
                <w:sz w:val="20"/>
                <w:szCs w:val="20"/>
              </w:rPr>
              <w:t>l</w:t>
            </w:r>
            <w:r>
              <w:rPr>
                <w:rFonts w:ascii="Arial" w:hAnsi="Arial" w:cs="Arial"/>
                <w:sz w:val="20"/>
                <w:szCs w:val="20"/>
              </w:rPr>
              <w:t xml:space="preserve">es raisons de son </w:t>
            </w:r>
            <w:r w:rsidR="002C44BE">
              <w:rPr>
                <w:rFonts w:ascii="Arial" w:hAnsi="Arial" w:cs="Arial"/>
                <w:sz w:val="20"/>
                <w:szCs w:val="20"/>
              </w:rPr>
              <w:t>cadeau</w:t>
            </w:r>
            <w:r>
              <w:rPr>
                <w:rFonts w:ascii="Arial" w:hAnsi="Arial" w:cs="Arial"/>
                <w:sz w:val="20"/>
                <w:szCs w:val="20"/>
              </w:rPr>
              <w:t xml:space="preserve">. </w:t>
            </w:r>
          </w:p>
          <w:p w:rsidR="007032A5" w:rsidRDefault="007032A5" w:rsidP="00854F07">
            <w:pPr>
              <w:tabs>
                <w:tab w:val="left" w:pos="3345"/>
              </w:tabs>
              <w:spacing w:after="60"/>
              <w:rPr>
                <w:rFonts w:ascii="Arial" w:hAnsi="Arial" w:cs="Arial"/>
                <w:sz w:val="20"/>
                <w:szCs w:val="20"/>
              </w:rPr>
            </w:pPr>
            <w:r>
              <w:rPr>
                <w:rFonts w:ascii="Arial" w:hAnsi="Arial" w:cs="Arial"/>
                <w:sz w:val="20"/>
                <w:szCs w:val="20"/>
              </w:rPr>
              <w:t xml:space="preserve">Demandez aux élèves </w:t>
            </w:r>
            <w:r w:rsidR="00C0033A">
              <w:rPr>
                <w:rFonts w:ascii="Arial" w:hAnsi="Arial" w:cs="Arial"/>
                <w:sz w:val="20"/>
                <w:szCs w:val="20"/>
              </w:rPr>
              <w:t xml:space="preserve">de </w:t>
            </w:r>
            <w:r w:rsidR="001E52BD">
              <w:rPr>
                <w:rFonts w:ascii="Arial" w:hAnsi="Arial" w:cs="Arial"/>
                <w:sz w:val="20"/>
                <w:szCs w:val="20"/>
              </w:rPr>
              <w:t>réfléchir aux</w:t>
            </w:r>
            <w:r>
              <w:rPr>
                <w:rFonts w:ascii="Arial" w:hAnsi="Arial" w:cs="Arial"/>
                <w:sz w:val="20"/>
                <w:szCs w:val="20"/>
              </w:rPr>
              <w:t xml:space="preserve"> questions suivantes :</w:t>
            </w:r>
          </w:p>
          <w:p w:rsidR="002806AC" w:rsidRPr="00F522B5" w:rsidRDefault="007032A5" w:rsidP="007032A5">
            <w:pPr>
              <w:pStyle w:val="ListParagraph"/>
              <w:numPr>
                <w:ilvl w:val="0"/>
                <w:numId w:val="16"/>
              </w:numPr>
              <w:rPr>
                <w:rFonts w:ascii="Arial" w:hAnsi="Arial" w:cs="Arial"/>
                <w:sz w:val="20"/>
                <w:szCs w:val="20"/>
              </w:rPr>
            </w:pPr>
            <w:r>
              <w:rPr>
                <w:rFonts w:ascii="Arial" w:hAnsi="Arial" w:cs="Arial"/>
                <w:sz w:val="20"/>
                <w:szCs w:val="20"/>
              </w:rPr>
              <w:lastRenderedPageBreak/>
              <w:t>Pourquoi pensez-vous que cette œuvre d</w:t>
            </w:r>
            <w:r w:rsidR="003A37B8">
              <w:rPr>
                <w:rFonts w:ascii="Arial" w:hAnsi="Arial" w:cs="Arial"/>
                <w:sz w:val="20"/>
                <w:szCs w:val="20"/>
              </w:rPr>
              <w:t>’</w:t>
            </w:r>
            <w:r w:rsidR="00B31E34">
              <w:rPr>
                <w:rFonts w:ascii="Arial" w:hAnsi="Arial" w:cs="Arial"/>
                <w:sz w:val="20"/>
                <w:szCs w:val="20"/>
              </w:rPr>
              <w:t xml:space="preserve">art est intitulée </w:t>
            </w:r>
            <w:proofErr w:type="spellStart"/>
            <w:r>
              <w:rPr>
                <w:rFonts w:ascii="Arial" w:hAnsi="Arial" w:cs="Arial"/>
                <w:sz w:val="20"/>
                <w:szCs w:val="20"/>
              </w:rPr>
              <w:t>R</w:t>
            </w:r>
            <w:r>
              <w:rPr>
                <w:rFonts w:ascii="Arial" w:hAnsi="Arial" w:cs="Arial"/>
                <w:i/>
                <w:iCs/>
                <w:sz w:val="20"/>
                <w:szCs w:val="20"/>
              </w:rPr>
              <w:t>eturning</w:t>
            </w:r>
            <w:proofErr w:type="spellEnd"/>
            <w:r>
              <w:rPr>
                <w:rFonts w:ascii="Arial" w:hAnsi="Arial" w:cs="Arial"/>
                <w:i/>
                <w:iCs/>
                <w:sz w:val="20"/>
                <w:szCs w:val="20"/>
              </w:rPr>
              <w:t xml:space="preserve"> Home</w:t>
            </w:r>
            <w:r>
              <w:rPr>
                <w:rFonts w:ascii="Arial" w:hAnsi="Arial" w:cs="Arial"/>
                <w:sz w:val="20"/>
                <w:szCs w:val="20"/>
              </w:rPr>
              <w:t>?</w:t>
            </w:r>
          </w:p>
          <w:p w:rsidR="002806AC" w:rsidRPr="00B31E34" w:rsidRDefault="00854F07" w:rsidP="00C0033A">
            <w:pPr>
              <w:pStyle w:val="ListParagraph"/>
              <w:numPr>
                <w:ilvl w:val="0"/>
                <w:numId w:val="16"/>
              </w:numPr>
              <w:rPr>
                <w:rFonts w:ascii="Arial" w:hAnsi="Arial" w:cs="Arial"/>
                <w:sz w:val="20"/>
                <w:szCs w:val="20"/>
              </w:rPr>
            </w:pPr>
            <w:r>
              <w:rPr>
                <w:rFonts w:ascii="Arial" w:hAnsi="Arial" w:cs="Arial"/>
                <w:sz w:val="20"/>
                <w:szCs w:val="20"/>
              </w:rPr>
              <w:t>Quels sont les aspects de la culture et de l</w:t>
            </w:r>
            <w:r w:rsidR="003A37B8">
              <w:rPr>
                <w:rFonts w:ascii="Arial" w:hAnsi="Arial" w:cs="Arial"/>
                <w:sz w:val="20"/>
                <w:szCs w:val="20"/>
              </w:rPr>
              <w:t>’</w:t>
            </w:r>
            <w:r>
              <w:rPr>
                <w:rFonts w:ascii="Arial" w:hAnsi="Arial" w:cs="Arial"/>
                <w:sz w:val="20"/>
                <w:szCs w:val="20"/>
              </w:rPr>
              <w:t>identité démontrés par l</w:t>
            </w:r>
            <w:r w:rsidR="003A37B8">
              <w:rPr>
                <w:rFonts w:ascii="Arial" w:hAnsi="Arial" w:cs="Arial"/>
                <w:sz w:val="20"/>
                <w:szCs w:val="20"/>
              </w:rPr>
              <w:t>’</w:t>
            </w:r>
            <w:r>
              <w:rPr>
                <w:rFonts w:ascii="Arial" w:hAnsi="Arial" w:cs="Arial"/>
                <w:sz w:val="20"/>
                <w:szCs w:val="20"/>
              </w:rPr>
              <w:t>artiste?</w:t>
            </w:r>
            <w:r w:rsidR="00C0033A" w:rsidRPr="00010832">
              <w:rPr>
                <w:rFonts w:ascii="Arial" w:hAnsi="Arial" w:cs="Arial"/>
                <w:sz w:val="20"/>
                <w:szCs w:val="20"/>
              </w:rPr>
              <w:t xml:space="preserve"> Décrivez ce que vous voyez</w:t>
            </w:r>
            <w:r w:rsidR="001E52BD">
              <w:rPr>
                <w:rFonts w:ascii="Arial" w:hAnsi="Arial" w:cs="Arial"/>
                <w:sz w:val="20"/>
                <w:szCs w:val="20"/>
              </w:rPr>
              <w:t>.</w:t>
            </w:r>
          </w:p>
          <w:p w:rsidR="00D94278" w:rsidRDefault="00D94278" w:rsidP="002806AC">
            <w:pPr>
              <w:pStyle w:val="ListParagraph"/>
              <w:numPr>
                <w:ilvl w:val="0"/>
                <w:numId w:val="16"/>
              </w:numPr>
              <w:rPr>
                <w:rFonts w:ascii="Arial" w:hAnsi="Arial" w:cs="Arial"/>
                <w:sz w:val="20"/>
                <w:szCs w:val="20"/>
              </w:rPr>
            </w:pPr>
            <w:r>
              <w:rPr>
                <w:rFonts w:ascii="Arial" w:hAnsi="Arial" w:cs="Arial"/>
                <w:sz w:val="20"/>
                <w:szCs w:val="20"/>
              </w:rPr>
              <w:t>Quelles sont les couleurs et les formes dominantes dans l</w:t>
            </w:r>
            <w:r w:rsidR="003A37B8">
              <w:rPr>
                <w:rFonts w:ascii="Arial" w:hAnsi="Arial" w:cs="Arial"/>
                <w:sz w:val="20"/>
                <w:szCs w:val="20"/>
              </w:rPr>
              <w:t>’</w:t>
            </w:r>
            <w:r>
              <w:rPr>
                <w:rFonts w:ascii="Arial" w:hAnsi="Arial" w:cs="Arial"/>
                <w:sz w:val="20"/>
                <w:szCs w:val="20"/>
              </w:rPr>
              <w:t>œuvre d</w:t>
            </w:r>
            <w:r w:rsidR="003A37B8">
              <w:rPr>
                <w:rFonts w:ascii="Arial" w:hAnsi="Arial" w:cs="Arial"/>
                <w:sz w:val="20"/>
                <w:szCs w:val="20"/>
              </w:rPr>
              <w:t>’</w:t>
            </w:r>
            <w:r>
              <w:rPr>
                <w:rFonts w:ascii="Arial" w:hAnsi="Arial" w:cs="Arial"/>
                <w:sz w:val="20"/>
                <w:szCs w:val="20"/>
              </w:rPr>
              <w:t>art?</w:t>
            </w:r>
          </w:p>
          <w:p w:rsidR="002806AC" w:rsidRPr="00F522B5" w:rsidRDefault="002806AC" w:rsidP="002806AC">
            <w:pPr>
              <w:pStyle w:val="ListParagraph"/>
              <w:numPr>
                <w:ilvl w:val="0"/>
                <w:numId w:val="16"/>
              </w:numPr>
              <w:rPr>
                <w:rFonts w:ascii="Arial" w:hAnsi="Arial" w:cs="Arial"/>
                <w:sz w:val="20"/>
                <w:szCs w:val="20"/>
              </w:rPr>
            </w:pPr>
            <w:r>
              <w:rPr>
                <w:rFonts w:ascii="Arial" w:hAnsi="Arial" w:cs="Arial"/>
                <w:sz w:val="20"/>
                <w:szCs w:val="20"/>
              </w:rPr>
              <w:t>Quels sont les thèmes transmis à votre avis?</w:t>
            </w:r>
          </w:p>
          <w:p w:rsidR="002806AC" w:rsidRPr="00274DB0" w:rsidRDefault="00C0033A" w:rsidP="002806AC">
            <w:pPr>
              <w:pStyle w:val="ListParagraph"/>
              <w:numPr>
                <w:ilvl w:val="0"/>
                <w:numId w:val="16"/>
              </w:numPr>
              <w:rPr>
                <w:rFonts w:ascii="Arial" w:hAnsi="Arial" w:cs="Arial"/>
                <w:sz w:val="20"/>
                <w:szCs w:val="20"/>
              </w:rPr>
            </w:pPr>
            <w:r>
              <w:rPr>
                <w:rFonts w:ascii="Arial" w:hAnsi="Arial" w:cs="Arial"/>
                <w:sz w:val="20"/>
                <w:szCs w:val="20"/>
              </w:rPr>
              <w:t>Quel</w:t>
            </w:r>
            <w:r w:rsidR="00674239">
              <w:rPr>
                <w:rFonts w:ascii="Arial" w:hAnsi="Arial" w:cs="Arial"/>
                <w:sz w:val="20"/>
                <w:szCs w:val="20"/>
              </w:rPr>
              <w:t xml:space="preserve">les </w:t>
            </w:r>
            <w:r>
              <w:rPr>
                <w:rFonts w:ascii="Arial" w:hAnsi="Arial" w:cs="Arial"/>
                <w:sz w:val="20"/>
                <w:szCs w:val="20"/>
              </w:rPr>
              <w:t>sont les caractéristiques</w:t>
            </w:r>
            <w:r w:rsidR="00021C83">
              <w:rPr>
                <w:rFonts w:ascii="Arial" w:hAnsi="Arial" w:cs="Arial"/>
                <w:sz w:val="20"/>
                <w:szCs w:val="20"/>
              </w:rPr>
              <w:t xml:space="preserve"> </w:t>
            </w:r>
            <w:r>
              <w:rPr>
                <w:rFonts w:ascii="Arial" w:hAnsi="Arial" w:cs="Arial"/>
                <w:sz w:val="20"/>
                <w:szCs w:val="20"/>
              </w:rPr>
              <w:t xml:space="preserve">de cette œuvre </w:t>
            </w:r>
            <w:r w:rsidR="00021C83">
              <w:rPr>
                <w:rFonts w:ascii="Arial" w:hAnsi="Arial" w:cs="Arial"/>
                <w:sz w:val="20"/>
                <w:szCs w:val="20"/>
              </w:rPr>
              <w:t>d</w:t>
            </w:r>
            <w:r w:rsidR="003A37B8">
              <w:rPr>
                <w:rFonts w:ascii="Arial" w:hAnsi="Arial" w:cs="Arial"/>
                <w:sz w:val="20"/>
                <w:szCs w:val="20"/>
              </w:rPr>
              <w:t>’</w:t>
            </w:r>
            <w:r w:rsidR="00021C83">
              <w:rPr>
                <w:rFonts w:ascii="Arial" w:hAnsi="Arial" w:cs="Arial"/>
                <w:sz w:val="20"/>
                <w:szCs w:val="20"/>
              </w:rPr>
              <w:t xml:space="preserve">art </w:t>
            </w:r>
            <w:r>
              <w:rPr>
                <w:rFonts w:ascii="Arial" w:hAnsi="Arial" w:cs="Arial"/>
                <w:sz w:val="20"/>
                <w:szCs w:val="20"/>
              </w:rPr>
              <w:t xml:space="preserve">qui </w:t>
            </w:r>
            <w:r w:rsidR="00021C83">
              <w:rPr>
                <w:rFonts w:ascii="Arial" w:hAnsi="Arial" w:cs="Arial"/>
                <w:sz w:val="20"/>
                <w:szCs w:val="20"/>
              </w:rPr>
              <w:t>vous inspire</w:t>
            </w:r>
            <w:r>
              <w:rPr>
                <w:rFonts w:ascii="Arial" w:hAnsi="Arial" w:cs="Arial"/>
                <w:sz w:val="20"/>
                <w:szCs w:val="20"/>
              </w:rPr>
              <w:t>nt</w:t>
            </w:r>
            <w:r w:rsidR="00021C83">
              <w:rPr>
                <w:rFonts w:ascii="Arial" w:hAnsi="Arial" w:cs="Arial"/>
                <w:sz w:val="20"/>
                <w:szCs w:val="20"/>
              </w:rPr>
              <w:t>?</w:t>
            </w:r>
          </w:p>
          <w:p w:rsidR="00B22F7F" w:rsidRPr="00F522B5" w:rsidRDefault="00B22F7F" w:rsidP="00B22F7F">
            <w:pPr>
              <w:pStyle w:val="ListParagraph"/>
              <w:numPr>
                <w:ilvl w:val="0"/>
                <w:numId w:val="16"/>
              </w:numPr>
              <w:rPr>
                <w:rFonts w:ascii="Arial" w:hAnsi="Arial" w:cs="Arial"/>
                <w:sz w:val="20"/>
                <w:szCs w:val="20"/>
              </w:rPr>
            </w:pPr>
            <w:r>
              <w:rPr>
                <w:rFonts w:ascii="Arial" w:hAnsi="Arial" w:cs="Arial"/>
                <w:sz w:val="20"/>
                <w:szCs w:val="20"/>
              </w:rPr>
              <w:t>Que ressentez-vous?</w:t>
            </w:r>
          </w:p>
          <w:p w:rsidR="002806AC" w:rsidRPr="00F522B5" w:rsidRDefault="002806AC" w:rsidP="002806AC">
            <w:pPr>
              <w:pStyle w:val="ListParagraph"/>
              <w:numPr>
                <w:ilvl w:val="0"/>
                <w:numId w:val="16"/>
              </w:numPr>
              <w:rPr>
                <w:rFonts w:ascii="Arial" w:hAnsi="Arial" w:cs="Arial"/>
                <w:sz w:val="20"/>
                <w:szCs w:val="20"/>
              </w:rPr>
            </w:pPr>
            <w:r>
              <w:rPr>
                <w:rFonts w:ascii="Arial" w:hAnsi="Arial" w:cs="Arial"/>
                <w:sz w:val="20"/>
                <w:szCs w:val="20"/>
              </w:rPr>
              <w:t>Quels sont les symboles évidents? Que signifient-ils?</w:t>
            </w:r>
          </w:p>
          <w:p w:rsidR="00EC4860" w:rsidRPr="00B31E34" w:rsidRDefault="002806AC" w:rsidP="00B31E34">
            <w:pPr>
              <w:pStyle w:val="ListParagraph"/>
              <w:numPr>
                <w:ilvl w:val="0"/>
                <w:numId w:val="16"/>
              </w:numPr>
              <w:spacing w:after="120"/>
              <w:rPr>
                <w:rFonts w:ascii="Arial" w:hAnsi="Arial" w:cs="Arial"/>
                <w:sz w:val="20"/>
                <w:szCs w:val="20"/>
              </w:rPr>
            </w:pPr>
            <w:r>
              <w:rPr>
                <w:rFonts w:ascii="Arial" w:hAnsi="Arial" w:cs="Arial"/>
                <w:sz w:val="20"/>
                <w:szCs w:val="20"/>
              </w:rPr>
              <w:t>Comment l</w:t>
            </w:r>
            <w:r w:rsidR="003A37B8">
              <w:rPr>
                <w:rFonts w:ascii="Arial" w:hAnsi="Arial" w:cs="Arial"/>
                <w:sz w:val="20"/>
                <w:szCs w:val="20"/>
              </w:rPr>
              <w:t>’</w:t>
            </w:r>
            <w:r>
              <w:rPr>
                <w:rFonts w:ascii="Arial" w:hAnsi="Arial" w:cs="Arial"/>
                <w:sz w:val="20"/>
                <w:szCs w:val="20"/>
              </w:rPr>
              <w:t>œuvre représente-t-elle les survivants de l</w:t>
            </w:r>
            <w:r w:rsidR="003A37B8">
              <w:rPr>
                <w:rFonts w:ascii="Arial" w:hAnsi="Arial" w:cs="Arial"/>
                <w:sz w:val="20"/>
                <w:szCs w:val="20"/>
              </w:rPr>
              <w:t>’</w:t>
            </w:r>
            <w:r>
              <w:rPr>
                <w:rFonts w:ascii="Arial" w:hAnsi="Arial" w:cs="Arial"/>
                <w:sz w:val="20"/>
                <w:szCs w:val="20"/>
              </w:rPr>
              <w:t>expérience des pensionnats?</w:t>
            </w:r>
          </w:p>
          <w:p w:rsidR="00D55DC3" w:rsidRPr="00F522B5" w:rsidRDefault="00D55DC3" w:rsidP="00D55DC3">
            <w:pPr>
              <w:spacing w:before="200" w:after="60"/>
              <w:rPr>
                <w:rFonts w:ascii="Arial" w:hAnsi="Arial" w:cs="Arial"/>
                <w:b/>
                <w:color w:val="0070C0"/>
                <w:sz w:val="24"/>
              </w:rPr>
            </w:pPr>
            <w:r>
              <w:rPr>
                <w:rFonts w:ascii="Arial" w:hAnsi="Arial" w:cs="Arial"/>
                <w:b/>
                <w:bCs/>
                <w:color w:val="0070C0"/>
                <w:sz w:val="24"/>
              </w:rPr>
              <w:t>Activité/expérience</w:t>
            </w:r>
          </w:p>
          <w:p w:rsidR="00D55DC3" w:rsidRDefault="00D55DC3" w:rsidP="00D55DC3">
            <w:pPr>
              <w:spacing w:after="120"/>
              <w:rPr>
                <w:rFonts w:ascii="Arial" w:hAnsi="Arial" w:cs="Arial"/>
                <w:sz w:val="20"/>
                <w:szCs w:val="20"/>
              </w:rPr>
            </w:pPr>
            <w:r>
              <w:rPr>
                <w:rFonts w:ascii="Arial" w:hAnsi="Arial" w:cs="Arial"/>
                <w:sz w:val="20"/>
                <w:szCs w:val="20"/>
              </w:rPr>
              <w:t xml:space="preserve">Après que les élèves </w:t>
            </w:r>
            <w:r w:rsidR="00DC4EB1">
              <w:rPr>
                <w:rFonts w:ascii="Arial" w:hAnsi="Arial" w:cs="Arial"/>
                <w:sz w:val="20"/>
                <w:szCs w:val="20"/>
              </w:rPr>
              <w:t>auro</w:t>
            </w:r>
            <w:r>
              <w:rPr>
                <w:rFonts w:ascii="Arial" w:hAnsi="Arial" w:cs="Arial"/>
                <w:sz w:val="20"/>
                <w:szCs w:val="20"/>
              </w:rPr>
              <w:t>nt examiné l</w:t>
            </w:r>
            <w:r w:rsidR="003A37B8">
              <w:rPr>
                <w:rFonts w:ascii="Arial" w:hAnsi="Arial" w:cs="Arial"/>
                <w:sz w:val="20"/>
                <w:szCs w:val="20"/>
              </w:rPr>
              <w:t>’</w:t>
            </w:r>
            <w:r>
              <w:rPr>
                <w:rFonts w:ascii="Arial" w:hAnsi="Arial" w:cs="Arial"/>
                <w:sz w:val="20"/>
                <w:szCs w:val="20"/>
              </w:rPr>
              <w:t>œuvre d</w:t>
            </w:r>
            <w:r w:rsidR="003A37B8">
              <w:rPr>
                <w:rFonts w:ascii="Arial" w:hAnsi="Arial" w:cs="Arial"/>
                <w:sz w:val="20"/>
                <w:szCs w:val="20"/>
              </w:rPr>
              <w:t>’</w:t>
            </w:r>
            <w:r>
              <w:rPr>
                <w:rFonts w:ascii="Arial" w:hAnsi="Arial" w:cs="Arial"/>
                <w:sz w:val="20"/>
                <w:szCs w:val="20"/>
              </w:rPr>
              <w:t>art d</w:t>
            </w:r>
            <w:r w:rsidR="003A37B8">
              <w:rPr>
                <w:rFonts w:ascii="Arial" w:hAnsi="Arial" w:cs="Arial"/>
                <w:sz w:val="20"/>
                <w:szCs w:val="20"/>
              </w:rPr>
              <w:t>’</w:t>
            </w:r>
            <w:r>
              <w:rPr>
                <w:rFonts w:ascii="Arial" w:hAnsi="Arial" w:cs="Arial"/>
                <w:sz w:val="20"/>
                <w:szCs w:val="20"/>
              </w:rPr>
              <w:t xml:space="preserve">Aaron, demandez-leur de </w:t>
            </w:r>
            <w:r w:rsidR="00C0033A">
              <w:rPr>
                <w:rFonts w:ascii="Arial" w:hAnsi="Arial" w:cs="Arial"/>
                <w:sz w:val="20"/>
                <w:szCs w:val="20"/>
              </w:rPr>
              <w:t>réfléchir aux</w:t>
            </w:r>
            <w:r>
              <w:rPr>
                <w:rFonts w:ascii="Arial" w:hAnsi="Arial" w:cs="Arial"/>
                <w:sz w:val="20"/>
                <w:szCs w:val="20"/>
              </w:rPr>
              <w:t xml:space="preserve"> </w:t>
            </w:r>
            <w:r w:rsidR="00E44AC8">
              <w:rPr>
                <w:rFonts w:ascii="Arial" w:hAnsi="Arial" w:cs="Arial"/>
                <w:sz w:val="20"/>
                <w:szCs w:val="20"/>
              </w:rPr>
              <w:t xml:space="preserve">perspectives </w:t>
            </w:r>
            <w:r w:rsidR="00C0033A">
              <w:rPr>
                <w:rFonts w:ascii="Arial" w:hAnsi="Arial" w:cs="Arial"/>
                <w:sz w:val="20"/>
                <w:szCs w:val="20"/>
              </w:rPr>
              <w:t>abordé</w:t>
            </w:r>
            <w:r w:rsidR="00E44AC8">
              <w:rPr>
                <w:rFonts w:ascii="Arial" w:hAnsi="Arial" w:cs="Arial"/>
                <w:sz w:val="20"/>
                <w:szCs w:val="20"/>
              </w:rPr>
              <w:t>e</w:t>
            </w:r>
            <w:r w:rsidR="00C0033A">
              <w:rPr>
                <w:rFonts w:ascii="Arial" w:hAnsi="Arial" w:cs="Arial"/>
                <w:sz w:val="20"/>
                <w:szCs w:val="20"/>
              </w:rPr>
              <w:t xml:space="preserve">s </w:t>
            </w:r>
            <w:r>
              <w:rPr>
                <w:rFonts w:ascii="Arial" w:hAnsi="Arial" w:cs="Arial"/>
                <w:sz w:val="20"/>
                <w:szCs w:val="20"/>
              </w:rPr>
              <w:t xml:space="preserve">et à la </w:t>
            </w:r>
            <w:r w:rsidR="00C0033A">
              <w:rPr>
                <w:rFonts w:ascii="Arial" w:hAnsi="Arial" w:cs="Arial"/>
                <w:sz w:val="20"/>
                <w:szCs w:val="20"/>
              </w:rPr>
              <w:t xml:space="preserve">manière </w:t>
            </w:r>
            <w:r>
              <w:rPr>
                <w:rFonts w:ascii="Arial" w:hAnsi="Arial" w:cs="Arial"/>
                <w:sz w:val="20"/>
                <w:szCs w:val="20"/>
              </w:rPr>
              <w:t xml:space="preserve">dont </w:t>
            </w:r>
            <w:r w:rsidR="00E44AC8">
              <w:rPr>
                <w:rFonts w:ascii="Arial" w:hAnsi="Arial" w:cs="Arial"/>
                <w:sz w:val="20"/>
                <w:szCs w:val="20"/>
              </w:rPr>
              <w:t>elles</w:t>
            </w:r>
            <w:r w:rsidR="00C0033A">
              <w:rPr>
                <w:rFonts w:ascii="Arial" w:hAnsi="Arial" w:cs="Arial"/>
                <w:sz w:val="20"/>
                <w:szCs w:val="20"/>
              </w:rPr>
              <w:t xml:space="preserve"> </w:t>
            </w:r>
            <w:r>
              <w:rPr>
                <w:rFonts w:ascii="Arial" w:hAnsi="Arial" w:cs="Arial"/>
                <w:sz w:val="20"/>
                <w:szCs w:val="20"/>
              </w:rPr>
              <w:t xml:space="preserve">peuvent être représentées </w:t>
            </w:r>
            <w:r w:rsidR="00E44AC8">
              <w:rPr>
                <w:rFonts w:ascii="Arial" w:hAnsi="Arial" w:cs="Arial"/>
                <w:sz w:val="20"/>
                <w:szCs w:val="20"/>
              </w:rPr>
              <w:t>dans leurs propres œuvres d’art pour décrire</w:t>
            </w:r>
            <w:r w:rsidR="003A37B8">
              <w:rPr>
                <w:rFonts w:ascii="Arial" w:hAnsi="Arial" w:cs="Arial"/>
                <w:sz w:val="20"/>
                <w:szCs w:val="20"/>
              </w:rPr>
              <w:t xml:space="preserve"> le thème « </w:t>
            </w:r>
            <w:r>
              <w:rPr>
                <w:rFonts w:ascii="Arial" w:hAnsi="Arial" w:cs="Arial"/>
                <w:sz w:val="20"/>
                <w:szCs w:val="20"/>
              </w:rPr>
              <w:t xml:space="preserve">retour à la tradition ». </w:t>
            </w:r>
          </w:p>
          <w:p w:rsidR="00D55DC3" w:rsidRDefault="00D55DC3" w:rsidP="00D55DC3">
            <w:pPr>
              <w:spacing w:after="120"/>
              <w:rPr>
                <w:rFonts w:ascii="Arial" w:hAnsi="Arial" w:cs="Arial"/>
                <w:sz w:val="20"/>
                <w:szCs w:val="20"/>
              </w:rPr>
            </w:pPr>
            <w:r>
              <w:rPr>
                <w:rFonts w:ascii="Arial" w:hAnsi="Arial" w:cs="Arial"/>
                <w:sz w:val="20"/>
                <w:szCs w:val="20"/>
              </w:rPr>
              <w:t>Les élèves créeront des œuvres d</w:t>
            </w:r>
            <w:r w:rsidR="003A37B8">
              <w:rPr>
                <w:rFonts w:ascii="Arial" w:hAnsi="Arial" w:cs="Arial"/>
                <w:sz w:val="20"/>
                <w:szCs w:val="20"/>
              </w:rPr>
              <w:t>’</w:t>
            </w:r>
            <w:r>
              <w:rPr>
                <w:rFonts w:ascii="Arial" w:hAnsi="Arial" w:cs="Arial"/>
                <w:sz w:val="20"/>
                <w:szCs w:val="20"/>
              </w:rPr>
              <w:t>art pour décrire leur propre identité culturelle.</w:t>
            </w:r>
          </w:p>
          <w:p w:rsidR="00901E33" w:rsidRPr="00F522B5" w:rsidRDefault="00901E33" w:rsidP="00463692">
            <w:pPr>
              <w:spacing w:before="200" w:after="60"/>
              <w:rPr>
                <w:rFonts w:ascii="Arial" w:hAnsi="Arial" w:cs="Arial"/>
                <w:b/>
                <w:color w:val="0070C0"/>
                <w:sz w:val="20"/>
                <w:szCs w:val="20"/>
              </w:rPr>
            </w:pPr>
            <w:r>
              <w:rPr>
                <w:rFonts w:ascii="Arial" w:hAnsi="Arial" w:cs="Arial"/>
                <w:b/>
                <w:bCs/>
                <w:color w:val="0070C0"/>
                <w:sz w:val="24"/>
              </w:rPr>
              <w:t>Conclusion</w:t>
            </w:r>
          </w:p>
          <w:p w:rsidR="002806AC" w:rsidRPr="00D825B7" w:rsidRDefault="007032A5" w:rsidP="00021C83">
            <w:pPr>
              <w:pStyle w:val="Title"/>
              <w:spacing w:after="60"/>
              <w:rPr>
                <w:rFonts w:cs="Arial"/>
                <w:b w:val="0"/>
                <w:color w:val="auto"/>
                <w:sz w:val="20"/>
                <w:szCs w:val="20"/>
              </w:rPr>
            </w:pPr>
            <w:r w:rsidRPr="00D825B7">
              <w:rPr>
                <w:rFonts w:cs="Arial"/>
                <w:b w:val="0"/>
                <w:color w:val="auto"/>
                <w:sz w:val="20"/>
                <w:szCs w:val="20"/>
              </w:rPr>
              <w:t>Demandez aux élèves de mettre en place une galerie d</w:t>
            </w:r>
            <w:r w:rsidR="003A37B8" w:rsidRPr="00D825B7">
              <w:rPr>
                <w:rFonts w:cs="Arial"/>
                <w:b w:val="0"/>
                <w:color w:val="auto"/>
                <w:sz w:val="20"/>
                <w:szCs w:val="20"/>
              </w:rPr>
              <w:t>’</w:t>
            </w:r>
            <w:r w:rsidRPr="00D825B7">
              <w:rPr>
                <w:rFonts w:cs="Arial"/>
                <w:b w:val="0"/>
                <w:color w:val="auto"/>
                <w:sz w:val="20"/>
                <w:szCs w:val="20"/>
              </w:rPr>
              <w:t>art</w:t>
            </w:r>
            <w:r w:rsidR="00994EA8" w:rsidRPr="00D825B7">
              <w:rPr>
                <w:rFonts w:cs="Arial"/>
                <w:b w:val="0"/>
                <w:color w:val="auto"/>
                <w:sz w:val="20"/>
                <w:szCs w:val="20"/>
              </w:rPr>
              <w:t xml:space="preserve"> </w:t>
            </w:r>
            <w:r w:rsidR="001E52BD" w:rsidRPr="00D825B7">
              <w:rPr>
                <w:rFonts w:cs="Arial"/>
                <w:b w:val="0"/>
                <w:color w:val="auto"/>
                <w:sz w:val="20"/>
                <w:szCs w:val="20"/>
              </w:rPr>
              <w:t xml:space="preserve">ou </w:t>
            </w:r>
            <w:r w:rsidRPr="00D825B7">
              <w:rPr>
                <w:rFonts w:cs="Arial"/>
                <w:b w:val="0"/>
                <w:color w:val="auto"/>
                <w:sz w:val="20"/>
                <w:szCs w:val="20"/>
              </w:rPr>
              <w:t xml:space="preserve">une exposition et de présenter leurs œuvres à leurs pairs. </w:t>
            </w:r>
          </w:p>
          <w:p w:rsidR="002806AC" w:rsidRPr="00D825B7" w:rsidRDefault="002806AC" w:rsidP="00021C83">
            <w:pPr>
              <w:pStyle w:val="ListParagraph"/>
              <w:numPr>
                <w:ilvl w:val="0"/>
                <w:numId w:val="22"/>
              </w:numPr>
              <w:rPr>
                <w:rFonts w:ascii="Arial" w:hAnsi="Arial" w:cs="Arial"/>
                <w:sz w:val="20"/>
                <w:szCs w:val="20"/>
              </w:rPr>
            </w:pPr>
            <w:r w:rsidRPr="00D825B7">
              <w:rPr>
                <w:rFonts w:ascii="Arial" w:hAnsi="Arial" w:cs="Arial"/>
                <w:sz w:val="20"/>
                <w:szCs w:val="20"/>
              </w:rPr>
              <w:t>Mon œuvre d</w:t>
            </w:r>
            <w:r w:rsidR="003A37B8" w:rsidRPr="00D825B7">
              <w:rPr>
                <w:rFonts w:ascii="Arial" w:hAnsi="Arial" w:cs="Arial"/>
                <w:sz w:val="20"/>
                <w:szCs w:val="20"/>
              </w:rPr>
              <w:t>’</w:t>
            </w:r>
            <w:r w:rsidRPr="00D825B7">
              <w:rPr>
                <w:rFonts w:ascii="Arial" w:hAnsi="Arial" w:cs="Arial"/>
                <w:sz w:val="20"/>
                <w:szCs w:val="20"/>
              </w:rPr>
              <w:t>art représente l</w:t>
            </w:r>
            <w:r w:rsidR="003A37B8" w:rsidRPr="00D825B7">
              <w:rPr>
                <w:rFonts w:ascii="Arial" w:hAnsi="Arial" w:cs="Arial"/>
                <w:sz w:val="20"/>
                <w:szCs w:val="20"/>
              </w:rPr>
              <w:t>’</w:t>
            </w:r>
            <w:r w:rsidRPr="00D825B7">
              <w:rPr>
                <w:rFonts w:ascii="Arial" w:hAnsi="Arial" w:cs="Arial"/>
                <w:sz w:val="20"/>
                <w:szCs w:val="20"/>
              </w:rPr>
              <w:t>appartenance par... (mental, physique, spirituel et émotionnel)</w:t>
            </w:r>
          </w:p>
          <w:p w:rsidR="002806AC" w:rsidRPr="00D825B7" w:rsidRDefault="00B22F7F" w:rsidP="00021C83">
            <w:pPr>
              <w:pStyle w:val="ListParagraph"/>
              <w:numPr>
                <w:ilvl w:val="0"/>
                <w:numId w:val="22"/>
              </w:numPr>
              <w:rPr>
                <w:rFonts w:ascii="Arial" w:hAnsi="Arial" w:cs="Arial"/>
                <w:sz w:val="20"/>
                <w:szCs w:val="20"/>
              </w:rPr>
            </w:pPr>
            <w:r w:rsidRPr="00D825B7">
              <w:rPr>
                <w:rFonts w:ascii="Arial" w:hAnsi="Arial" w:cs="Arial"/>
                <w:sz w:val="20"/>
                <w:szCs w:val="20"/>
              </w:rPr>
              <w:t xml:space="preserve">Mon </w:t>
            </w:r>
            <w:r w:rsidR="00994EA8" w:rsidRPr="00D825B7">
              <w:rPr>
                <w:rFonts w:ascii="Arial" w:hAnsi="Arial" w:cs="Arial"/>
                <w:sz w:val="20"/>
                <w:szCs w:val="20"/>
              </w:rPr>
              <w:t>œuvre</w:t>
            </w:r>
            <w:r w:rsidRPr="00D825B7">
              <w:rPr>
                <w:rFonts w:ascii="Arial" w:hAnsi="Arial" w:cs="Arial"/>
                <w:sz w:val="20"/>
                <w:szCs w:val="20"/>
              </w:rPr>
              <w:t xml:space="preserve"> d</w:t>
            </w:r>
            <w:r w:rsidR="003A37B8" w:rsidRPr="00D825B7">
              <w:rPr>
                <w:rFonts w:ascii="Arial" w:hAnsi="Arial" w:cs="Arial"/>
                <w:sz w:val="20"/>
                <w:szCs w:val="20"/>
              </w:rPr>
              <w:t>’</w:t>
            </w:r>
            <w:r w:rsidRPr="00D825B7">
              <w:rPr>
                <w:rFonts w:ascii="Arial" w:hAnsi="Arial" w:cs="Arial"/>
                <w:sz w:val="20"/>
                <w:szCs w:val="20"/>
              </w:rPr>
              <w:t>art me fait sentir</w:t>
            </w:r>
            <w:r w:rsidR="00994EA8" w:rsidRPr="00D825B7">
              <w:rPr>
                <w:rFonts w:ascii="Arial" w:hAnsi="Arial" w:cs="Arial"/>
                <w:sz w:val="20"/>
                <w:szCs w:val="20"/>
              </w:rPr>
              <w:t>.</w:t>
            </w:r>
            <w:r w:rsidRPr="00D825B7">
              <w:rPr>
                <w:rFonts w:ascii="Arial" w:hAnsi="Arial" w:cs="Arial"/>
                <w:sz w:val="20"/>
                <w:szCs w:val="20"/>
              </w:rPr>
              <w:t>.. parce que... (émotionnel)</w:t>
            </w:r>
          </w:p>
          <w:p w:rsidR="002806AC" w:rsidRPr="00D825B7" w:rsidRDefault="00DE15FD" w:rsidP="00021C83">
            <w:pPr>
              <w:pStyle w:val="ListParagraph"/>
              <w:numPr>
                <w:ilvl w:val="0"/>
                <w:numId w:val="22"/>
              </w:numPr>
              <w:rPr>
                <w:rFonts w:ascii="Arial" w:hAnsi="Arial" w:cs="Arial"/>
                <w:sz w:val="20"/>
                <w:szCs w:val="20"/>
              </w:rPr>
            </w:pPr>
            <w:r w:rsidRPr="00D825B7">
              <w:rPr>
                <w:rFonts w:ascii="Arial" w:hAnsi="Arial" w:cs="Arial"/>
                <w:sz w:val="20"/>
                <w:szCs w:val="20"/>
              </w:rPr>
              <w:t xml:space="preserve">Mon </w:t>
            </w:r>
            <w:r w:rsidR="002806AC" w:rsidRPr="00D825B7">
              <w:rPr>
                <w:rFonts w:ascii="Arial" w:hAnsi="Arial" w:cs="Arial"/>
                <w:sz w:val="20"/>
                <w:szCs w:val="20"/>
              </w:rPr>
              <w:t xml:space="preserve">œuvre </w:t>
            </w:r>
            <w:r w:rsidRPr="00D825B7">
              <w:rPr>
                <w:rFonts w:ascii="Arial" w:hAnsi="Arial" w:cs="Arial"/>
                <w:sz w:val="20"/>
                <w:szCs w:val="20"/>
              </w:rPr>
              <w:t xml:space="preserve">d’art </w:t>
            </w:r>
            <w:r w:rsidR="002806AC" w:rsidRPr="00D825B7">
              <w:rPr>
                <w:rFonts w:ascii="Arial" w:hAnsi="Arial" w:cs="Arial"/>
                <w:sz w:val="20"/>
                <w:szCs w:val="20"/>
              </w:rPr>
              <w:t>représente l</w:t>
            </w:r>
            <w:r w:rsidR="003A37B8" w:rsidRPr="00D825B7">
              <w:rPr>
                <w:rFonts w:ascii="Arial" w:hAnsi="Arial" w:cs="Arial"/>
                <w:sz w:val="20"/>
                <w:szCs w:val="20"/>
              </w:rPr>
              <w:t>’</w:t>
            </w:r>
            <w:r w:rsidR="002806AC" w:rsidRPr="00D825B7">
              <w:rPr>
                <w:rFonts w:ascii="Arial" w:hAnsi="Arial" w:cs="Arial"/>
                <w:sz w:val="20"/>
                <w:szCs w:val="20"/>
              </w:rPr>
              <w:t>environnement qui m</w:t>
            </w:r>
            <w:r w:rsidR="003A37B8" w:rsidRPr="00D825B7">
              <w:rPr>
                <w:rFonts w:ascii="Arial" w:hAnsi="Arial" w:cs="Arial"/>
                <w:sz w:val="20"/>
                <w:szCs w:val="20"/>
              </w:rPr>
              <w:t>’</w:t>
            </w:r>
            <w:r w:rsidR="002806AC" w:rsidRPr="00D825B7">
              <w:rPr>
                <w:rFonts w:ascii="Arial" w:hAnsi="Arial" w:cs="Arial"/>
                <w:sz w:val="20"/>
                <w:szCs w:val="20"/>
              </w:rPr>
              <w:t>entoure... (physique)</w:t>
            </w:r>
          </w:p>
          <w:p w:rsidR="002806AC" w:rsidRPr="00D825B7" w:rsidRDefault="002806AC" w:rsidP="00021C83">
            <w:pPr>
              <w:pStyle w:val="ListParagraph"/>
              <w:numPr>
                <w:ilvl w:val="0"/>
                <w:numId w:val="22"/>
              </w:numPr>
              <w:rPr>
                <w:rFonts w:ascii="Arial" w:hAnsi="Arial" w:cs="Arial"/>
                <w:sz w:val="20"/>
                <w:szCs w:val="20"/>
              </w:rPr>
            </w:pPr>
            <w:r w:rsidRPr="00D825B7">
              <w:rPr>
                <w:rFonts w:ascii="Arial" w:hAnsi="Arial" w:cs="Arial"/>
                <w:sz w:val="20"/>
                <w:szCs w:val="20"/>
              </w:rPr>
              <w:t>Les thèmes que j</w:t>
            </w:r>
            <w:r w:rsidR="003A37B8" w:rsidRPr="00D825B7">
              <w:rPr>
                <w:rFonts w:ascii="Arial" w:hAnsi="Arial" w:cs="Arial"/>
                <w:sz w:val="20"/>
                <w:szCs w:val="20"/>
              </w:rPr>
              <w:t>’</w:t>
            </w:r>
            <w:r w:rsidRPr="00D825B7">
              <w:rPr>
                <w:rFonts w:ascii="Arial" w:hAnsi="Arial" w:cs="Arial"/>
                <w:sz w:val="20"/>
                <w:szCs w:val="20"/>
              </w:rPr>
              <w:t>ai partagés sont... (mental)</w:t>
            </w:r>
          </w:p>
          <w:p w:rsidR="00DD2333" w:rsidRPr="00D825B7" w:rsidRDefault="00DE15FD" w:rsidP="00021C83">
            <w:pPr>
              <w:pStyle w:val="ListParagraph"/>
              <w:numPr>
                <w:ilvl w:val="0"/>
                <w:numId w:val="22"/>
              </w:numPr>
              <w:rPr>
                <w:rFonts w:ascii="Arial" w:hAnsi="Arial" w:cs="Arial"/>
                <w:sz w:val="20"/>
                <w:szCs w:val="20"/>
              </w:rPr>
            </w:pPr>
            <w:r w:rsidRPr="00D825B7">
              <w:rPr>
                <w:rFonts w:ascii="Arial" w:hAnsi="Arial" w:cs="Arial"/>
                <w:sz w:val="20"/>
                <w:szCs w:val="20"/>
              </w:rPr>
              <w:t xml:space="preserve">Mon </w:t>
            </w:r>
            <w:r w:rsidR="002806AC" w:rsidRPr="00D825B7">
              <w:rPr>
                <w:rFonts w:ascii="Arial" w:hAnsi="Arial" w:cs="Arial"/>
                <w:sz w:val="20"/>
                <w:szCs w:val="20"/>
              </w:rPr>
              <w:t xml:space="preserve">œuvre </w:t>
            </w:r>
            <w:r w:rsidRPr="00D825B7">
              <w:rPr>
                <w:rFonts w:ascii="Arial" w:hAnsi="Arial" w:cs="Arial"/>
                <w:sz w:val="20"/>
                <w:szCs w:val="20"/>
              </w:rPr>
              <w:t xml:space="preserve">d’art m’a </w:t>
            </w:r>
            <w:r w:rsidR="00994EA8" w:rsidRPr="00D825B7">
              <w:rPr>
                <w:rFonts w:ascii="Arial" w:hAnsi="Arial" w:cs="Arial"/>
                <w:sz w:val="20"/>
                <w:szCs w:val="20"/>
              </w:rPr>
              <w:t xml:space="preserve">été </w:t>
            </w:r>
            <w:r w:rsidR="002806AC" w:rsidRPr="00D825B7">
              <w:rPr>
                <w:rFonts w:ascii="Arial" w:hAnsi="Arial" w:cs="Arial"/>
                <w:sz w:val="20"/>
                <w:szCs w:val="20"/>
              </w:rPr>
              <w:t>inspiré</w:t>
            </w:r>
            <w:r w:rsidR="00994EA8" w:rsidRPr="00D825B7">
              <w:rPr>
                <w:rFonts w:ascii="Arial" w:hAnsi="Arial" w:cs="Arial"/>
                <w:sz w:val="20"/>
                <w:szCs w:val="20"/>
              </w:rPr>
              <w:t>e</w:t>
            </w:r>
            <w:r w:rsidR="002806AC" w:rsidRPr="00D825B7">
              <w:rPr>
                <w:rFonts w:ascii="Arial" w:hAnsi="Arial" w:cs="Arial"/>
                <w:sz w:val="20"/>
                <w:szCs w:val="20"/>
              </w:rPr>
              <w:t xml:space="preserve"> par... (spirituel)</w:t>
            </w:r>
          </w:p>
          <w:p w:rsidR="00901E33" w:rsidRPr="00F522B5" w:rsidRDefault="00896A8D" w:rsidP="00463692">
            <w:pPr>
              <w:spacing w:before="200" w:after="60"/>
              <w:rPr>
                <w:rFonts w:ascii="Arial" w:hAnsi="Arial" w:cs="Arial"/>
                <w:b/>
                <w:color w:val="0070C0"/>
                <w:sz w:val="20"/>
                <w:szCs w:val="20"/>
              </w:rPr>
            </w:pPr>
            <w:r>
              <w:rPr>
                <w:rFonts w:ascii="Arial" w:hAnsi="Arial" w:cs="Arial"/>
                <w:b/>
                <w:bCs/>
                <w:color w:val="0070C0"/>
                <w:sz w:val="24"/>
              </w:rPr>
              <w:t>Autres idées</w:t>
            </w:r>
          </w:p>
          <w:p w:rsidR="00021C83" w:rsidRPr="00D825B7" w:rsidRDefault="002806AC" w:rsidP="00021C83">
            <w:pPr>
              <w:spacing w:after="120"/>
              <w:rPr>
                <w:rFonts w:ascii="Arial" w:hAnsi="Arial" w:cs="Arial"/>
                <w:sz w:val="20"/>
                <w:szCs w:val="20"/>
              </w:rPr>
            </w:pPr>
            <w:r w:rsidRPr="00D825B7">
              <w:rPr>
                <w:rFonts w:ascii="Arial" w:hAnsi="Arial" w:cs="Arial"/>
                <w:sz w:val="20"/>
                <w:szCs w:val="20"/>
              </w:rPr>
              <w:t>Demandez aux élèves de regarder les œuvres d</w:t>
            </w:r>
            <w:r w:rsidR="003A37B8" w:rsidRPr="00D825B7">
              <w:rPr>
                <w:rFonts w:ascii="Arial" w:hAnsi="Arial" w:cs="Arial"/>
                <w:sz w:val="20"/>
                <w:szCs w:val="20"/>
              </w:rPr>
              <w:t>’</w:t>
            </w:r>
            <w:r w:rsidRPr="00D825B7">
              <w:rPr>
                <w:rFonts w:ascii="Arial" w:hAnsi="Arial" w:cs="Arial"/>
                <w:sz w:val="20"/>
                <w:szCs w:val="20"/>
              </w:rPr>
              <w:t xml:space="preserve">Alex Janvier </w:t>
            </w:r>
            <w:r w:rsidR="00DE15FD" w:rsidRPr="00D825B7">
              <w:rPr>
                <w:rFonts w:ascii="Arial" w:hAnsi="Arial" w:cs="Arial"/>
                <w:sz w:val="20"/>
                <w:szCs w:val="20"/>
              </w:rPr>
              <w:t xml:space="preserve">de la </w:t>
            </w:r>
            <w:r w:rsidRPr="00D825B7">
              <w:rPr>
                <w:rFonts w:ascii="Arial" w:hAnsi="Arial" w:cs="Arial"/>
                <w:sz w:val="20"/>
                <w:szCs w:val="20"/>
              </w:rPr>
              <w:t xml:space="preserve">Première </w:t>
            </w:r>
            <w:r w:rsidR="00994EA8" w:rsidRPr="00D825B7">
              <w:rPr>
                <w:rFonts w:ascii="Arial" w:hAnsi="Arial" w:cs="Arial"/>
                <w:sz w:val="20"/>
                <w:szCs w:val="20"/>
              </w:rPr>
              <w:t>N</w:t>
            </w:r>
            <w:r w:rsidRPr="00D825B7">
              <w:rPr>
                <w:rFonts w:ascii="Arial" w:hAnsi="Arial" w:cs="Arial"/>
                <w:sz w:val="20"/>
                <w:szCs w:val="20"/>
              </w:rPr>
              <w:t>ation de Col</w:t>
            </w:r>
            <w:r w:rsidR="000869AA" w:rsidRPr="00D825B7">
              <w:rPr>
                <w:rFonts w:ascii="Arial" w:hAnsi="Arial" w:cs="Arial"/>
                <w:sz w:val="20"/>
                <w:szCs w:val="20"/>
              </w:rPr>
              <w:t xml:space="preserve">d Lake. En tant que membre du </w:t>
            </w:r>
            <w:r w:rsidR="000869AA" w:rsidRPr="00D825B7">
              <w:rPr>
                <w:rFonts w:ascii="Arial" w:hAnsi="Arial" w:cs="Arial"/>
                <w:i/>
                <w:sz w:val="20"/>
                <w:szCs w:val="20"/>
              </w:rPr>
              <w:t>Groupe indien des Sept</w:t>
            </w:r>
            <w:r w:rsidRPr="00D825B7">
              <w:rPr>
                <w:rFonts w:ascii="Arial" w:hAnsi="Arial" w:cs="Arial"/>
                <w:sz w:val="20"/>
                <w:szCs w:val="20"/>
              </w:rPr>
              <w:t xml:space="preserve">, comment Alex Janvier </w:t>
            </w:r>
            <w:proofErr w:type="spellStart"/>
            <w:r w:rsidRPr="00D825B7">
              <w:rPr>
                <w:rFonts w:ascii="Arial" w:hAnsi="Arial" w:cs="Arial"/>
                <w:sz w:val="20"/>
                <w:szCs w:val="20"/>
              </w:rPr>
              <w:t>a-t-il</w:t>
            </w:r>
            <w:proofErr w:type="spellEnd"/>
            <w:r w:rsidRPr="00D825B7">
              <w:rPr>
                <w:rFonts w:ascii="Arial" w:hAnsi="Arial" w:cs="Arial"/>
                <w:sz w:val="20"/>
                <w:szCs w:val="20"/>
              </w:rPr>
              <w:t xml:space="preserve"> influencé de nombreux artistes des </w:t>
            </w:r>
            <w:r w:rsidR="003A37B8" w:rsidRPr="00D825B7">
              <w:rPr>
                <w:rFonts w:ascii="Arial" w:hAnsi="Arial" w:cs="Arial"/>
                <w:sz w:val="20"/>
                <w:szCs w:val="20"/>
              </w:rPr>
              <w:t xml:space="preserve">Premières </w:t>
            </w:r>
            <w:r w:rsidR="00994EA8" w:rsidRPr="00D825B7">
              <w:rPr>
                <w:rFonts w:ascii="Arial" w:hAnsi="Arial" w:cs="Arial"/>
                <w:sz w:val="20"/>
                <w:szCs w:val="20"/>
              </w:rPr>
              <w:t>N</w:t>
            </w:r>
            <w:r w:rsidR="003A37B8" w:rsidRPr="00D825B7">
              <w:rPr>
                <w:rFonts w:ascii="Arial" w:hAnsi="Arial" w:cs="Arial"/>
                <w:sz w:val="20"/>
                <w:szCs w:val="20"/>
              </w:rPr>
              <w:t xml:space="preserve">ations, </w:t>
            </w:r>
            <w:r w:rsidR="00994EA8" w:rsidRPr="00D825B7">
              <w:rPr>
                <w:rFonts w:ascii="Arial" w:hAnsi="Arial" w:cs="Arial"/>
                <w:sz w:val="20"/>
                <w:szCs w:val="20"/>
              </w:rPr>
              <w:t>m</w:t>
            </w:r>
            <w:r w:rsidR="003A37B8" w:rsidRPr="00D825B7">
              <w:rPr>
                <w:rFonts w:ascii="Arial" w:hAnsi="Arial" w:cs="Arial"/>
                <w:sz w:val="20"/>
                <w:szCs w:val="20"/>
              </w:rPr>
              <w:t xml:space="preserve">étis et </w:t>
            </w:r>
            <w:proofErr w:type="spellStart"/>
            <w:r w:rsidR="00BA4362" w:rsidRPr="00D825B7">
              <w:rPr>
                <w:rFonts w:ascii="Arial" w:hAnsi="Arial" w:cs="Arial"/>
                <w:sz w:val="20"/>
                <w:szCs w:val="20"/>
              </w:rPr>
              <w:t>inuits</w:t>
            </w:r>
            <w:proofErr w:type="spellEnd"/>
            <w:r w:rsidRPr="00D825B7">
              <w:rPr>
                <w:rFonts w:ascii="Arial" w:hAnsi="Arial" w:cs="Arial"/>
                <w:sz w:val="20"/>
                <w:szCs w:val="20"/>
              </w:rPr>
              <w:t>, comme Aaron Paquette. Les peintures des deux artistes reflètent les défis des pensionnats et une célébration de la culture, de l</w:t>
            </w:r>
            <w:r w:rsidR="003A37B8" w:rsidRPr="00D825B7">
              <w:rPr>
                <w:rFonts w:ascii="Arial" w:hAnsi="Arial" w:cs="Arial"/>
                <w:sz w:val="20"/>
                <w:szCs w:val="20"/>
              </w:rPr>
              <w:t>’</w:t>
            </w:r>
            <w:r w:rsidRPr="00D825B7">
              <w:rPr>
                <w:rFonts w:ascii="Arial" w:hAnsi="Arial" w:cs="Arial"/>
                <w:sz w:val="20"/>
                <w:szCs w:val="20"/>
              </w:rPr>
              <w:t xml:space="preserve">identité et des traditions. </w:t>
            </w:r>
          </w:p>
          <w:p w:rsidR="00901E33" w:rsidRPr="00F522B5" w:rsidRDefault="00901E33" w:rsidP="00F522B5">
            <w:pPr>
              <w:spacing w:before="200" w:after="60"/>
              <w:rPr>
                <w:rFonts w:ascii="Arial" w:hAnsi="Arial" w:cs="Arial"/>
                <w:b/>
                <w:color w:val="0070C0"/>
                <w:sz w:val="24"/>
              </w:rPr>
            </w:pPr>
            <w:r>
              <w:rPr>
                <w:rFonts w:ascii="Arial" w:hAnsi="Arial" w:cs="Arial"/>
                <w:b/>
                <w:bCs/>
                <w:color w:val="0070C0"/>
                <w:sz w:val="24"/>
              </w:rPr>
              <w:t xml:space="preserve">Évaluation </w:t>
            </w:r>
            <w:r w:rsidR="002C44BE">
              <w:rPr>
                <w:rFonts w:ascii="Arial" w:hAnsi="Arial" w:cs="Arial"/>
                <w:b/>
                <w:bCs/>
                <w:color w:val="0070C0"/>
                <w:sz w:val="24"/>
              </w:rPr>
              <w:t>de</w:t>
            </w:r>
            <w:r>
              <w:rPr>
                <w:rFonts w:ascii="Arial" w:hAnsi="Arial" w:cs="Arial"/>
                <w:b/>
                <w:bCs/>
                <w:color w:val="0070C0"/>
                <w:sz w:val="24"/>
              </w:rPr>
              <w:t xml:space="preserve"> l</w:t>
            </w:r>
            <w:r w:rsidR="003A37B8">
              <w:rPr>
                <w:rFonts w:ascii="Arial" w:hAnsi="Arial" w:cs="Arial"/>
                <w:b/>
                <w:bCs/>
                <w:color w:val="0070C0"/>
                <w:sz w:val="24"/>
              </w:rPr>
              <w:t>’</w:t>
            </w:r>
            <w:r>
              <w:rPr>
                <w:rFonts w:ascii="Arial" w:hAnsi="Arial" w:cs="Arial"/>
                <w:b/>
                <w:bCs/>
                <w:color w:val="0070C0"/>
                <w:sz w:val="24"/>
              </w:rPr>
              <w:t xml:space="preserve">apprentissage des élèves </w:t>
            </w:r>
          </w:p>
          <w:p w:rsidR="00B06CC6" w:rsidRPr="00D825B7" w:rsidRDefault="00901E33" w:rsidP="00B06CC6">
            <w:pPr>
              <w:rPr>
                <w:rFonts w:ascii="Arial" w:hAnsi="Arial" w:cs="Arial"/>
                <w:sz w:val="20"/>
                <w:szCs w:val="20"/>
              </w:rPr>
            </w:pPr>
            <w:r w:rsidRPr="00D825B7">
              <w:rPr>
                <w:rFonts w:ascii="Arial" w:hAnsi="Arial" w:cs="Arial"/>
                <w:sz w:val="20"/>
                <w:szCs w:val="20"/>
              </w:rPr>
              <w:t xml:space="preserve">Envisagez </w:t>
            </w:r>
            <w:r w:rsidR="007F545D" w:rsidRPr="00D825B7">
              <w:rPr>
                <w:rFonts w:ascii="Arial" w:hAnsi="Arial" w:cs="Arial"/>
                <w:sz w:val="20"/>
                <w:szCs w:val="20"/>
              </w:rPr>
              <w:t xml:space="preserve">diverses </w:t>
            </w:r>
            <w:r w:rsidRPr="00D825B7">
              <w:rPr>
                <w:rFonts w:ascii="Arial" w:hAnsi="Arial" w:cs="Arial"/>
                <w:sz w:val="20"/>
                <w:szCs w:val="20"/>
              </w:rPr>
              <w:t>façons dont les élèves peuvent démontrer leur compréhension grâce à leurs œuvres artistiques en posant ces quatre questions holistiques :</w:t>
            </w:r>
          </w:p>
          <w:p w:rsidR="00901E33" w:rsidRPr="00D825B7" w:rsidRDefault="00507407" w:rsidP="00B06CC6">
            <w:pPr>
              <w:pStyle w:val="ListParagraph"/>
              <w:numPr>
                <w:ilvl w:val="0"/>
                <w:numId w:val="19"/>
              </w:numPr>
              <w:rPr>
                <w:rFonts w:ascii="Arial" w:hAnsi="Arial" w:cs="Arial"/>
                <w:sz w:val="20"/>
                <w:szCs w:val="20"/>
              </w:rPr>
            </w:pPr>
            <w:r w:rsidRPr="00D825B7">
              <w:rPr>
                <w:rFonts w:ascii="Arial" w:hAnsi="Arial" w:cs="Arial"/>
                <w:sz w:val="20"/>
                <w:szCs w:val="20"/>
              </w:rPr>
              <w:t>Que vois-tu? (</w:t>
            </w:r>
            <w:proofErr w:type="gramStart"/>
            <w:r w:rsidRPr="00D825B7">
              <w:rPr>
                <w:rFonts w:ascii="Arial" w:hAnsi="Arial" w:cs="Arial"/>
                <w:sz w:val="20"/>
                <w:szCs w:val="20"/>
              </w:rPr>
              <w:t>physique</w:t>
            </w:r>
            <w:proofErr w:type="gramEnd"/>
            <w:r w:rsidRPr="00D825B7">
              <w:rPr>
                <w:rFonts w:ascii="Arial" w:hAnsi="Arial" w:cs="Arial"/>
                <w:sz w:val="20"/>
                <w:szCs w:val="20"/>
              </w:rPr>
              <w:t>)</w:t>
            </w:r>
          </w:p>
          <w:p w:rsidR="00B06CC6" w:rsidRPr="00D825B7" w:rsidRDefault="00B06CC6" w:rsidP="00B06CC6">
            <w:pPr>
              <w:pStyle w:val="ListParagraph"/>
              <w:numPr>
                <w:ilvl w:val="0"/>
                <w:numId w:val="19"/>
              </w:numPr>
              <w:rPr>
                <w:rFonts w:ascii="Arial" w:hAnsi="Arial" w:cs="Arial"/>
                <w:sz w:val="20"/>
                <w:szCs w:val="20"/>
              </w:rPr>
            </w:pPr>
            <w:r w:rsidRPr="00D825B7">
              <w:rPr>
                <w:rFonts w:ascii="Arial" w:hAnsi="Arial" w:cs="Arial"/>
                <w:sz w:val="20"/>
                <w:szCs w:val="20"/>
              </w:rPr>
              <w:t>Qu</w:t>
            </w:r>
            <w:r w:rsidR="003A37B8" w:rsidRPr="00D825B7">
              <w:rPr>
                <w:rFonts w:ascii="Arial" w:hAnsi="Arial" w:cs="Arial"/>
                <w:sz w:val="20"/>
                <w:szCs w:val="20"/>
              </w:rPr>
              <w:t>’</w:t>
            </w:r>
            <w:r w:rsidRPr="00D825B7">
              <w:rPr>
                <w:rFonts w:ascii="Arial" w:hAnsi="Arial" w:cs="Arial"/>
                <w:sz w:val="20"/>
                <w:szCs w:val="20"/>
              </w:rPr>
              <w:t>est-ce que l</w:t>
            </w:r>
            <w:r w:rsidR="003A37B8" w:rsidRPr="00D825B7">
              <w:rPr>
                <w:rFonts w:ascii="Arial" w:hAnsi="Arial" w:cs="Arial"/>
                <w:sz w:val="20"/>
                <w:szCs w:val="20"/>
              </w:rPr>
              <w:t>’</w:t>
            </w:r>
            <w:r w:rsidRPr="00D825B7">
              <w:rPr>
                <w:rFonts w:ascii="Arial" w:hAnsi="Arial" w:cs="Arial"/>
                <w:sz w:val="20"/>
                <w:szCs w:val="20"/>
              </w:rPr>
              <w:t>artiste (</w:t>
            </w:r>
            <w:r w:rsidR="003A37B8" w:rsidRPr="00D825B7">
              <w:rPr>
                <w:rFonts w:ascii="Arial" w:hAnsi="Arial" w:cs="Arial"/>
                <w:sz w:val="20"/>
                <w:szCs w:val="20"/>
              </w:rPr>
              <w:t>élève)</w:t>
            </w:r>
            <w:r w:rsidRPr="00D825B7">
              <w:rPr>
                <w:rFonts w:ascii="Arial" w:hAnsi="Arial" w:cs="Arial"/>
                <w:sz w:val="20"/>
                <w:szCs w:val="20"/>
              </w:rPr>
              <w:t xml:space="preserve"> essaie de communiquer? (</w:t>
            </w:r>
            <w:proofErr w:type="gramStart"/>
            <w:r w:rsidR="000869AA" w:rsidRPr="00D825B7">
              <w:rPr>
                <w:rFonts w:ascii="Arial" w:hAnsi="Arial" w:cs="Arial"/>
                <w:sz w:val="20"/>
                <w:szCs w:val="20"/>
              </w:rPr>
              <w:t>cognitif</w:t>
            </w:r>
            <w:proofErr w:type="gramEnd"/>
            <w:r w:rsidRPr="00D825B7">
              <w:rPr>
                <w:rFonts w:ascii="Arial" w:hAnsi="Arial" w:cs="Arial"/>
                <w:sz w:val="20"/>
                <w:szCs w:val="20"/>
              </w:rPr>
              <w:t>)</w:t>
            </w:r>
          </w:p>
          <w:p w:rsidR="00B06CC6" w:rsidRPr="00D825B7" w:rsidRDefault="00B06CC6" w:rsidP="00B06CC6">
            <w:pPr>
              <w:pStyle w:val="ListParagraph"/>
              <w:numPr>
                <w:ilvl w:val="0"/>
                <w:numId w:val="19"/>
              </w:numPr>
              <w:rPr>
                <w:rFonts w:ascii="Arial" w:hAnsi="Arial" w:cs="Arial"/>
                <w:sz w:val="20"/>
                <w:szCs w:val="20"/>
              </w:rPr>
            </w:pPr>
            <w:r w:rsidRPr="00D825B7">
              <w:rPr>
                <w:rFonts w:ascii="Arial" w:hAnsi="Arial" w:cs="Arial"/>
                <w:sz w:val="20"/>
                <w:szCs w:val="20"/>
              </w:rPr>
              <w:t>Comment l</w:t>
            </w:r>
            <w:r w:rsidR="003A37B8" w:rsidRPr="00D825B7">
              <w:rPr>
                <w:rFonts w:ascii="Arial" w:hAnsi="Arial" w:cs="Arial"/>
                <w:sz w:val="20"/>
                <w:szCs w:val="20"/>
              </w:rPr>
              <w:t>’</w:t>
            </w:r>
            <w:r w:rsidRPr="00D825B7">
              <w:rPr>
                <w:rFonts w:ascii="Arial" w:hAnsi="Arial" w:cs="Arial"/>
                <w:sz w:val="20"/>
                <w:szCs w:val="20"/>
              </w:rPr>
              <w:t>œuvre exprime-t-elle les émotions? (</w:t>
            </w:r>
            <w:proofErr w:type="gramStart"/>
            <w:r w:rsidRPr="00D825B7">
              <w:rPr>
                <w:rFonts w:ascii="Arial" w:hAnsi="Arial" w:cs="Arial"/>
                <w:sz w:val="20"/>
                <w:szCs w:val="20"/>
              </w:rPr>
              <w:t>émotionnel</w:t>
            </w:r>
            <w:proofErr w:type="gramEnd"/>
            <w:r w:rsidRPr="00D825B7">
              <w:rPr>
                <w:rFonts w:ascii="Arial" w:hAnsi="Arial" w:cs="Arial"/>
                <w:sz w:val="20"/>
                <w:szCs w:val="20"/>
              </w:rPr>
              <w:t>)</w:t>
            </w:r>
          </w:p>
          <w:p w:rsidR="00507407" w:rsidRPr="00D825B7" w:rsidRDefault="00507407" w:rsidP="00B06CC6">
            <w:pPr>
              <w:pStyle w:val="ListParagraph"/>
              <w:numPr>
                <w:ilvl w:val="0"/>
                <w:numId w:val="19"/>
              </w:numPr>
              <w:rPr>
                <w:rFonts w:ascii="Arial" w:hAnsi="Arial" w:cs="Arial"/>
                <w:sz w:val="20"/>
                <w:szCs w:val="20"/>
              </w:rPr>
            </w:pPr>
            <w:r w:rsidRPr="00D825B7">
              <w:rPr>
                <w:rFonts w:ascii="Arial" w:hAnsi="Arial" w:cs="Arial"/>
                <w:sz w:val="20"/>
                <w:szCs w:val="20"/>
              </w:rPr>
              <w:t>Comment ce</w:t>
            </w:r>
            <w:r w:rsidR="00BA4362" w:rsidRPr="00D825B7">
              <w:rPr>
                <w:rFonts w:ascii="Arial" w:hAnsi="Arial" w:cs="Arial"/>
                <w:sz w:val="20"/>
                <w:szCs w:val="20"/>
              </w:rPr>
              <w:t>tte</w:t>
            </w:r>
            <w:r w:rsidRPr="00D825B7">
              <w:rPr>
                <w:rFonts w:ascii="Arial" w:hAnsi="Arial" w:cs="Arial"/>
                <w:sz w:val="20"/>
                <w:szCs w:val="20"/>
              </w:rPr>
              <w:t xml:space="preserve"> œuvre inspire</w:t>
            </w:r>
            <w:r w:rsidR="00674239" w:rsidRPr="00D825B7">
              <w:rPr>
                <w:rFonts w:ascii="Arial" w:hAnsi="Arial" w:cs="Arial"/>
                <w:sz w:val="20"/>
                <w:szCs w:val="20"/>
              </w:rPr>
              <w:t>-t-</w:t>
            </w:r>
            <w:r w:rsidRPr="00D825B7">
              <w:rPr>
                <w:rFonts w:ascii="Arial" w:hAnsi="Arial" w:cs="Arial"/>
                <w:sz w:val="20"/>
                <w:szCs w:val="20"/>
              </w:rPr>
              <w:t>elle les autres? (</w:t>
            </w:r>
            <w:proofErr w:type="gramStart"/>
            <w:r w:rsidRPr="00D825B7">
              <w:rPr>
                <w:rFonts w:ascii="Arial" w:hAnsi="Arial" w:cs="Arial"/>
                <w:sz w:val="20"/>
                <w:szCs w:val="20"/>
              </w:rPr>
              <w:t>spirituel</w:t>
            </w:r>
            <w:proofErr w:type="gramEnd"/>
            <w:r w:rsidRPr="00D825B7">
              <w:rPr>
                <w:rFonts w:ascii="Arial" w:hAnsi="Arial" w:cs="Arial"/>
                <w:sz w:val="20"/>
                <w:szCs w:val="20"/>
              </w:rPr>
              <w:t>)</w:t>
            </w:r>
          </w:p>
          <w:p w:rsidR="00B06CC6" w:rsidRPr="00CE4BAB" w:rsidRDefault="00B06CC6" w:rsidP="00CE4BAB">
            <w:pPr>
              <w:rPr>
                <w:rFonts w:ascii="Arial" w:hAnsi="Arial" w:cs="Arial"/>
                <w:color w:val="FFFFFF" w:themeColor="background1"/>
                <w:sz w:val="20"/>
                <w:szCs w:val="20"/>
              </w:rPr>
            </w:pPr>
          </w:p>
        </w:tc>
      </w:tr>
      <w:tr w:rsidR="00901E33" w:rsidRPr="00250676" w:rsidTr="00053412">
        <w:trPr>
          <w:trHeight w:val="58"/>
        </w:trPr>
        <w:tc>
          <w:tcPr>
            <w:tcW w:w="10800" w:type="dxa"/>
            <w:tcBorders>
              <w:top w:val="single" w:sz="8" w:space="0" w:color="0070C0"/>
              <w:bottom w:val="single" w:sz="8" w:space="0" w:color="0070C0"/>
            </w:tcBorders>
            <w:shd w:val="clear" w:color="auto" w:fill="auto"/>
            <w:vAlign w:val="center"/>
          </w:tcPr>
          <w:p w:rsidR="002B775E" w:rsidRPr="00250676" w:rsidRDefault="002B775E" w:rsidP="00463692">
            <w:pPr>
              <w:pStyle w:val="Title"/>
              <w:keepNext w:val="0"/>
              <w:keepLines w:val="0"/>
              <w:spacing w:before="120"/>
              <w:rPr>
                <w:rFonts w:eastAsiaTheme="minorHAnsi" w:cs="Arial"/>
                <w:b w:val="0"/>
                <w:color w:val="auto"/>
                <w:sz w:val="20"/>
                <w:szCs w:val="20"/>
              </w:rPr>
            </w:pPr>
            <w:r>
              <w:rPr>
                <w:bCs/>
                <w:color w:val="0070C0"/>
                <w:sz w:val="20"/>
                <w:szCs w:val="20"/>
              </w:rPr>
              <w:lastRenderedPageBreak/>
              <w:t>Mots-clés :</w:t>
            </w:r>
            <w:r>
              <w:rPr>
                <w:b w:val="0"/>
                <w:color w:val="0070C0"/>
                <w:sz w:val="20"/>
                <w:szCs w:val="20"/>
              </w:rPr>
              <w:t xml:space="preserve"> </w:t>
            </w:r>
            <w:r>
              <w:rPr>
                <w:b w:val="0"/>
                <w:color w:val="auto"/>
                <w:sz w:val="20"/>
                <w:szCs w:val="22"/>
              </w:rPr>
              <w:t>appartenance; rési</w:t>
            </w:r>
            <w:r w:rsidR="003A37B8">
              <w:rPr>
                <w:b w:val="0"/>
                <w:color w:val="auto"/>
                <w:sz w:val="20"/>
                <w:szCs w:val="22"/>
              </w:rPr>
              <w:t xml:space="preserve">lience; maison; formes; œuvres </w:t>
            </w:r>
            <w:r>
              <w:rPr>
                <w:b w:val="0"/>
                <w:color w:val="auto"/>
                <w:sz w:val="20"/>
                <w:szCs w:val="22"/>
              </w:rPr>
              <w:t>d</w:t>
            </w:r>
            <w:r w:rsidR="003A37B8">
              <w:rPr>
                <w:b w:val="0"/>
                <w:color w:val="auto"/>
                <w:sz w:val="20"/>
                <w:szCs w:val="22"/>
              </w:rPr>
              <w:t>’</w:t>
            </w:r>
            <w:r>
              <w:rPr>
                <w:b w:val="0"/>
                <w:color w:val="auto"/>
                <w:sz w:val="20"/>
                <w:szCs w:val="22"/>
              </w:rPr>
              <w:t>art; art autochtone; évoqué</w:t>
            </w:r>
          </w:p>
          <w:p w:rsidR="00901E33" w:rsidRPr="00250676" w:rsidRDefault="002B775E" w:rsidP="00CE4BAB">
            <w:pPr>
              <w:pStyle w:val="Title"/>
              <w:keepNext w:val="0"/>
              <w:keepLines w:val="0"/>
              <w:spacing w:before="120"/>
              <w:rPr>
                <w:rFonts w:eastAsiaTheme="minorHAnsi" w:cs="Arial"/>
                <w:b w:val="0"/>
                <w:color w:val="auto"/>
                <w:sz w:val="20"/>
                <w:szCs w:val="20"/>
              </w:rPr>
            </w:pPr>
            <w:r>
              <w:rPr>
                <w:bCs/>
                <w:color w:val="0070C0"/>
                <w:sz w:val="20"/>
                <w:szCs w:val="20"/>
              </w:rPr>
              <w:t>Thèmes :</w:t>
            </w:r>
            <w:r>
              <w:rPr>
                <w:b w:val="0"/>
                <w:color w:val="0070C0"/>
                <w:sz w:val="20"/>
                <w:szCs w:val="20"/>
              </w:rPr>
              <w:t xml:space="preserve"> </w:t>
            </w:r>
            <w:r>
              <w:rPr>
                <w:b w:val="0"/>
                <w:color w:val="auto"/>
                <w:sz w:val="20"/>
                <w:szCs w:val="22"/>
              </w:rPr>
              <w:t xml:space="preserve">appartenance; perspectives; émotionnel; mental; physique; spirituel </w:t>
            </w:r>
          </w:p>
        </w:tc>
      </w:tr>
      <w:tr w:rsidR="00901E33" w:rsidRPr="00250676" w:rsidTr="00053412">
        <w:trPr>
          <w:trHeight w:val="58"/>
        </w:trPr>
        <w:tc>
          <w:tcPr>
            <w:tcW w:w="10800" w:type="dxa"/>
            <w:tcBorders>
              <w:top w:val="single" w:sz="8" w:space="0" w:color="0070C0"/>
              <w:bottom w:val="single" w:sz="8" w:space="0" w:color="0070C0"/>
            </w:tcBorders>
            <w:shd w:val="clear" w:color="auto" w:fill="auto"/>
            <w:vAlign w:val="center"/>
          </w:tcPr>
          <w:p w:rsidR="00901E33" w:rsidRPr="008B50E6" w:rsidRDefault="002B775E" w:rsidP="008B50E6">
            <w:pPr>
              <w:spacing w:before="120" w:after="60"/>
              <w:rPr>
                <w:rFonts w:ascii="Arial" w:hAnsi="Arial" w:cs="Arial"/>
                <w:b/>
                <w:color w:val="0070C0"/>
                <w:sz w:val="24"/>
              </w:rPr>
            </w:pPr>
            <w:r>
              <w:rPr>
                <w:rFonts w:ascii="Arial" w:hAnsi="Arial" w:cs="Arial"/>
                <w:b/>
                <w:bCs/>
                <w:color w:val="0070C0"/>
                <w:sz w:val="24"/>
              </w:rPr>
              <w:t>Contexte de l</w:t>
            </w:r>
            <w:r w:rsidR="003A37B8">
              <w:rPr>
                <w:rFonts w:ascii="Arial" w:hAnsi="Arial" w:cs="Arial"/>
                <w:b/>
                <w:bCs/>
                <w:color w:val="0070C0"/>
                <w:sz w:val="24"/>
              </w:rPr>
              <w:t>’</w:t>
            </w:r>
            <w:r>
              <w:rPr>
                <w:rFonts w:ascii="Arial" w:hAnsi="Arial" w:cs="Arial"/>
                <w:b/>
                <w:bCs/>
                <w:color w:val="0070C0"/>
                <w:sz w:val="24"/>
              </w:rPr>
              <w:t>enseignant</w:t>
            </w:r>
            <w:r w:rsidRPr="00837F8D">
              <w:rPr>
                <w:rStyle w:val="EndnoteReference"/>
                <w:rFonts w:ascii="Arial" w:hAnsi="Arial" w:cs="Arial"/>
                <w:color w:val="0070C0"/>
                <w:sz w:val="20"/>
                <w:szCs w:val="20"/>
              </w:rPr>
              <w:endnoteReference w:id="2"/>
            </w:r>
          </w:p>
          <w:p w:rsidR="002E2F1A" w:rsidRPr="00FE25CA" w:rsidRDefault="00CE4BAB" w:rsidP="00472BE3">
            <w:pPr>
              <w:spacing w:before="120"/>
              <w:rPr>
                <w:rFonts w:ascii="Arial" w:hAnsi="Arial" w:cs="Arial"/>
                <w:b/>
                <w:bCs/>
                <w:sz w:val="20"/>
                <w:szCs w:val="20"/>
              </w:rPr>
            </w:pPr>
            <w:r w:rsidRPr="00FE25CA">
              <w:rPr>
                <w:rFonts w:ascii="Arial" w:hAnsi="Arial" w:cs="Arial"/>
                <w:b/>
                <w:bCs/>
                <w:sz w:val="20"/>
                <w:szCs w:val="20"/>
              </w:rPr>
              <w:t>Alex Janvier</w:t>
            </w:r>
          </w:p>
          <w:p w:rsidR="00CE4BAB" w:rsidRPr="00FE25CA" w:rsidRDefault="00CE4BAB" w:rsidP="00282C1B">
            <w:pPr>
              <w:pStyle w:val="ListParagraph"/>
              <w:numPr>
                <w:ilvl w:val="0"/>
                <w:numId w:val="9"/>
              </w:numPr>
              <w:rPr>
                <w:rFonts w:ascii="Arial" w:hAnsi="Arial" w:cs="Arial"/>
                <w:b/>
                <w:sz w:val="20"/>
                <w:szCs w:val="20"/>
              </w:rPr>
            </w:pPr>
            <w:r w:rsidRPr="00FE25CA">
              <w:rPr>
                <w:rFonts w:ascii="Arial" w:hAnsi="Arial" w:cs="Arial"/>
                <w:sz w:val="20"/>
                <w:szCs w:val="20"/>
              </w:rPr>
              <w:t>(</w:t>
            </w:r>
            <w:hyperlink r:id="rId12" w:history="1">
              <w:r w:rsidRPr="00FE25CA">
                <w:rPr>
                  <w:rStyle w:val="Hyperlink"/>
                  <w:rFonts w:ascii="Arial" w:hAnsi="Arial" w:cs="Arial"/>
                  <w:sz w:val="20"/>
                  <w:szCs w:val="20"/>
                </w:rPr>
                <w:t>www.alexjanvier.com/</w:t>
              </w:r>
            </w:hyperlink>
            <w:r w:rsidRPr="00FE25CA">
              <w:rPr>
                <w:rFonts w:ascii="Arial" w:hAnsi="Arial" w:cs="Arial"/>
                <w:sz w:val="20"/>
                <w:szCs w:val="20"/>
              </w:rPr>
              <w:t>)</w:t>
            </w:r>
          </w:p>
          <w:p w:rsidR="002B775E" w:rsidRPr="00FE25CA" w:rsidRDefault="002B775E" w:rsidP="00472BE3">
            <w:pPr>
              <w:spacing w:before="120"/>
              <w:rPr>
                <w:rFonts w:ascii="Arial" w:hAnsi="Arial" w:cs="Arial"/>
                <w:b/>
                <w:sz w:val="20"/>
                <w:szCs w:val="20"/>
              </w:rPr>
            </w:pPr>
            <w:proofErr w:type="spellStart"/>
            <w:r w:rsidRPr="00FE25CA">
              <w:rPr>
                <w:rFonts w:ascii="Arial" w:hAnsi="Arial" w:cs="Arial"/>
                <w:b/>
                <w:bCs/>
                <w:sz w:val="20"/>
                <w:szCs w:val="20"/>
              </w:rPr>
              <w:t>Walking</w:t>
            </w:r>
            <w:proofErr w:type="spellEnd"/>
            <w:r w:rsidRPr="00FE25CA">
              <w:rPr>
                <w:rFonts w:ascii="Arial" w:hAnsi="Arial" w:cs="Arial"/>
                <w:b/>
                <w:bCs/>
                <w:sz w:val="20"/>
                <w:szCs w:val="20"/>
              </w:rPr>
              <w:t xml:space="preserve"> </w:t>
            </w:r>
            <w:proofErr w:type="spellStart"/>
            <w:r w:rsidRPr="00FE25CA">
              <w:rPr>
                <w:rFonts w:ascii="Arial" w:hAnsi="Arial" w:cs="Arial"/>
                <w:b/>
                <w:bCs/>
                <w:sz w:val="20"/>
                <w:szCs w:val="20"/>
              </w:rPr>
              <w:t>Together</w:t>
            </w:r>
            <w:proofErr w:type="spellEnd"/>
            <w:r w:rsidR="00D825B7" w:rsidRPr="00FE25CA">
              <w:rPr>
                <w:rFonts w:ascii="Arial" w:hAnsi="Arial" w:cs="Arial"/>
                <w:b/>
                <w:sz w:val="20"/>
                <w:szCs w:val="20"/>
                <w:lang w:val="en-US"/>
              </w:rPr>
              <w:t xml:space="preserve"> </w:t>
            </w:r>
            <w:r w:rsidR="000869AA" w:rsidRPr="00FE25CA">
              <w:rPr>
                <w:rFonts w:ascii="Arial" w:hAnsi="Arial" w:cs="Arial"/>
                <w:bCs/>
                <w:sz w:val="20"/>
                <w:szCs w:val="20"/>
              </w:rPr>
              <w:t>(en anglais seulement)</w:t>
            </w:r>
          </w:p>
          <w:p w:rsidR="00DD2333" w:rsidRPr="00FE25CA" w:rsidRDefault="002806AC" w:rsidP="002806AC">
            <w:pPr>
              <w:pStyle w:val="ListParagraph"/>
              <w:numPr>
                <w:ilvl w:val="0"/>
                <w:numId w:val="9"/>
              </w:numPr>
              <w:rPr>
                <w:rFonts w:ascii="Arial" w:hAnsi="Arial" w:cs="Arial"/>
                <w:sz w:val="20"/>
                <w:szCs w:val="20"/>
              </w:rPr>
            </w:pPr>
            <w:r w:rsidRPr="00FE25CA">
              <w:rPr>
                <w:rFonts w:ascii="Arial" w:hAnsi="Arial" w:cs="Arial"/>
                <w:sz w:val="20"/>
                <w:szCs w:val="20"/>
              </w:rPr>
              <w:t>Symbolisme et traditions - Pratique d</w:t>
            </w:r>
            <w:r w:rsidR="003A37B8" w:rsidRPr="00FE25CA">
              <w:rPr>
                <w:rFonts w:ascii="Arial" w:hAnsi="Arial" w:cs="Arial"/>
                <w:sz w:val="20"/>
                <w:szCs w:val="20"/>
              </w:rPr>
              <w:t>’</w:t>
            </w:r>
            <w:r w:rsidRPr="00FE25CA">
              <w:rPr>
                <w:rFonts w:ascii="Arial" w:hAnsi="Arial" w:cs="Arial"/>
                <w:sz w:val="20"/>
                <w:szCs w:val="20"/>
              </w:rPr>
              <w:t>observation : Infusion</w:t>
            </w:r>
            <w:r w:rsidR="00994EA8" w:rsidRPr="00FE25CA">
              <w:rPr>
                <w:rFonts w:ascii="Arial" w:hAnsi="Arial" w:cs="Arial"/>
                <w:sz w:val="20"/>
                <w:szCs w:val="20"/>
              </w:rPr>
              <w:t xml:space="preserve"> par l’art</w:t>
            </w:r>
            <w:r w:rsidRPr="00FE25CA">
              <w:rPr>
                <w:rFonts w:ascii="Arial" w:hAnsi="Arial" w:cs="Arial"/>
                <w:sz w:val="20"/>
                <w:szCs w:val="20"/>
              </w:rPr>
              <w:t xml:space="preserve"> (</w:t>
            </w:r>
            <w:hyperlink r:id="rId13" w:anchor="observing-practice" w:history="1">
              <w:r w:rsidR="00FE25CA" w:rsidRPr="007D3432">
                <w:rPr>
                  <w:rStyle w:val="Hyperlink"/>
                  <w:rFonts w:ascii="Arial" w:hAnsi="Arial" w:cs="Arial"/>
                  <w:sz w:val="20"/>
                  <w:szCs w:val="20"/>
                </w:rPr>
                <w:t>www.learnalberta.ca/content/aswt/symbolism_and_traditions/#observing-practice</w:t>
              </w:r>
            </w:hyperlink>
            <w:r w:rsidR="00FE25CA" w:rsidRPr="00FE25CA">
              <w:rPr>
                <w:rFonts w:ascii="Arial" w:hAnsi="Arial" w:cs="Arial"/>
                <w:sz w:val="20"/>
                <w:szCs w:val="20"/>
              </w:rPr>
              <w:t>)</w:t>
            </w:r>
          </w:p>
          <w:p w:rsidR="00CE4BAB" w:rsidRPr="00FE25CA" w:rsidRDefault="00CE4BAB" w:rsidP="00CE4BAB">
            <w:pPr>
              <w:pStyle w:val="ListParagraph"/>
              <w:rPr>
                <w:rFonts w:ascii="Arial" w:hAnsi="Arial" w:cs="Arial"/>
                <w:sz w:val="20"/>
                <w:szCs w:val="20"/>
              </w:rPr>
            </w:pPr>
            <w:r w:rsidRPr="00FE25CA">
              <w:rPr>
                <w:rFonts w:ascii="Arial" w:hAnsi="Arial" w:cs="Arial"/>
                <w:sz w:val="20"/>
                <w:szCs w:val="20"/>
              </w:rPr>
              <w:t>(</w:t>
            </w:r>
            <w:hyperlink r:id="rId14" w:history="1">
              <w:r w:rsidRPr="00FE25CA">
                <w:rPr>
                  <w:rStyle w:val="Hyperlink"/>
                  <w:rFonts w:ascii="Arial" w:hAnsi="Arial" w:cs="Arial"/>
                  <w:sz w:val="20"/>
                  <w:szCs w:val="20"/>
                </w:rPr>
                <w:t>www.learnalberta.ca/content/aswt/</w:t>
              </w:r>
            </w:hyperlink>
            <w:r w:rsidRPr="00FE25CA">
              <w:rPr>
                <w:rFonts w:ascii="Arial" w:hAnsi="Arial" w:cs="Arial"/>
                <w:sz w:val="20"/>
                <w:szCs w:val="20"/>
              </w:rPr>
              <w:t xml:space="preserve">) </w:t>
            </w:r>
          </w:p>
          <w:p w:rsidR="002B775E" w:rsidRPr="00FE25CA" w:rsidRDefault="000869AA" w:rsidP="00463692">
            <w:pPr>
              <w:spacing w:before="120"/>
              <w:rPr>
                <w:rFonts w:ascii="Arial" w:hAnsi="Arial" w:cs="Arial"/>
                <w:sz w:val="20"/>
                <w:szCs w:val="20"/>
              </w:rPr>
            </w:pPr>
            <w:proofErr w:type="spellStart"/>
            <w:r w:rsidRPr="00FE25CA">
              <w:rPr>
                <w:rFonts w:ascii="Arial" w:hAnsi="Arial" w:cs="Arial"/>
                <w:b/>
                <w:bCs/>
                <w:sz w:val="20"/>
                <w:szCs w:val="20"/>
              </w:rPr>
              <w:t>Guiding</w:t>
            </w:r>
            <w:proofErr w:type="spellEnd"/>
            <w:r w:rsidRPr="00FE25CA">
              <w:rPr>
                <w:rFonts w:ascii="Arial" w:hAnsi="Arial" w:cs="Arial"/>
                <w:b/>
                <w:bCs/>
                <w:sz w:val="20"/>
                <w:szCs w:val="20"/>
              </w:rPr>
              <w:t xml:space="preserve"> </w:t>
            </w:r>
            <w:proofErr w:type="spellStart"/>
            <w:r w:rsidRPr="00FE25CA">
              <w:rPr>
                <w:rFonts w:ascii="Arial" w:hAnsi="Arial" w:cs="Arial"/>
                <w:b/>
                <w:bCs/>
                <w:sz w:val="20"/>
                <w:szCs w:val="20"/>
              </w:rPr>
              <w:t>Voices</w:t>
            </w:r>
            <w:proofErr w:type="spellEnd"/>
            <w:r w:rsidR="00D825B7" w:rsidRPr="00FE25CA">
              <w:rPr>
                <w:rFonts w:ascii="Arial" w:hAnsi="Arial" w:cs="Arial"/>
                <w:b/>
                <w:sz w:val="20"/>
                <w:szCs w:val="20"/>
              </w:rPr>
              <w:t xml:space="preserve"> </w:t>
            </w:r>
            <w:r w:rsidRPr="00FE25CA">
              <w:rPr>
                <w:rFonts w:ascii="Arial" w:hAnsi="Arial" w:cs="Arial"/>
                <w:bCs/>
                <w:sz w:val="20"/>
                <w:szCs w:val="20"/>
              </w:rPr>
              <w:t>(en anglais seulement)</w:t>
            </w:r>
          </w:p>
          <w:p w:rsidR="00441DC7" w:rsidRPr="00CE4BAB" w:rsidRDefault="00E33AC5" w:rsidP="00FE25CA">
            <w:pPr>
              <w:pStyle w:val="ListParagraph"/>
              <w:numPr>
                <w:ilvl w:val="0"/>
                <w:numId w:val="9"/>
              </w:numPr>
              <w:spacing w:after="120"/>
              <w:rPr>
                <w:rFonts w:ascii="Arial" w:hAnsi="Arial" w:cs="Arial"/>
                <w:sz w:val="20"/>
                <w:szCs w:val="20"/>
              </w:rPr>
            </w:pPr>
            <w:r w:rsidRPr="00FE25CA">
              <w:rPr>
                <w:rFonts w:ascii="Arial" w:hAnsi="Arial" w:cs="Arial"/>
                <w:sz w:val="20"/>
                <w:szCs w:val="20"/>
              </w:rPr>
              <w:t>Relations (</w:t>
            </w:r>
            <w:hyperlink r:id="rId15" w:history="1">
              <w:r w:rsidRPr="00FE25CA">
                <w:rPr>
                  <w:rStyle w:val="Hyperlink"/>
                  <w:rFonts w:ascii="Arial" w:hAnsi="Arial" w:cs="Arial"/>
                  <w:sz w:val="20"/>
                  <w:szCs w:val="20"/>
                </w:rPr>
                <w:t>www.learnalberta.ca/content/fnmigv/index.html</w:t>
              </w:r>
            </w:hyperlink>
            <w:r w:rsidR="00FE25CA" w:rsidRPr="00FE25CA">
              <w:rPr>
                <w:rFonts w:ascii="Arial" w:hAnsi="Arial" w:cs="Arial"/>
                <w:sz w:val="20"/>
                <w:szCs w:val="20"/>
              </w:rPr>
              <w:t>)</w:t>
            </w:r>
            <w:r w:rsidRPr="00FE25CA">
              <w:rPr>
                <w:rStyle w:val="Hyperlink"/>
                <w:rFonts w:ascii="Arial" w:hAnsi="Arial" w:cs="Arial"/>
                <w:sz w:val="20"/>
                <w:szCs w:val="20"/>
                <w:u w:val="none"/>
              </w:rPr>
              <w:t xml:space="preserve"> </w:t>
            </w:r>
          </w:p>
        </w:tc>
      </w:tr>
    </w:tbl>
    <w:p w:rsidR="001E577A" w:rsidRDefault="001E577A" w:rsidP="001E577A">
      <w:pPr>
        <w:rPr>
          <w:rFonts w:ascii="Arial" w:hAnsi="Arial" w:cs="Arial"/>
          <w:sz w:val="16"/>
        </w:rPr>
      </w:pPr>
    </w:p>
    <w:p w:rsidR="00406875" w:rsidRDefault="00763451" w:rsidP="001E577A">
      <w:pPr>
        <w:jc w:val="center"/>
        <w:rPr>
          <w:rFonts w:ascii="Arial" w:hAnsi="Arial" w:cs="Arial"/>
          <w:sz w:val="16"/>
        </w:rPr>
      </w:pPr>
      <w:r>
        <w:rPr>
          <w:noProof/>
          <w:lang w:val="en-CA" w:eastAsia="en-CA"/>
        </w:rPr>
        <w:drawing>
          <wp:inline distT="0" distB="0" distL="0" distR="0" wp14:anchorId="596D6F2C" wp14:editId="564EDC93">
            <wp:extent cx="5943600" cy="4674235"/>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74235"/>
                    </a:xfrm>
                    <a:prstGeom prst="rect">
                      <a:avLst/>
                    </a:prstGeom>
                    <a:ln>
                      <a:solidFill>
                        <a:schemeClr val="tx1"/>
                      </a:solidFill>
                    </a:ln>
                  </pic:spPr>
                </pic:pic>
              </a:graphicData>
            </a:graphic>
          </wp:inline>
        </w:drawing>
      </w:r>
    </w:p>
    <w:p w:rsidR="00763451" w:rsidRPr="001E577A" w:rsidRDefault="00763451" w:rsidP="00CD0901">
      <w:pPr>
        <w:rPr>
          <w:rFonts w:ascii="Arial" w:hAnsi="Arial" w:cs="Arial"/>
          <w:sz w:val="20"/>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J’autorise le téléchargement intégral gratuit de cette image. Pour ceux qui en ont besoin, vous êtes invités à le faire.</w:t>
      </w:r>
    </w:p>
    <w:p w:rsidR="00763451" w:rsidRPr="00542434" w:rsidRDefault="00763451" w:rsidP="00763451">
      <w:pPr>
        <w:rPr>
          <w:rFonts w:ascii="Arial" w:eastAsia="Times New Roman" w:hAnsi="Arial" w:cs="Arial"/>
          <w:color w:val="000000"/>
          <w:sz w:val="20"/>
          <w:szCs w:val="18"/>
          <w:lang w:eastAsia="fr-CA"/>
        </w:rPr>
      </w:pPr>
    </w:p>
    <w:p w:rsidR="001E577A"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Si vous voulez acheter l’une de mes autres œuvres, ce serait apprécié, mais ce n’est absolument pas nécessaire. Cette œuvre est mon cadeau et maintenant c</w:t>
      </w:r>
      <w:r w:rsidR="001E577A">
        <w:rPr>
          <w:rFonts w:ascii="Arial" w:eastAsia="Times New Roman" w:hAnsi="Arial" w:cs="Arial"/>
          <w:color w:val="000000"/>
          <w:sz w:val="20"/>
          <w:szCs w:val="18"/>
          <w:lang w:eastAsia="fr-CA"/>
        </w:rPr>
        <w:t>’est le vôtre. Voici pourquoi :</w:t>
      </w:r>
    </w:p>
    <w:p w:rsidR="001E577A" w:rsidRDefault="001E577A"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 xml:space="preserve">Ce tableau a été peint pour les survivants de l’expérience des pensionnats autochtones au Canada. Pour ceux qui ne le savent pas, le gouvernement avait pour politique de « tuer l’Indien » chez les enfants en les retirant de force de leur famille et en les transférant dans des écoles éloignées. Ces écoles étaient gérées principalement par des organisations religieuses et beaucoup d’enfants étaient victimes d’abus physiques et sexuels. On leur interdisait de parler leur propre langue et à la fin de leur expérience, ils étaient devenus des personnes brisées aux prises avec de nombreuses cicatrices émotionnelles non résolues. Ma grand-mère était l’une d’elles. Cette politique a pris fin dans les années 1990. Pas dans les années 1890. Les années 1990. </w:t>
      </w:r>
    </w:p>
    <w:p w:rsidR="00763451" w:rsidRPr="00542434" w:rsidRDefault="00763451"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Chaque famille des Premières Nations (autochtone) compte parmi les siens quelqu’un qui a été victime de ces abus délibérés dont les résultats à long terme sont l’alcoolisme, l’abus de drogues, la continuation des abus subis chez la génération suivante, la maladie mentale et ainsi de suite.</w:t>
      </w:r>
    </w:p>
    <w:p w:rsidR="00763451" w:rsidRPr="00542434" w:rsidRDefault="00763451"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Parfois, la société blanche au Canada est frustrée par le rappel de ces faits. Je suppose que c’est une sorte de mentalité qui consiste à « blâmer la victime » et qu’elle aimerait que les Autochtones finissent par passer à autre chose. Bien sûr, je souhaite sincèrement qu’un jour, les membres des Premières Nations guérissent et finissent par se remettre de ces abus.</w:t>
      </w:r>
      <w:r w:rsidRPr="00542434">
        <w:rPr>
          <w:rFonts w:ascii="Arial" w:eastAsia="Times New Roman" w:hAnsi="Arial" w:cs="Arial"/>
          <w:color w:val="000000"/>
          <w:sz w:val="20"/>
          <w:szCs w:val="18"/>
          <w:lang w:eastAsia="fr-CA"/>
        </w:rPr>
        <w:br/>
      </w:r>
      <w:r w:rsidRPr="00542434">
        <w:rPr>
          <w:rFonts w:ascii="Arial" w:eastAsia="Times New Roman" w:hAnsi="Arial" w:cs="Arial"/>
          <w:color w:val="000000"/>
          <w:sz w:val="20"/>
          <w:szCs w:val="18"/>
          <w:lang w:eastAsia="fr-CA"/>
        </w:rPr>
        <w:br/>
        <w:t>Mais quelque chose qui a mis des centaines d’années à se détériorer ne sera probablement pas réparé du jour au lendemain. Il faudra des générations, et cela n’est que la vérité pure et simple. La société blanche devrait être outrée contre son gouvernement. Enfermer quelqu’un dans une pièce et permettre qu’il soit agressé par un homme ou une femme de Dieu pendant dix ans peut prendre plus que des excuses pour l’aider à s’en sortir.</w:t>
      </w:r>
    </w:p>
    <w:p w:rsidR="00763451" w:rsidRPr="00542434" w:rsidRDefault="00763451" w:rsidP="00763451">
      <w:pPr>
        <w:rPr>
          <w:rFonts w:ascii="Arial" w:eastAsia="Times New Roman" w:hAnsi="Arial" w:cs="Arial"/>
          <w:color w:val="000000"/>
          <w:sz w:val="20"/>
          <w:szCs w:val="18"/>
          <w:lang w:eastAsia="fr-CA"/>
        </w:rPr>
      </w:pPr>
    </w:p>
    <w:p w:rsidR="001E577A"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Quoi qu’il en soit, toute cette information est un peu déprimante, j’en conviens, donc je vais vous laisser avec le texte que j’ai créé pour accompagner ce</w:t>
      </w:r>
      <w:r>
        <w:rPr>
          <w:rFonts w:ascii="Arial" w:eastAsia="Times New Roman" w:hAnsi="Arial" w:cs="Arial"/>
          <w:color w:val="000000"/>
          <w:sz w:val="20"/>
          <w:szCs w:val="18"/>
          <w:lang w:eastAsia="fr-CA"/>
        </w:rPr>
        <w:t>tte œuvre.</w:t>
      </w:r>
    </w:p>
    <w:p w:rsidR="001E577A" w:rsidRDefault="001E577A"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L’idée de ce tableau était de communiquer la sécurité et le retour à la tradition et aux enseignements traditionnels. Essentiellement, il s’agissait de guérison. J’ai réfléchi au défi que cela représentait et en un instant cette image m’est apparue. Un tipi éclairé de l’intérieur, offrant un refuge contre le froid de l’hiver. La chaleur est si accablante qu’elle se répand à travers la peau, un peu comme la lueur d’une personne qui a trouvé une vérité et qui la vit, sa propre lumière personnelle brillant dans le monde en offrant de l’espoir à tous. Et mieux encore, on y voit une communauté. Personne n’est seul. Dans chaque foyer, il y a une famille qui rit, joue, danse ou prie. C’est un bon endroit où être.</w:t>
      </w:r>
    </w:p>
    <w:p w:rsidR="00763451" w:rsidRPr="00542434" w:rsidRDefault="00763451"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Dans la nuit calme et silencieuse se trouve une pleine lune, éclairant le chemin des voyageurs qui sont encore dans les collines, leur montrant le chemin du retour vers le foyer et le confort. Ils portent des fardeaux, mais pourront les déposer à la fin de leur voyage solitaire. Les aurores boréales, nos aurores boréales, veillent sur tout cela. Se balançant, brillants, lumière de tous ceux qui nous ont précédés, nos grands-mères et nos grands-pères se tiennent par la main en maintenant le rythme de la danse ronde. Nous regardons cette belle danse et nous nous rappelons les anciennes façons de faire, les anciens enseignements. Cela nous rappelle notre lien avec le ciel et la terre, notre passé et notre avenir. Cela nous rappelle de vivre ici et maintenant, dans le cœur des uns et des autres.</w:t>
      </w:r>
    </w:p>
    <w:p w:rsidR="00763451" w:rsidRPr="00542434" w:rsidRDefault="00763451" w:rsidP="00763451">
      <w:pPr>
        <w:rPr>
          <w:rFonts w:ascii="Arial" w:eastAsia="Times New Roman" w:hAnsi="Arial" w:cs="Arial"/>
          <w:color w:val="000000"/>
          <w:sz w:val="20"/>
          <w:szCs w:val="18"/>
          <w:lang w:eastAsia="fr-CA"/>
        </w:rPr>
      </w:pPr>
    </w:p>
    <w:p w:rsidR="00763451" w:rsidRPr="00542434" w:rsidRDefault="00763451" w:rsidP="00763451">
      <w:pPr>
        <w:rPr>
          <w:rFonts w:ascii="Arial" w:eastAsia="Times New Roman" w:hAnsi="Arial" w:cs="Arial"/>
          <w:color w:val="000000"/>
          <w:sz w:val="20"/>
          <w:szCs w:val="18"/>
          <w:lang w:eastAsia="fr-CA"/>
        </w:rPr>
      </w:pPr>
      <w:r w:rsidRPr="00542434">
        <w:rPr>
          <w:rFonts w:ascii="Arial" w:eastAsia="Times New Roman" w:hAnsi="Arial" w:cs="Arial"/>
          <w:color w:val="000000"/>
          <w:sz w:val="20"/>
          <w:szCs w:val="18"/>
          <w:lang w:eastAsia="fr-CA"/>
        </w:rPr>
        <w:t>Bien que le voyage semble long, nous ne sommes jamais seuls. Les esprits de la terre nous entourent, les esprits du ciel veillent sur nous, et le Grand Esprit, notre Créateur, nous conduit à notre plus grand bonheur. Il est difficile de croire que cela puisse être possible quand on est seul dans la nature sauvage, mais rentre au bercail, sois en sécurité, ressens la chaleur. Rentre au bercail et repose-toi. Rentre enfin au bercail et guéris.</w:t>
      </w:r>
    </w:p>
    <w:p w:rsidR="00763451" w:rsidRPr="00053412" w:rsidRDefault="00763451" w:rsidP="00CD0901">
      <w:pPr>
        <w:rPr>
          <w:rFonts w:ascii="Arial" w:hAnsi="Arial" w:cs="Arial"/>
          <w:sz w:val="16"/>
        </w:rPr>
      </w:pPr>
    </w:p>
    <w:sectPr w:rsidR="00763451" w:rsidRPr="00053412" w:rsidSect="00C37C13">
      <w:headerReference w:type="default" r:id="rId17"/>
      <w:footerReference w:type="default" r:id="rId18"/>
      <w:footerReference w:type="first" r:id="rId19"/>
      <w:type w:val="continuous"/>
      <w:pgSz w:w="12240" w:h="15840" w:code="1"/>
      <w:pgMar w:top="567" w:right="720" w:bottom="567" w:left="720" w:header="720" w:footer="567" w:gutter="0"/>
      <w:cols w:space="24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106" w:rsidRDefault="00081106" w:rsidP="00CF0402">
      <w:r>
        <w:separator/>
      </w:r>
    </w:p>
  </w:endnote>
  <w:endnote w:type="continuationSeparator" w:id="0">
    <w:p w:rsidR="00081106" w:rsidRDefault="00081106" w:rsidP="00CF0402">
      <w:r>
        <w:continuationSeparator/>
      </w:r>
    </w:p>
  </w:endnote>
  <w:endnote w:id="1">
    <w:p w:rsidR="00966177" w:rsidRPr="00053412" w:rsidRDefault="00966177" w:rsidP="00B76650">
      <w:pPr>
        <w:pStyle w:val="EndnoteText"/>
        <w:rPr>
          <w:rFonts w:ascii="Arial" w:hAnsi="Arial" w:cs="Arial"/>
          <w:color w:val="0070C0"/>
          <w:sz w:val="18"/>
        </w:rPr>
      </w:pPr>
      <w:r w:rsidRPr="00837F8D">
        <w:rPr>
          <w:rStyle w:val="EndnoteReference"/>
          <w:rFonts w:ascii="Arial" w:hAnsi="Arial" w:cs="Arial"/>
          <w:color w:val="0070C0"/>
        </w:rPr>
        <w:endnoteRef/>
      </w:r>
      <w:r>
        <w:rPr>
          <w:rFonts w:ascii="Arial" w:hAnsi="Arial" w:cs="Arial"/>
          <w:color w:val="0070C0"/>
        </w:rPr>
        <w:t xml:space="preserve"> </w:t>
      </w:r>
      <w:r>
        <w:rPr>
          <w:rFonts w:ascii="Arial" w:hAnsi="Arial" w:cs="Arial"/>
          <w:color w:val="0070C0"/>
          <w:sz w:val="18"/>
        </w:rPr>
        <w:t xml:space="preserve">Certaines ressources peuvent ne pas être autorisées, mais elles sont indiquées afin de suggérer des idées pouvant être utiles </w:t>
      </w:r>
      <w:r w:rsidR="002C44BE">
        <w:rPr>
          <w:rFonts w:ascii="Arial" w:hAnsi="Arial" w:cs="Arial"/>
          <w:color w:val="0070C0"/>
          <w:sz w:val="18"/>
        </w:rPr>
        <w:t>à</w:t>
      </w:r>
      <w:r>
        <w:rPr>
          <w:rFonts w:ascii="Arial" w:hAnsi="Arial" w:cs="Arial"/>
          <w:color w:val="0070C0"/>
          <w:sz w:val="18"/>
        </w:rPr>
        <w:t xml:space="preserve"> l</w:t>
      </w:r>
      <w:r w:rsidR="003A37B8">
        <w:rPr>
          <w:rFonts w:ascii="Arial" w:hAnsi="Arial" w:cs="Arial"/>
          <w:color w:val="0070C0"/>
          <w:sz w:val="18"/>
        </w:rPr>
        <w:t>’</w:t>
      </w:r>
      <w:r>
        <w:rPr>
          <w:rFonts w:ascii="Arial" w:hAnsi="Arial" w:cs="Arial"/>
          <w:color w:val="0070C0"/>
          <w:sz w:val="18"/>
        </w:rPr>
        <w:t xml:space="preserve">enseignement et </w:t>
      </w:r>
      <w:r w:rsidR="002C44BE">
        <w:rPr>
          <w:rFonts w:ascii="Arial" w:hAnsi="Arial" w:cs="Arial"/>
          <w:color w:val="0070C0"/>
          <w:sz w:val="18"/>
        </w:rPr>
        <w:t xml:space="preserve">à </w:t>
      </w:r>
      <w:r>
        <w:rPr>
          <w:rFonts w:ascii="Arial" w:hAnsi="Arial" w:cs="Arial"/>
          <w:color w:val="0070C0"/>
          <w:sz w:val="18"/>
        </w:rPr>
        <w:t>l</w:t>
      </w:r>
      <w:r w:rsidR="003A37B8">
        <w:rPr>
          <w:rFonts w:ascii="Arial" w:hAnsi="Arial" w:cs="Arial"/>
          <w:color w:val="0070C0"/>
          <w:sz w:val="18"/>
        </w:rPr>
        <w:t>’</w:t>
      </w:r>
      <w:r>
        <w:rPr>
          <w:rFonts w:ascii="Arial" w:hAnsi="Arial" w:cs="Arial"/>
          <w:color w:val="0070C0"/>
          <w:sz w:val="18"/>
        </w:rPr>
        <w:t>apprentissage. C</w:t>
      </w:r>
      <w:r w:rsidR="003A37B8">
        <w:rPr>
          <w:rFonts w:ascii="Arial" w:hAnsi="Arial" w:cs="Arial"/>
          <w:color w:val="0070C0"/>
          <w:sz w:val="18"/>
        </w:rPr>
        <w:t>’</w:t>
      </w:r>
      <w:r>
        <w:rPr>
          <w:rFonts w:ascii="Arial" w:hAnsi="Arial" w:cs="Arial"/>
          <w:color w:val="0070C0"/>
          <w:sz w:val="18"/>
        </w:rPr>
        <w:t>est à l</w:t>
      </w:r>
      <w:r w:rsidR="003A37B8">
        <w:rPr>
          <w:rFonts w:ascii="Arial" w:hAnsi="Arial" w:cs="Arial"/>
          <w:color w:val="0070C0"/>
          <w:sz w:val="18"/>
        </w:rPr>
        <w:t>’</w:t>
      </w:r>
      <w:r>
        <w:rPr>
          <w:rFonts w:ascii="Arial" w:hAnsi="Arial" w:cs="Arial"/>
          <w:color w:val="0070C0"/>
          <w:sz w:val="18"/>
        </w:rPr>
        <w:t>utilisateur qu</w:t>
      </w:r>
      <w:r w:rsidR="003A37B8">
        <w:rPr>
          <w:rFonts w:ascii="Arial" w:hAnsi="Arial" w:cs="Arial"/>
          <w:color w:val="0070C0"/>
          <w:sz w:val="18"/>
        </w:rPr>
        <w:t>’</w:t>
      </w:r>
      <w:r>
        <w:rPr>
          <w:rFonts w:ascii="Arial" w:hAnsi="Arial" w:cs="Arial"/>
          <w:color w:val="0070C0"/>
          <w:sz w:val="18"/>
        </w:rPr>
        <w:t>il incombe d</w:t>
      </w:r>
      <w:r w:rsidR="003A37B8">
        <w:rPr>
          <w:rFonts w:ascii="Arial" w:hAnsi="Arial" w:cs="Arial"/>
          <w:color w:val="0070C0"/>
          <w:sz w:val="18"/>
        </w:rPr>
        <w:t>’</w:t>
      </w:r>
      <w:r>
        <w:rPr>
          <w:rFonts w:ascii="Arial" w:hAnsi="Arial" w:cs="Arial"/>
          <w:color w:val="0070C0"/>
          <w:sz w:val="18"/>
        </w:rPr>
        <w:t>en évaluer la pertinence. Les ressources choisies fournissent une perspective spécifique à une personne, un groupe ou une nation; elles ne sont pas destinées à représenter les points de vue de toutes les Premières Nations, de tous les Métis ou de tous les Inuits.</w:t>
      </w:r>
    </w:p>
  </w:endnote>
  <w:endnote w:id="2">
    <w:p w:rsidR="00856A7A" w:rsidRPr="001E577A" w:rsidRDefault="00AA7803" w:rsidP="00AA7803">
      <w:pPr>
        <w:pStyle w:val="EndnoteText"/>
        <w:rPr>
          <w:rFonts w:ascii="Arial" w:hAnsi="Arial"/>
          <w:color w:val="0070C0"/>
          <w:sz w:val="18"/>
        </w:rPr>
      </w:pPr>
      <w:r w:rsidRPr="00837F8D">
        <w:rPr>
          <w:rStyle w:val="EndnoteReference"/>
          <w:color w:val="0070C0"/>
        </w:rPr>
        <w:endnoteRef/>
      </w:r>
      <w:r>
        <w:rPr>
          <w:color w:val="0070C0"/>
        </w:rPr>
        <w:t xml:space="preserve"> </w:t>
      </w:r>
      <w:r>
        <w:rPr>
          <w:rFonts w:ascii="Arial" w:hAnsi="Arial"/>
          <w:color w:val="0070C0"/>
          <w:sz w:val="18"/>
        </w:rPr>
        <w:t>Toutes les adresses de sites Web fournies ont été vérifiées. Elles étaient exactes au moment de la publication, mais elles peuvent avoir changé depuis.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Extende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LT Std Med">
    <w:altName w:val="Times New Roma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HelveticaNeueLT Std Med Cn">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177" w:rsidRPr="00C37C13" w:rsidRDefault="002E6D65" w:rsidP="00C37C13">
    <w:pPr>
      <w:pStyle w:val="Footer"/>
      <w:tabs>
        <w:tab w:val="right" w:pos="10800"/>
      </w:tabs>
      <w:spacing w:before="120"/>
      <w:rPr>
        <w:color w:val="0070C0"/>
      </w:rPr>
    </w:pPr>
    <w:r>
      <w:rPr>
        <w:color w:val="0070C0"/>
      </w:rPr>
      <w:t xml:space="preserve">Exemple de plan de leçon </w:t>
    </w:r>
    <w:r>
      <w:rPr>
        <w:noProof/>
        <w:lang w:val="en-CA" w:eastAsia="en-CA"/>
      </w:rPr>
      <w:drawing>
        <wp:anchor distT="0" distB="0" distL="114300" distR="114300" simplePos="0" relativeHeight="251661312" behindDoc="1" locked="0" layoutInCell="1" allowOverlap="1" wp14:anchorId="01B1FFAE" wp14:editId="24AA5A1B">
          <wp:simplePos x="0" y="0"/>
          <wp:positionH relativeFrom="margin">
            <wp:align>center</wp:align>
          </wp:positionH>
          <wp:positionV relativeFrom="page">
            <wp:posOffset>9469120</wp:posOffset>
          </wp:positionV>
          <wp:extent cx="957580" cy="360045"/>
          <wp:effectExtent l="0" t="0" r="0" b="1905"/>
          <wp:wrapNone/>
          <wp:docPr id="2" name="Picture 2" descr="AB-Gov 2Color Sky CMYK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Gov 2Color Sky CMYK 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360045"/>
                  </a:xfrm>
                  <a:prstGeom prst="rect">
                    <a:avLst/>
                  </a:prstGeom>
                  <a:noFill/>
                </pic:spPr>
              </pic:pic>
            </a:graphicData>
          </a:graphic>
        </wp:anchor>
      </w:drawing>
    </w:r>
    <w:r>
      <w:rPr>
        <w:color w:val="0070C0"/>
      </w:rPr>
      <w:tab/>
    </w:r>
    <w:r>
      <w:rPr>
        <w:color w:val="0070C0"/>
      </w:rPr>
      <w:fldChar w:fldCharType="begin"/>
    </w:r>
    <w:r>
      <w:rPr>
        <w:color w:val="0070C0"/>
      </w:rPr>
      <w:instrText xml:space="preserve"> PAGE   \* MERGEFORMAT </w:instrText>
    </w:r>
    <w:r>
      <w:rPr>
        <w:color w:val="0070C0"/>
      </w:rPr>
      <w:fldChar w:fldCharType="separate"/>
    </w:r>
    <w:r w:rsidR="001E577A">
      <w:rPr>
        <w:noProof/>
        <w:color w:val="0070C0"/>
      </w:rPr>
      <w:t>2</w:t>
    </w:r>
    <w:r>
      <w:rPr>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177" w:rsidRPr="00C37C13" w:rsidRDefault="002E6D65" w:rsidP="00C37C13">
    <w:pPr>
      <w:pStyle w:val="Footer"/>
      <w:tabs>
        <w:tab w:val="right" w:pos="10800"/>
      </w:tabs>
      <w:spacing w:before="120"/>
      <w:rPr>
        <w:color w:val="0070C0"/>
      </w:rPr>
    </w:pPr>
    <w:r>
      <w:rPr>
        <w:color w:val="0070C0"/>
      </w:rPr>
      <w:t xml:space="preserve">Exemple de plan de leçon </w:t>
    </w:r>
    <w:r>
      <w:rPr>
        <w:noProof/>
        <w:lang w:val="en-CA" w:eastAsia="en-CA"/>
      </w:rPr>
      <w:drawing>
        <wp:anchor distT="0" distB="0" distL="114300" distR="114300" simplePos="0" relativeHeight="251659264" behindDoc="1" locked="0" layoutInCell="1" allowOverlap="1" wp14:anchorId="364F7183" wp14:editId="20C285CF">
          <wp:simplePos x="0" y="0"/>
          <wp:positionH relativeFrom="margin">
            <wp:align>center</wp:align>
          </wp:positionH>
          <wp:positionV relativeFrom="page">
            <wp:posOffset>9469120</wp:posOffset>
          </wp:positionV>
          <wp:extent cx="957580" cy="360045"/>
          <wp:effectExtent l="0" t="0" r="0" b="1905"/>
          <wp:wrapNone/>
          <wp:docPr id="1" name="Picture 1" descr="AB-Gov 2Color Sky CMYK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Gov 2Color Sky CMYK 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360045"/>
                  </a:xfrm>
                  <a:prstGeom prst="rect">
                    <a:avLst/>
                  </a:prstGeom>
                  <a:noFill/>
                </pic:spPr>
              </pic:pic>
            </a:graphicData>
          </a:graphic>
        </wp:anchor>
      </w:drawing>
    </w:r>
    <w:r>
      <w:rPr>
        <w:color w:val="0070C0"/>
      </w:rPr>
      <w:tab/>
    </w:r>
    <w:r>
      <w:rPr>
        <w:color w:val="0070C0"/>
      </w:rPr>
      <w:fldChar w:fldCharType="begin"/>
    </w:r>
    <w:r>
      <w:rPr>
        <w:color w:val="0070C0"/>
      </w:rPr>
      <w:instrText xml:space="preserve"> PAGE   \* MERGEFORMAT </w:instrText>
    </w:r>
    <w:r>
      <w:rPr>
        <w:color w:val="0070C0"/>
      </w:rPr>
      <w:fldChar w:fldCharType="separate"/>
    </w:r>
    <w:r w:rsidR="001E577A">
      <w:rPr>
        <w:noProof/>
        <w:color w:val="0070C0"/>
      </w:rPr>
      <w:t>1</w:t>
    </w:r>
    <w:r>
      <w:rPr>
        <w:color w:val="0070C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106" w:rsidRDefault="00081106" w:rsidP="00CF0402">
      <w:r>
        <w:separator/>
      </w:r>
    </w:p>
  </w:footnote>
  <w:footnote w:type="continuationSeparator" w:id="0">
    <w:p w:rsidR="00081106" w:rsidRDefault="00081106" w:rsidP="00CF0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177" w:rsidRPr="00CD0F70" w:rsidRDefault="00966177" w:rsidP="00463692">
    <w:pPr>
      <w:pStyle w:val="Footer"/>
      <w:tabs>
        <w:tab w:val="right" w:pos="10800"/>
      </w:tabs>
      <w:spacing w:after="120"/>
      <w:rPr>
        <w:color w:val="0070C0"/>
      </w:rPr>
    </w:pPr>
    <w:r>
      <w:rPr>
        <w:color w:val="0070C0"/>
      </w:rPr>
      <w:t>Beaux-arts (Art</w:t>
    </w:r>
    <w:r w:rsidR="000869AA">
      <w:rPr>
        <w:color w:val="0070C0"/>
      </w:rPr>
      <w:t>s visuels</w:t>
    </w:r>
    <w:r>
      <w:rPr>
        <w:color w:val="0070C0"/>
      </w:rPr>
      <w:t>), 7</w:t>
    </w:r>
    <w:r>
      <w:rPr>
        <w:color w:val="0070C0"/>
        <w:vertAlign w:val="superscript"/>
      </w:rPr>
      <w:t>e</w:t>
    </w:r>
    <w:r w:rsidR="00674239">
      <w:rPr>
        <w:color w:val="0070C0"/>
      </w:rPr>
      <w:t> </w:t>
    </w:r>
    <w:r>
      <w:rPr>
        <w:color w:val="0070C0"/>
      </w:rPr>
      <w:t>année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0CC"/>
    <w:multiLevelType w:val="hybridMultilevel"/>
    <w:tmpl w:val="48008DCC"/>
    <w:lvl w:ilvl="0" w:tplc="10090001">
      <w:start w:val="1"/>
      <w:numFmt w:val="bullet"/>
      <w:lvlText w:val=""/>
      <w:lvlJc w:val="left"/>
      <w:pPr>
        <w:ind w:left="1300" w:hanging="360"/>
      </w:pPr>
      <w:rPr>
        <w:rFonts w:ascii="Symbol" w:hAnsi="Symbol" w:hint="default"/>
      </w:rPr>
    </w:lvl>
    <w:lvl w:ilvl="1" w:tplc="10090003" w:tentative="1">
      <w:start w:val="1"/>
      <w:numFmt w:val="bullet"/>
      <w:lvlText w:val="o"/>
      <w:lvlJc w:val="left"/>
      <w:pPr>
        <w:ind w:left="2020" w:hanging="360"/>
      </w:pPr>
      <w:rPr>
        <w:rFonts w:ascii="Courier New" w:hAnsi="Courier New" w:cs="Courier New" w:hint="default"/>
      </w:rPr>
    </w:lvl>
    <w:lvl w:ilvl="2" w:tplc="10090005" w:tentative="1">
      <w:start w:val="1"/>
      <w:numFmt w:val="bullet"/>
      <w:lvlText w:val=""/>
      <w:lvlJc w:val="left"/>
      <w:pPr>
        <w:ind w:left="2740" w:hanging="360"/>
      </w:pPr>
      <w:rPr>
        <w:rFonts w:ascii="Wingdings" w:hAnsi="Wingdings" w:hint="default"/>
      </w:rPr>
    </w:lvl>
    <w:lvl w:ilvl="3" w:tplc="10090001" w:tentative="1">
      <w:start w:val="1"/>
      <w:numFmt w:val="bullet"/>
      <w:lvlText w:val=""/>
      <w:lvlJc w:val="left"/>
      <w:pPr>
        <w:ind w:left="3460" w:hanging="360"/>
      </w:pPr>
      <w:rPr>
        <w:rFonts w:ascii="Symbol" w:hAnsi="Symbol" w:hint="default"/>
      </w:rPr>
    </w:lvl>
    <w:lvl w:ilvl="4" w:tplc="10090003" w:tentative="1">
      <w:start w:val="1"/>
      <w:numFmt w:val="bullet"/>
      <w:lvlText w:val="o"/>
      <w:lvlJc w:val="left"/>
      <w:pPr>
        <w:ind w:left="4180" w:hanging="360"/>
      </w:pPr>
      <w:rPr>
        <w:rFonts w:ascii="Courier New" w:hAnsi="Courier New" w:cs="Courier New" w:hint="default"/>
      </w:rPr>
    </w:lvl>
    <w:lvl w:ilvl="5" w:tplc="10090005" w:tentative="1">
      <w:start w:val="1"/>
      <w:numFmt w:val="bullet"/>
      <w:lvlText w:val=""/>
      <w:lvlJc w:val="left"/>
      <w:pPr>
        <w:ind w:left="4900" w:hanging="360"/>
      </w:pPr>
      <w:rPr>
        <w:rFonts w:ascii="Wingdings" w:hAnsi="Wingdings" w:hint="default"/>
      </w:rPr>
    </w:lvl>
    <w:lvl w:ilvl="6" w:tplc="10090001" w:tentative="1">
      <w:start w:val="1"/>
      <w:numFmt w:val="bullet"/>
      <w:lvlText w:val=""/>
      <w:lvlJc w:val="left"/>
      <w:pPr>
        <w:ind w:left="5620" w:hanging="360"/>
      </w:pPr>
      <w:rPr>
        <w:rFonts w:ascii="Symbol" w:hAnsi="Symbol" w:hint="default"/>
      </w:rPr>
    </w:lvl>
    <w:lvl w:ilvl="7" w:tplc="10090003" w:tentative="1">
      <w:start w:val="1"/>
      <w:numFmt w:val="bullet"/>
      <w:lvlText w:val="o"/>
      <w:lvlJc w:val="left"/>
      <w:pPr>
        <w:ind w:left="6340" w:hanging="360"/>
      </w:pPr>
      <w:rPr>
        <w:rFonts w:ascii="Courier New" w:hAnsi="Courier New" w:cs="Courier New" w:hint="default"/>
      </w:rPr>
    </w:lvl>
    <w:lvl w:ilvl="8" w:tplc="10090005" w:tentative="1">
      <w:start w:val="1"/>
      <w:numFmt w:val="bullet"/>
      <w:lvlText w:val=""/>
      <w:lvlJc w:val="left"/>
      <w:pPr>
        <w:ind w:left="7060" w:hanging="360"/>
      </w:pPr>
      <w:rPr>
        <w:rFonts w:ascii="Wingdings" w:hAnsi="Wingdings" w:hint="default"/>
      </w:rPr>
    </w:lvl>
  </w:abstractNum>
  <w:abstractNum w:abstractNumId="1" w15:restartNumberingAfterBreak="0">
    <w:nsid w:val="03382DE3"/>
    <w:multiLevelType w:val="hybridMultilevel"/>
    <w:tmpl w:val="68AAC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7142E7"/>
    <w:multiLevelType w:val="hybridMultilevel"/>
    <w:tmpl w:val="AF98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908"/>
    <w:multiLevelType w:val="hybridMultilevel"/>
    <w:tmpl w:val="664E2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920A70"/>
    <w:multiLevelType w:val="hybridMultilevel"/>
    <w:tmpl w:val="313AE2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351F9"/>
    <w:multiLevelType w:val="hybridMultilevel"/>
    <w:tmpl w:val="1DE89682"/>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AF2DC3"/>
    <w:multiLevelType w:val="hybridMultilevel"/>
    <w:tmpl w:val="B32A0680"/>
    <w:lvl w:ilvl="0" w:tplc="4B16FBDE">
      <w:start w:val="1"/>
      <w:numFmt w:val="bullet"/>
      <w:pStyle w:val="bodytextbullet"/>
      <w:lvlText w:val=""/>
      <w:lvlJc w:val="left"/>
      <w:pPr>
        <w:ind w:left="3741" w:hanging="360"/>
      </w:pPr>
      <w:rPr>
        <w:rFonts w:ascii="Symbol" w:hAnsi="Symbol" w:hint="default"/>
      </w:rPr>
    </w:lvl>
    <w:lvl w:ilvl="1" w:tplc="04090003" w:tentative="1">
      <w:start w:val="1"/>
      <w:numFmt w:val="bullet"/>
      <w:lvlText w:val="o"/>
      <w:lvlJc w:val="left"/>
      <w:pPr>
        <w:ind w:left="4461" w:hanging="360"/>
      </w:pPr>
      <w:rPr>
        <w:rFonts w:ascii="Courier New" w:hAnsi="Courier New" w:cs="Courier New" w:hint="default"/>
      </w:rPr>
    </w:lvl>
    <w:lvl w:ilvl="2" w:tplc="04090005" w:tentative="1">
      <w:start w:val="1"/>
      <w:numFmt w:val="bullet"/>
      <w:lvlText w:val=""/>
      <w:lvlJc w:val="left"/>
      <w:pPr>
        <w:ind w:left="5181" w:hanging="360"/>
      </w:pPr>
      <w:rPr>
        <w:rFonts w:ascii="Wingdings" w:hAnsi="Wingdings" w:hint="default"/>
      </w:rPr>
    </w:lvl>
    <w:lvl w:ilvl="3" w:tplc="04090001" w:tentative="1">
      <w:start w:val="1"/>
      <w:numFmt w:val="bullet"/>
      <w:lvlText w:val=""/>
      <w:lvlJc w:val="left"/>
      <w:pPr>
        <w:ind w:left="5901" w:hanging="360"/>
      </w:pPr>
      <w:rPr>
        <w:rFonts w:ascii="Symbol" w:hAnsi="Symbol" w:hint="default"/>
      </w:rPr>
    </w:lvl>
    <w:lvl w:ilvl="4" w:tplc="04090003" w:tentative="1">
      <w:start w:val="1"/>
      <w:numFmt w:val="bullet"/>
      <w:lvlText w:val="o"/>
      <w:lvlJc w:val="left"/>
      <w:pPr>
        <w:ind w:left="6621" w:hanging="360"/>
      </w:pPr>
      <w:rPr>
        <w:rFonts w:ascii="Courier New" w:hAnsi="Courier New" w:cs="Courier New" w:hint="default"/>
      </w:rPr>
    </w:lvl>
    <w:lvl w:ilvl="5" w:tplc="04090005" w:tentative="1">
      <w:start w:val="1"/>
      <w:numFmt w:val="bullet"/>
      <w:lvlText w:val=""/>
      <w:lvlJc w:val="left"/>
      <w:pPr>
        <w:ind w:left="7341" w:hanging="360"/>
      </w:pPr>
      <w:rPr>
        <w:rFonts w:ascii="Wingdings" w:hAnsi="Wingdings" w:hint="default"/>
      </w:rPr>
    </w:lvl>
    <w:lvl w:ilvl="6" w:tplc="04090001" w:tentative="1">
      <w:start w:val="1"/>
      <w:numFmt w:val="bullet"/>
      <w:lvlText w:val=""/>
      <w:lvlJc w:val="left"/>
      <w:pPr>
        <w:ind w:left="8061" w:hanging="360"/>
      </w:pPr>
      <w:rPr>
        <w:rFonts w:ascii="Symbol" w:hAnsi="Symbol" w:hint="default"/>
      </w:rPr>
    </w:lvl>
    <w:lvl w:ilvl="7" w:tplc="04090003" w:tentative="1">
      <w:start w:val="1"/>
      <w:numFmt w:val="bullet"/>
      <w:lvlText w:val="o"/>
      <w:lvlJc w:val="left"/>
      <w:pPr>
        <w:ind w:left="8781" w:hanging="360"/>
      </w:pPr>
      <w:rPr>
        <w:rFonts w:ascii="Courier New" w:hAnsi="Courier New" w:cs="Courier New" w:hint="default"/>
      </w:rPr>
    </w:lvl>
    <w:lvl w:ilvl="8" w:tplc="04090005" w:tentative="1">
      <w:start w:val="1"/>
      <w:numFmt w:val="bullet"/>
      <w:lvlText w:val=""/>
      <w:lvlJc w:val="left"/>
      <w:pPr>
        <w:ind w:left="9501" w:hanging="360"/>
      </w:pPr>
      <w:rPr>
        <w:rFonts w:ascii="Wingdings" w:hAnsi="Wingdings" w:hint="default"/>
      </w:rPr>
    </w:lvl>
  </w:abstractNum>
  <w:abstractNum w:abstractNumId="7" w15:restartNumberingAfterBreak="0">
    <w:nsid w:val="1F287E51"/>
    <w:multiLevelType w:val="hybridMultilevel"/>
    <w:tmpl w:val="FC74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C524B"/>
    <w:multiLevelType w:val="hybridMultilevel"/>
    <w:tmpl w:val="8C262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BB3B32"/>
    <w:multiLevelType w:val="hybridMultilevel"/>
    <w:tmpl w:val="5BE0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A2853"/>
    <w:multiLevelType w:val="hybridMultilevel"/>
    <w:tmpl w:val="29A02CE2"/>
    <w:lvl w:ilvl="0" w:tplc="44002D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1FFC"/>
    <w:multiLevelType w:val="hybridMultilevel"/>
    <w:tmpl w:val="7ADA982E"/>
    <w:lvl w:ilvl="0" w:tplc="5CD6FC7A">
      <w:start w:val="2"/>
      <w:numFmt w:val="upperLetter"/>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04A26A6"/>
    <w:multiLevelType w:val="hybridMultilevel"/>
    <w:tmpl w:val="09C4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51FCC"/>
    <w:multiLevelType w:val="hybridMultilevel"/>
    <w:tmpl w:val="2994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22331"/>
    <w:multiLevelType w:val="hybridMultilevel"/>
    <w:tmpl w:val="6AFE2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A9E608C"/>
    <w:multiLevelType w:val="hybridMultilevel"/>
    <w:tmpl w:val="72466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D739C4"/>
    <w:multiLevelType w:val="hybridMultilevel"/>
    <w:tmpl w:val="B0AC4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F1285F"/>
    <w:multiLevelType w:val="hybridMultilevel"/>
    <w:tmpl w:val="D8E8F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84A646C"/>
    <w:multiLevelType w:val="hybridMultilevel"/>
    <w:tmpl w:val="9CFCFB42"/>
    <w:lvl w:ilvl="0" w:tplc="2B9C4DDE">
      <w:start w:val="1"/>
      <w:numFmt w:val="upperLetter"/>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3C41C2"/>
    <w:multiLevelType w:val="hybridMultilevel"/>
    <w:tmpl w:val="DDC44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1CC1CC4"/>
    <w:multiLevelType w:val="hybridMultilevel"/>
    <w:tmpl w:val="A7527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2723A4"/>
    <w:multiLevelType w:val="hybridMultilevel"/>
    <w:tmpl w:val="20164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62B3AC5"/>
    <w:multiLevelType w:val="hybridMultilevel"/>
    <w:tmpl w:val="88B4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531ADB"/>
    <w:multiLevelType w:val="hybridMultilevel"/>
    <w:tmpl w:val="10CEEAF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4" w15:restartNumberingAfterBreak="0">
    <w:nsid w:val="7AFF5B43"/>
    <w:multiLevelType w:val="hybridMultilevel"/>
    <w:tmpl w:val="7CE04210"/>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E7816E4"/>
    <w:multiLevelType w:val="hybridMultilevel"/>
    <w:tmpl w:val="D9D44A6E"/>
    <w:lvl w:ilvl="0" w:tplc="0C0C0015">
      <w:start w:val="1"/>
      <w:numFmt w:val="upperLetter"/>
      <w:lvlText w:val="%1."/>
      <w:lvlJc w:val="left"/>
      <w:pPr>
        <w:ind w:left="108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2"/>
  </w:num>
  <w:num w:numId="4">
    <w:abstractNumId w:val="6"/>
  </w:num>
  <w:num w:numId="5">
    <w:abstractNumId w:val="20"/>
  </w:num>
  <w:num w:numId="6">
    <w:abstractNumId w:val="7"/>
  </w:num>
  <w:num w:numId="7">
    <w:abstractNumId w:val="12"/>
  </w:num>
  <w:num w:numId="8">
    <w:abstractNumId w:val="4"/>
  </w:num>
  <w:num w:numId="9">
    <w:abstractNumId w:val="8"/>
  </w:num>
  <w:num w:numId="10">
    <w:abstractNumId w:val="0"/>
  </w:num>
  <w:num w:numId="11">
    <w:abstractNumId w:val="21"/>
  </w:num>
  <w:num w:numId="12">
    <w:abstractNumId w:val="9"/>
  </w:num>
  <w:num w:numId="13">
    <w:abstractNumId w:val="3"/>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 w:numId="17">
    <w:abstractNumId w:val="16"/>
  </w:num>
  <w:num w:numId="18">
    <w:abstractNumId w:val="15"/>
  </w:num>
  <w:num w:numId="19">
    <w:abstractNumId w:val="23"/>
  </w:num>
  <w:num w:numId="20">
    <w:abstractNumId w:val="13"/>
  </w:num>
  <w:num w:numId="21">
    <w:abstractNumId w:val="25"/>
  </w:num>
  <w:num w:numId="22">
    <w:abstractNumId w:val="19"/>
  </w:num>
  <w:num w:numId="23">
    <w:abstractNumId w:val="17"/>
  </w:num>
  <w:num w:numId="24">
    <w:abstractNumId w:val="18"/>
  </w:num>
  <w:num w:numId="25">
    <w:abstractNumId w:val="5"/>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1"/>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7"/>
    <w:rsid w:val="00000281"/>
    <w:rsid w:val="00000F83"/>
    <w:rsid w:val="00001043"/>
    <w:rsid w:val="00021C83"/>
    <w:rsid w:val="000512BA"/>
    <w:rsid w:val="00053412"/>
    <w:rsid w:val="000566BB"/>
    <w:rsid w:val="00070238"/>
    <w:rsid w:val="00071FFB"/>
    <w:rsid w:val="00081106"/>
    <w:rsid w:val="000869AA"/>
    <w:rsid w:val="000B3B94"/>
    <w:rsid w:val="000C5D9F"/>
    <w:rsid w:val="000D0A28"/>
    <w:rsid w:val="000D32D8"/>
    <w:rsid w:val="000D3DCC"/>
    <w:rsid w:val="000E7CAC"/>
    <w:rsid w:val="001004F8"/>
    <w:rsid w:val="00117F93"/>
    <w:rsid w:val="001254DC"/>
    <w:rsid w:val="00142704"/>
    <w:rsid w:val="00153757"/>
    <w:rsid w:val="00167B48"/>
    <w:rsid w:val="00175DC1"/>
    <w:rsid w:val="00177D22"/>
    <w:rsid w:val="00192E24"/>
    <w:rsid w:val="00195B26"/>
    <w:rsid w:val="001A47A6"/>
    <w:rsid w:val="001E4BDB"/>
    <w:rsid w:val="001E4D92"/>
    <w:rsid w:val="001E4F32"/>
    <w:rsid w:val="001E52BD"/>
    <w:rsid w:val="001E577A"/>
    <w:rsid w:val="002015EB"/>
    <w:rsid w:val="002057EE"/>
    <w:rsid w:val="00210685"/>
    <w:rsid w:val="002137BD"/>
    <w:rsid w:val="002266CC"/>
    <w:rsid w:val="00243055"/>
    <w:rsid w:val="00250676"/>
    <w:rsid w:val="00255C42"/>
    <w:rsid w:val="00274DB0"/>
    <w:rsid w:val="002806AC"/>
    <w:rsid w:val="00282C1B"/>
    <w:rsid w:val="00296267"/>
    <w:rsid w:val="00297B9E"/>
    <w:rsid w:val="002A0DCE"/>
    <w:rsid w:val="002A22BC"/>
    <w:rsid w:val="002A4AFA"/>
    <w:rsid w:val="002B07D8"/>
    <w:rsid w:val="002B775E"/>
    <w:rsid w:val="002C0282"/>
    <w:rsid w:val="002C2512"/>
    <w:rsid w:val="002C44BE"/>
    <w:rsid w:val="002E2F1A"/>
    <w:rsid w:val="002E6D65"/>
    <w:rsid w:val="00302DDD"/>
    <w:rsid w:val="00304CA7"/>
    <w:rsid w:val="00327016"/>
    <w:rsid w:val="0033631E"/>
    <w:rsid w:val="003363D6"/>
    <w:rsid w:val="00336EDB"/>
    <w:rsid w:val="00345740"/>
    <w:rsid w:val="00345B3D"/>
    <w:rsid w:val="003474BE"/>
    <w:rsid w:val="00355B5E"/>
    <w:rsid w:val="00356C6B"/>
    <w:rsid w:val="00362FA4"/>
    <w:rsid w:val="00393111"/>
    <w:rsid w:val="003A16D1"/>
    <w:rsid w:val="003A37B8"/>
    <w:rsid w:val="003B11A3"/>
    <w:rsid w:val="003B4387"/>
    <w:rsid w:val="003F6EC6"/>
    <w:rsid w:val="00404325"/>
    <w:rsid w:val="00406875"/>
    <w:rsid w:val="0042195F"/>
    <w:rsid w:val="004231B2"/>
    <w:rsid w:val="004262E3"/>
    <w:rsid w:val="00426FFB"/>
    <w:rsid w:val="00431633"/>
    <w:rsid w:val="00441DC7"/>
    <w:rsid w:val="0045298B"/>
    <w:rsid w:val="00463692"/>
    <w:rsid w:val="0046478F"/>
    <w:rsid w:val="00466D94"/>
    <w:rsid w:val="00472BE3"/>
    <w:rsid w:val="004927E3"/>
    <w:rsid w:val="00497480"/>
    <w:rsid w:val="004A7B62"/>
    <w:rsid w:val="004C3639"/>
    <w:rsid w:val="004E1E4E"/>
    <w:rsid w:val="004E705A"/>
    <w:rsid w:val="004F2569"/>
    <w:rsid w:val="00507407"/>
    <w:rsid w:val="00507FBF"/>
    <w:rsid w:val="005109F5"/>
    <w:rsid w:val="0053692E"/>
    <w:rsid w:val="00542434"/>
    <w:rsid w:val="00575303"/>
    <w:rsid w:val="00582EE3"/>
    <w:rsid w:val="005A7363"/>
    <w:rsid w:val="005B6D01"/>
    <w:rsid w:val="005C0B3A"/>
    <w:rsid w:val="005C46D5"/>
    <w:rsid w:val="005C58FB"/>
    <w:rsid w:val="005C5EC5"/>
    <w:rsid w:val="005C661B"/>
    <w:rsid w:val="005D6D7E"/>
    <w:rsid w:val="005D738F"/>
    <w:rsid w:val="005E4016"/>
    <w:rsid w:val="005F26A8"/>
    <w:rsid w:val="005F2FF9"/>
    <w:rsid w:val="00603A57"/>
    <w:rsid w:val="006073AC"/>
    <w:rsid w:val="00611DDC"/>
    <w:rsid w:val="00621942"/>
    <w:rsid w:val="00634714"/>
    <w:rsid w:val="00654AE2"/>
    <w:rsid w:val="00655086"/>
    <w:rsid w:val="00662700"/>
    <w:rsid w:val="00663356"/>
    <w:rsid w:val="00674239"/>
    <w:rsid w:val="0068073F"/>
    <w:rsid w:val="006B4323"/>
    <w:rsid w:val="006B4B37"/>
    <w:rsid w:val="006C3D5A"/>
    <w:rsid w:val="007004BD"/>
    <w:rsid w:val="007011E2"/>
    <w:rsid w:val="007032A5"/>
    <w:rsid w:val="00704DAB"/>
    <w:rsid w:val="0071413A"/>
    <w:rsid w:val="00715225"/>
    <w:rsid w:val="00716420"/>
    <w:rsid w:val="0072053E"/>
    <w:rsid w:val="00730936"/>
    <w:rsid w:val="007314E9"/>
    <w:rsid w:val="00731993"/>
    <w:rsid w:val="0074544F"/>
    <w:rsid w:val="00747093"/>
    <w:rsid w:val="00755F7D"/>
    <w:rsid w:val="007577AE"/>
    <w:rsid w:val="00763451"/>
    <w:rsid w:val="00770D10"/>
    <w:rsid w:val="007733DF"/>
    <w:rsid w:val="00786879"/>
    <w:rsid w:val="00787797"/>
    <w:rsid w:val="00794611"/>
    <w:rsid w:val="00795923"/>
    <w:rsid w:val="007A4B21"/>
    <w:rsid w:val="007A6EF8"/>
    <w:rsid w:val="007B29DA"/>
    <w:rsid w:val="007C2959"/>
    <w:rsid w:val="007C3FCA"/>
    <w:rsid w:val="007F545D"/>
    <w:rsid w:val="007F758F"/>
    <w:rsid w:val="007F7A5E"/>
    <w:rsid w:val="00830022"/>
    <w:rsid w:val="00837F8D"/>
    <w:rsid w:val="00841262"/>
    <w:rsid w:val="00854F07"/>
    <w:rsid w:val="00856A7A"/>
    <w:rsid w:val="00873146"/>
    <w:rsid w:val="0087544E"/>
    <w:rsid w:val="00877825"/>
    <w:rsid w:val="00895706"/>
    <w:rsid w:val="00896A8D"/>
    <w:rsid w:val="008A0AD1"/>
    <w:rsid w:val="008B50E6"/>
    <w:rsid w:val="008B6710"/>
    <w:rsid w:val="008F57A5"/>
    <w:rsid w:val="00901E33"/>
    <w:rsid w:val="00901F78"/>
    <w:rsid w:val="00902CD6"/>
    <w:rsid w:val="00924FF1"/>
    <w:rsid w:val="00942B81"/>
    <w:rsid w:val="009612E7"/>
    <w:rsid w:val="00964C7F"/>
    <w:rsid w:val="00966177"/>
    <w:rsid w:val="00967EB0"/>
    <w:rsid w:val="00987891"/>
    <w:rsid w:val="00987D5D"/>
    <w:rsid w:val="00994EA8"/>
    <w:rsid w:val="009B28A5"/>
    <w:rsid w:val="009B3116"/>
    <w:rsid w:val="009C0BB0"/>
    <w:rsid w:val="009C1294"/>
    <w:rsid w:val="009F7E8D"/>
    <w:rsid w:val="00A20DAC"/>
    <w:rsid w:val="00A232DE"/>
    <w:rsid w:val="00A26870"/>
    <w:rsid w:val="00A432FA"/>
    <w:rsid w:val="00A5302A"/>
    <w:rsid w:val="00A9422B"/>
    <w:rsid w:val="00AA7803"/>
    <w:rsid w:val="00AB2ED6"/>
    <w:rsid w:val="00AC6BB0"/>
    <w:rsid w:val="00AF460B"/>
    <w:rsid w:val="00B0222D"/>
    <w:rsid w:val="00B06CC6"/>
    <w:rsid w:val="00B12DAC"/>
    <w:rsid w:val="00B22F7F"/>
    <w:rsid w:val="00B23DFC"/>
    <w:rsid w:val="00B31E34"/>
    <w:rsid w:val="00B31F11"/>
    <w:rsid w:val="00B44D77"/>
    <w:rsid w:val="00B56492"/>
    <w:rsid w:val="00B65FC3"/>
    <w:rsid w:val="00B67132"/>
    <w:rsid w:val="00B76650"/>
    <w:rsid w:val="00B766F9"/>
    <w:rsid w:val="00B84A43"/>
    <w:rsid w:val="00B856A5"/>
    <w:rsid w:val="00BA4362"/>
    <w:rsid w:val="00BB31AA"/>
    <w:rsid w:val="00BD3E71"/>
    <w:rsid w:val="00BE0C9E"/>
    <w:rsid w:val="00BE6723"/>
    <w:rsid w:val="00BE72E4"/>
    <w:rsid w:val="00BF0DFE"/>
    <w:rsid w:val="00C0033A"/>
    <w:rsid w:val="00C13684"/>
    <w:rsid w:val="00C363C5"/>
    <w:rsid w:val="00C37C13"/>
    <w:rsid w:val="00C42B2D"/>
    <w:rsid w:val="00C45AF1"/>
    <w:rsid w:val="00C50825"/>
    <w:rsid w:val="00C63D20"/>
    <w:rsid w:val="00C83218"/>
    <w:rsid w:val="00C92944"/>
    <w:rsid w:val="00CB13A5"/>
    <w:rsid w:val="00CB20D7"/>
    <w:rsid w:val="00CD0901"/>
    <w:rsid w:val="00CD0F70"/>
    <w:rsid w:val="00CD3A5E"/>
    <w:rsid w:val="00CD4A57"/>
    <w:rsid w:val="00CD7D8B"/>
    <w:rsid w:val="00CE4BAB"/>
    <w:rsid w:val="00CF0402"/>
    <w:rsid w:val="00D05606"/>
    <w:rsid w:val="00D3185A"/>
    <w:rsid w:val="00D41D2D"/>
    <w:rsid w:val="00D55DC3"/>
    <w:rsid w:val="00D648DC"/>
    <w:rsid w:val="00D73DC0"/>
    <w:rsid w:val="00D825B7"/>
    <w:rsid w:val="00D8300A"/>
    <w:rsid w:val="00D94278"/>
    <w:rsid w:val="00DB72C9"/>
    <w:rsid w:val="00DC4EB1"/>
    <w:rsid w:val="00DC7FA7"/>
    <w:rsid w:val="00DD0A98"/>
    <w:rsid w:val="00DD2333"/>
    <w:rsid w:val="00DE15FD"/>
    <w:rsid w:val="00DF7A1B"/>
    <w:rsid w:val="00E038D3"/>
    <w:rsid w:val="00E123F8"/>
    <w:rsid w:val="00E15499"/>
    <w:rsid w:val="00E15CD0"/>
    <w:rsid w:val="00E33AC5"/>
    <w:rsid w:val="00E35275"/>
    <w:rsid w:val="00E44AC8"/>
    <w:rsid w:val="00E540C7"/>
    <w:rsid w:val="00E66ACC"/>
    <w:rsid w:val="00E81ED0"/>
    <w:rsid w:val="00EA2D7B"/>
    <w:rsid w:val="00EA363D"/>
    <w:rsid w:val="00EA668B"/>
    <w:rsid w:val="00EA6F4A"/>
    <w:rsid w:val="00EB4BC0"/>
    <w:rsid w:val="00EC4860"/>
    <w:rsid w:val="00ED773D"/>
    <w:rsid w:val="00EE5FED"/>
    <w:rsid w:val="00EF4E00"/>
    <w:rsid w:val="00EF4F83"/>
    <w:rsid w:val="00EF6E89"/>
    <w:rsid w:val="00F12D3B"/>
    <w:rsid w:val="00F33D31"/>
    <w:rsid w:val="00F35644"/>
    <w:rsid w:val="00F4147E"/>
    <w:rsid w:val="00F4424D"/>
    <w:rsid w:val="00F522B5"/>
    <w:rsid w:val="00F527BD"/>
    <w:rsid w:val="00F55665"/>
    <w:rsid w:val="00F77D1A"/>
    <w:rsid w:val="00F86460"/>
    <w:rsid w:val="00F9217F"/>
    <w:rsid w:val="00FB4A17"/>
    <w:rsid w:val="00FC0EA0"/>
    <w:rsid w:val="00FD17D0"/>
    <w:rsid w:val="00FD46B2"/>
    <w:rsid w:val="00FD4E6C"/>
    <w:rsid w:val="00FE25CA"/>
    <w:rsid w:val="00FE7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659E544"/>
  <w15:docId w15:val="{A598E229-2ABE-4FE2-9476-6E5BF3DA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C45AF1"/>
    <w:pPr>
      <w:spacing w:after="0" w:line="240" w:lineRule="auto"/>
    </w:pPr>
    <w:rPr>
      <w:lang w:val="fr-CA"/>
    </w:rPr>
  </w:style>
  <w:style w:type="paragraph" w:styleId="Heading1">
    <w:name w:val="heading 1"/>
    <w:basedOn w:val="Normal"/>
    <w:next w:val="Normal"/>
    <w:link w:val="Heading1Char"/>
    <w:uiPriority w:val="9"/>
    <w:semiHidden/>
    <w:qFormat/>
    <w:rsid w:val="009C0BB0"/>
    <w:pPr>
      <w:keepNext/>
      <w:keepLines/>
      <w:outlineLvl w:val="0"/>
    </w:pPr>
    <w:rPr>
      <w:rFonts w:ascii="HelveticaNeueLT Std Extended" w:eastAsiaTheme="majorEastAsia" w:hAnsi="HelveticaNeueLT Std Extended" w:cstheme="majorBidi"/>
      <w:b/>
      <w:caps/>
      <w:color w:val="000000" w:themeColor="text1"/>
      <w:sz w:val="24"/>
      <w:szCs w:val="32"/>
    </w:rPr>
  </w:style>
  <w:style w:type="paragraph" w:styleId="Heading2">
    <w:name w:val="heading 2"/>
    <w:basedOn w:val="Heading1"/>
    <w:next w:val="NoSpacing"/>
    <w:link w:val="Heading2Char"/>
    <w:uiPriority w:val="9"/>
    <w:semiHidden/>
    <w:rsid w:val="00177D22"/>
    <w:pPr>
      <w:spacing w:before="40"/>
      <w:outlineLvl w:val="1"/>
    </w:pPr>
    <w:rPr>
      <w:caps w:val="0"/>
      <w:sz w:val="22"/>
      <w:szCs w:val="26"/>
    </w:rPr>
  </w:style>
  <w:style w:type="paragraph" w:styleId="Heading3">
    <w:name w:val="heading 3"/>
    <w:basedOn w:val="Normal"/>
    <w:next w:val="Normal"/>
    <w:link w:val="Heading3Char"/>
    <w:uiPriority w:val="9"/>
    <w:semiHidden/>
    <w:rsid w:val="002A4AF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4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semiHidden/>
    <w:rsid w:val="00FC0EA0"/>
    <w:rPr>
      <w:rFonts w:ascii="HelveticaNeueLT Std Extended" w:eastAsiaTheme="majorEastAsia" w:hAnsi="HelveticaNeueLT Std Extended" w:cstheme="majorBidi"/>
      <w:b/>
      <w:caps/>
      <w:color w:val="000000" w:themeColor="text1"/>
      <w:sz w:val="24"/>
      <w:szCs w:val="32"/>
    </w:rPr>
  </w:style>
  <w:style w:type="paragraph" w:styleId="NoSpacing">
    <w:name w:val="No Spacing"/>
    <w:uiPriority w:val="99"/>
    <w:semiHidden/>
    <w:qFormat/>
    <w:rsid w:val="0042195F"/>
    <w:pPr>
      <w:spacing w:after="0" w:line="240" w:lineRule="auto"/>
    </w:pPr>
    <w:rPr>
      <w:sz w:val="16"/>
    </w:rPr>
  </w:style>
  <w:style w:type="character" w:customStyle="1" w:styleId="Heading2Char">
    <w:name w:val="Heading 2 Char"/>
    <w:basedOn w:val="DefaultParagraphFont"/>
    <w:link w:val="Heading2"/>
    <w:uiPriority w:val="9"/>
    <w:semiHidden/>
    <w:rsid w:val="00FC0EA0"/>
    <w:rPr>
      <w:rFonts w:ascii="HelveticaNeueLT Std Extended" w:eastAsiaTheme="majorEastAsia" w:hAnsi="HelveticaNeueLT Std Extended" w:cstheme="majorBidi"/>
      <w:b/>
      <w:color w:val="000000" w:themeColor="text1"/>
      <w:szCs w:val="26"/>
    </w:rPr>
  </w:style>
  <w:style w:type="paragraph" w:customStyle="1" w:styleId="BasicParagraph">
    <w:name w:val="[Basic Paragraph]"/>
    <w:basedOn w:val="Normal"/>
    <w:uiPriority w:val="99"/>
    <w:semiHidden/>
    <w:rsid w:val="006B4323"/>
    <w:pPr>
      <w:autoSpaceDE w:val="0"/>
      <w:autoSpaceDN w:val="0"/>
      <w:adjustRightInd w:val="0"/>
      <w:spacing w:line="288" w:lineRule="auto"/>
      <w:textAlignment w:val="center"/>
    </w:pPr>
    <w:rPr>
      <w:rFonts w:ascii="HelveticaNeueLT Std" w:hAnsi="HelveticaNeueLT Std" w:cs="HelveticaNeueLT Std"/>
      <w:color w:val="36424A"/>
      <w:sz w:val="20"/>
      <w:szCs w:val="20"/>
    </w:rPr>
  </w:style>
  <w:style w:type="paragraph" w:styleId="Title">
    <w:name w:val="Title"/>
    <w:basedOn w:val="Heading2"/>
    <w:next w:val="Normal"/>
    <w:link w:val="TitleChar"/>
    <w:uiPriority w:val="2"/>
    <w:qFormat/>
    <w:rsid w:val="00DD0A98"/>
    <w:pPr>
      <w:spacing w:before="0" w:after="120"/>
    </w:pPr>
    <w:rPr>
      <w:rFonts w:ascii="Arial" w:hAnsi="Arial"/>
      <w:color w:val="C99B09"/>
      <w:sz w:val="28"/>
    </w:rPr>
  </w:style>
  <w:style w:type="character" w:customStyle="1" w:styleId="TitleChar">
    <w:name w:val="Title Char"/>
    <w:basedOn w:val="DefaultParagraphFont"/>
    <w:link w:val="Title"/>
    <w:uiPriority w:val="2"/>
    <w:rsid w:val="00C45AF1"/>
    <w:rPr>
      <w:rFonts w:ascii="Arial" w:eastAsiaTheme="majorEastAsia" w:hAnsi="Arial" w:cstheme="majorBidi"/>
      <w:b/>
      <w:color w:val="C99B09"/>
      <w:sz w:val="28"/>
      <w:szCs w:val="26"/>
    </w:rPr>
  </w:style>
  <w:style w:type="paragraph" w:customStyle="1" w:styleId="Title2">
    <w:name w:val="Title 2"/>
    <w:basedOn w:val="NoSpacing"/>
    <w:qFormat/>
    <w:rsid w:val="00582EE3"/>
    <w:pPr>
      <w:spacing w:after="60"/>
    </w:pPr>
    <w:rPr>
      <w:rFonts w:ascii="Arial" w:hAnsi="Arial"/>
      <w:b/>
      <w:sz w:val="24"/>
    </w:rPr>
  </w:style>
  <w:style w:type="character" w:styleId="Hyperlink">
    <w:name w:val="Hyperlink"/>
    <w:basedOn w:val="DefaultParagraphFont"/>
    <w:uiPriority w:val="99"/>
    <w:semiHidden/>
    <w:rsid w:val="00F35644"/>
    <w:rPr>
      <w:color w:val="0563C1" w:themeColor="hyperlink"/>
      <w:u w:val="single"/>
    </w:rPr>
  </w:style>
  <w:style w:type="paragraph" w:styleId="Subtitle">
    <w:name w:val="Subtitle"/>
    <w:basedOn w:val="Normal"/>
    <w:next w:val="Normal"/>
    <w:link w:val="SubtitleChar"/>
    <w:uiPriority w:val="5"/>
    <w:semiHidden/>
    <w:qFormat/>
    <w:rsid w:val="00F35644"/>
    <w:pPr>
      <w:jc w:val="center"/>
    </w:pPr>
    <w:rPr>
      <w:rFonts w:ascii="HelveticaNeueLT Std" w:hAnsi="HelveticaNeueLT Std"/>
      <w:color w:val="682145"/>
      <w:sz w:val="20"/>
    </w:rPr>
  </w:style>
  <w:style w:type="character" w:customStyle="1" w:styleId="SubtitleChar">
    <w:name w:val="Subtitle Char"/>
    <w:basedOn w:val="DefaultParagraphFont"/>
    <w:link w:val="Subtitle"/>
    <w:uiPriority w:val="5"/>
    <w:semiHidden/>
    <w:rsid w:val="00FC0EA0"/>
    <w:rPr>
      <w:rFonts w:ascii="HelveticaNeueLT Std" w:hAnsi="HelveticaNeueLT Std"/>
      <w:color w:val="682145"/>
      <w:sz w:val="20"/>
    </w:rPr>
  </w:style>
  <w:style w:type="paragraph" w:customStyle="1" w:styleId="Title3">
    <w:name w:val="Title 3"/>
    <w:basedOn w:val="NoSpacing"/>
    <w:qFormat/>
    <w:rsid w:val="00582EE3"/>
    <w:pPr>
      <w:spacing w:after="60"/>
    </w:pPr>
    <w:rPr>
      <w:rFonts w:ascii="Times New Roman" w:hAnsi="Times New Roman"/>
      <w:b/>
      <w:sz w:val="22"/>
    </w:rPr>
  </w:style>
  <w:style w:type="paragraph" w:customStyle="1" w:styleId="Tabletext">
    <w:name w:val="Table text"/>
    <w:basedOn w:val="NoSpacing"/>
    <w:rsid w:val="00EF4E00"/>
    <w:rPr>
      <w:rFonts w:ascii="Arial" w:hAnsi="Arial"/>
      <w:sz w:val="20"/>
    </w:rPr>
  </w:style>
  <w:style w:type="paragraph" w:customStyle="1" w:styleId="BodyText1">
    <w:name w:val="Body Text1"/>
    <w:qFormat/>
    <w:rsid w:val="00EF4E00"/>
    <w:pPr>
      <w:spacing w:after="0" w:line="240" w:lineRule="auto"/>
    </w:pPr>
    <w:rPr>
      <w:rFonts w:ascii="Times New Roman" w:hAnsi="Times New Roman"/>
    </w:rPr>
  </w:style>
  <w:style w:type="paragraph" w:customStyle="1" w:styleId="Tabletitle2">
    <w:name w:val="Table title 2"/>
    <w:basedOn w:val="Normal"/>
    <w:qFormat/>
    <w:rsid w:val="00942B81"/>
    <w:pPr>
      <w:autoSpaceDE w:val="0"/>
      <w:autoSpaceDN w:val="0"/>
      <w:adjustRightInd w:val="0"/>
      <w:spacing w:before="100" w:beforeAutospacing="1" w:after="100" w:afterAutospacing="1"/>
      <w:textAlignment w:val="center"/>
    </w:pPr>
    <w:rPr>
      <w:rFonts w:ascii="HelveticaNeueLT Std Med" w:hAnsi="HelveticaNeueLT Std Med" w:cs="HelveticaNeueLT Std Med"/>
      <w:color w:val="FFFFFF"/>
      <w:sz w:val="20"/>
      <w:szCs w:val="20"/>
    </w:rPr>
  </w:style>
  <w:style w:type="paragraph" w:customStyle="1" w:styleId="bodytextbullet">
    <w:name w:val="body text bullet"/>
    <w:basedOn w:val="Tabletext"/>
    <w:next w:val="BodyText1"/>
    <w:qFormat/>
    <w:rsid w:val="00EF4E00"/>
    <w:pPr>
      <w:numPr>
        <w:numId w:val="4"/>
      </w:numPr>
      <w:ind w:left="576" w:hanging="216"/>
    </w:pPr>
    <w:rPr>
      <w:rFonts w:ascii="Times New Roman" w:hAnsi="Times New Roman"/>
      <w:sz w:val="22"/>
    </w:rPr>
  </w:style>
  <w:style w:type="paragraph" w:styleId="ListParagraph">
    <w:name w:val="List Paragraph"/>
    <w:basedOn w:val="Normal"/>
    <w:uiPriority w:val="34"/>
    <w:qFormat/>
    <w:rsid w:val="0068073F"/>
    <w:pPr>
      <w:ind w:left="720"/>
      <w:contextualSpacing/>
    </w:pPr>
  </w:style>
  <w:style w:type="paragraph" w:customStyle="1" w:styleId="TableSubtitle">
    <w:name w:val="Table Subtitle"/>
    <w:basedOn w:val="Title"/>
    <w:qFormat/>
    <w:rsid w:val="00F77D1A"/>
    <w:pPr>
      <w:spacing w:after="0"/>
    </w:pPr>
    <w:rPr>
      <w:color w:val="FFFFFF" w:themeColor="background1"/>
      <w:sz w:val="24"/>
    </w:rPr>
  </w:style>
  <w:style w:type="paragraph" w:customStyle="1" w:styleId="Tabletext2">
    <w:name w:val="Table text 2"/>
    <w:basedOn w:val="Normal"/>
    <w:qFormat/>
    <w:rsid w:val="0053692E"/>
    <w:pPr>
      <w:suppressAutoHyphens/>
      <w:autoSpaceDE w:val="0"/>
      <w:autoSpaceDN w:val="0"/>
      <w:adjustRightInd w:val="0"/>
      <w:spacing w:line="288" w:lineRule="auto"/>
      <w:textAlignment w:val="center"/>
    </w:pPr>
    <w:rPr>
      <w:rFonts w:ascii="HelveticaNeueLT Std" w:hAnsi="HelveticaNeueLT Std" w:cs="HelveticaNeueLT Std"/>
      <w:color w:val="36424A"/>
      <w:sz w:val="18"/>
      <w:szCs w:val="18"/>
    </w:rPr>
  </w:style>
  <w:style w:type="paragraph" w:styleId="Header">
    <w:name w:val="header"/>
    <w:basedOn w:val="Normal"/>
    <w:link w:val="HeaderChar"/>
    <w:uiPriority w:val="99"/>
    <w:unhideWhenUsed/>
    <w:rsid w:val="00CF0402"/>
    <w:pPr>
      <w:tabs>
        <w:tab w:val="center" w:pos="4680"/>
        <w:tab w:val="right" w:pos="9360"/>
      </w:tabs>
    </w:pPr>
  </w:style>
  <w:style w:type="character" w:customStyle="1" w:styleId="HeaderChar">
    <w:name w:val="Header Char"/>
    <w:basedOn w:val="DefaultParagraphFont"/>
    <w:link w:val="Header"/>
    <w:uiPriority w:val="99"/>
    <w:rsid w:val="00CF0402"/>
  </w:style>
  <w:style w:type="paragraph" w:styleId="Footer">
    <w:name w:val="footer"/>
    <w:basedOn w:val="Normal"/>
    <w:link w:val="FooterChar"/>
    <w:uiPriority w:val="99"/>
    <w:unhideWhenUsed/>
    <w:rsid w:val="00582EE3"/>
    <w:rPr>
      <w:rFonts w:ascii="Arial" w:hAnsi="Arial"/>
      <w:sz w:val="20"/>
    </w:rPr>
  </w:style>
  <w:style w:type="character" w:customStyle="1" w:styleId="FooterChar">
    <w:name w:val="Footer Char"/>
    <w:basedOn w:val="DefaultParagraphFont"/>
    <w:link w:val="Footer"/>
    <w:uiPriority w:val="99"/>
    <w:rsid w:val="00582EE3"/>
    <w:rPr>
      <w:rFonts w:ascii="Arial" w:hAnsi="Arial"/>
      <w:sz w:val="20"/>
    </w:rPr>
  </w:style>
  <w:style w:type="paragraph" w:styleId="BalloonText">
    <w:name w:val="Balloon Text"/>
    <w:basedOn w:val="Normal"/>
    <w:link w:val="BalloonTextChar"/>
    <w:uiPriority w:val="99"/>
    <w:semiHidden/>
    <w:unhideWhenUsed/>
    <w:rsid w:val="00297B9E"/>
    <w:rPr>
      <w:rFonts w:ascii="Tahoma" w:hAnsi="Tahoma" w:cs="Tahoma"/>
      <w:sz w:val="16"/>
      <w:szCs w:val="16"/>
    </w:rPr>
  </w:style>
  <w:style w:type="character" w:customStyle="1" w:styleId="BalloonTextChar">
    <w:name w:val="Balloon Text Char"/>
    <w:basedOn w:val="DefaultParagraphFont"/>
    <w:link w:val="BalloonText"/>
    <w:uiPriority w:val="99"/>
    <w:semiHidden/>
    <w:rsid w:val="00297B9E"/>
    <w:rPr>
      <w:rFonts w:ascii="Tahoma" w:hAnsi="Tahoma" w:cs="Tahoma"/>
      <w:sz w:val="16"/>
      <w:szCs w:val="16"/>
    </w:rPr>
  </w:style>
  <w:style w:type="character" w:styleId="CommentReference">
    <w:name w:val="annotation reference"/>
    <w:basedOn w:val="DefaultParagraphFont"/>
    <w:uiPriority w:val="99"/>
    <w:semiHidden/>
    <w:unhideWhenUsed/>
    <w:rsid w:val="006C3D5A"/>
    <w:rPr>
      <w:sz w:val="16"/>
      <w:szCs w:val="16"/>
    </w:rPr>
  </w:style>
  <w:style w:type="paragraph" w:styleId="CommentText">
    <w:name w:val="annotation text"/>
    <w:basedOn w:val="Normal"/>
    <w:link w:val="CommentTextChar"/>
    <w:uiPriority w:val="99"/>
    <w:semiHidden/>
    <w:unhideWhenUsed/>
    <w:rsid w:val="006C3D5A"/>
    <w:rPr>
      <w:sz w:val="20"/>
      <w:szCs w:val="20"/>
    </w:rPr>
  </w:style>
  <w:style w:type="character" w:customStyle="1" w:styleId="CommentTextChar">
    <w:name w:val="Comment Text Char"/>
    <w:basedOn w:val="DefaultParagraphFont"/>
    <w:link w:val="CommentText"/>
    <w:uiPriority w:val="99"/>
    <w:semiHidden/>
    <w:rsid w:val="006C3D5A"/>
    <w:rPr>
      <w:sz w:val="20"/>
      <w:szCs w:val="20"/>
    </w:rPr>
  </w:style>
  <w:style w:type="paragraph" w:styleId="CommentSubject">
    <w:name w:val="annotation subject"/>
    <w:basedOn w:val="CommentText"/>
    <w:next w:val="CommentText"/>
    <w:link w:val="CommentSubjectChar"/>
    <w:uiPriority w:val="99"/>
    <w:semiHidden/>
    <w:unhideWhenUsed/>
    <w:rsid w:val="006C3D5A"/>
    <w:rPr>
      <w:b/>
      <w:bCs/>
    </w:rPr>
  </w:style>
  <w:style w:type="character" w:customStyle="1" w:styleId="CommentSubjectChar">
    <w:name w:val="Comment Subject Char"/>
    <w:basedOn w:val="CommentTextChar"/>
    <w:link w:val="CommentSubject"/>
    <w:uiPriority w:val="99"/>
    <w:semiHidden/>
    <w:rsid w:val="006C3D5A"/>
    <w:rPr>
      <w:b/>
      <w:bCs/>
      <w:sz w:val="20"/>
      <w:szCs w:val="20"/>
    </w:rPr>
  </w:style>
  <w:style w:type="character" w:customStyle="1" w:styleId="Heading3Char">
    <w:name w:val="Heading 3 Char"/>
    <w:basedOn w:val="DefaultParagraphFont"/>
    <w:link w:val="Heading3"/>
    <w:uiPriority w:val="9"/>
    <w:semiHidden/>
    <w:rsid w:val="00FC0EA0"/>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9612E7"/>
    <w:rPr>
      <w:color w:val="954F72" w:themeColor="followedHyperlink"/>
      <w:u w:val="single"/>
    </w:rPr>
  </w:style>
  <w:style w:type="paragraph" w:customStyle="1" w:styleId="RowText">
    <w:name w:val="Row Text"/>
    <w:basedOn w:val="Normal"/>
    <w:semiHidden/>
    <w:qFormat/>
    <w:rsid w:val="004C3639"/>
    <w:rPr>
      <w:rFonts w:ascii="Calibri" w:eastAsia="PMingLiU" w:hAnsi="Calibri" w:cs="Calibri"/>
      <w:sz w:val="20"/>
      <w:szCs w:val="24"/>
      <w:lang w:eastAsia="zh-TW"/>
    </w:rPr>
  </w:style>
  <w:style w:type="paragraph" w:styleId="Revision">
    <w:name w:val="Revision"/>
    <w:hidden/>
    <w:uiPriority w:val="99"/>
    <w:semiHidden/>
    <w:rsid w:val="00EF4E00"/>
    <w:pPr>
      <w:spacing w:after="0" w:line="240" w:lineRule="auto"/>
    </w:pPr>
  </w:style>
  <w:style w:type="paragraph" w:customStyle="1" w:styleId="TableTitle">
    <w:name w:val="Table Title"/>
    <w:basedOn w:val="TableHeading"/>
    <w:uiPriority w:val="99"/>
    <w:qFormat/>
    <w:rsid w:val="00FC0EA0"/>
    <w:pPr>
      <w:spacing w:after="0" w:line="240" w:lineRule="auto"/>
    </w:pPr>
  </w:style>
  <w:style w:type="paragraph" w:customStyle="1" w:styleId="TableHeading">
    <w:name w:val="Table Heading"/>
    <w:autoRedefine/>
    <w:uiPriority w:val="99"/>
    <w:qFormat/>
    <w:rsid w:val="00FC0EA0"/>
    <w:pPr>
      <w:jc w:val="center"/>
    </w:pPr>
    <w:rPr>
      <w:rFonts w:ascii="Arial Narrow" w:hAnsi="Arial Narrow" w:cs="HelveticaNeueLT Std Med Cn"/>
      <w:caps/>
      <w:color w:val="FFFFFF" w:themeColor="background1"/>
      <w:sz w:val="42"/>
      <w:szCs w:val="42"/>
      <w:lang w:val="fr-CA"/>
    </w:rPr>
  </w:style>
  <w:style w:type="paragraph" w:customStyle="1" w:styleId="smallTabletitle">
    <w:name w:val="small Table title"/>
    <w:basedOn w:val="Normal"/>
    <w:qFormat/>
    <w:rsid w:val="000566BB"/>
    <w:pPr>
      <w:autoSpaceDE w:val="0"/>
      <w:autoSpaceDN w:val="0"/>
      <w:adjustRightInd w:val="0"/>
      <w:spacing w:before="100" w:beforeAutospacing="1" w:after="100" w:afterAutospacing="1"/>
      <w:textAlignment w:val="center"/>
    </w:pPr>
    <w:rPr>
      <w:rFonts w:ascii="Arial" w:hAnsi="Arial" w:cs="HelveticaNeueLT Std Med"/>
      <w:b/>
      <w:color w:val="FFFFFF"/>
      <w:sz w:val="20"/>
      <w:szCs w:val="20"/>
    </w:rPr>
  </w:style>
  <w:style w:type="paragraph" w:customStyle="1" w:styleId="smallTabletext">
    <w:name w:val="small Table text"/>
    <w:basedOn w:val="Normal"/>
    <w:qFormat/>
    <w:rsid w:val="000566BB"/>
    <w:pPr>
      <w:suppressAutoHyphens/>
      <w:autoSpaceDE w:val="0"/>
      <w:autoSpaceDN w:val="0"/>
      <w:adjustRightInd w:val="0"/>
      <w:spacing w:line="288" w:lineRule="auto"/>
      <w:textAlignment w:val="center"/>
    </w:pPr>
    <w:rPr>
      <w:rFonts w:ascii="Arial" w:hAnsi="Arial" w:cs="HelveticaNeueLT Std"/>
      <w:color w:val="36424A"/>
      <w:sz w:val="20"/>
      <w:szCs w:val="18"/>
    </w:rPr>
  </w:style>
  <w:style w:type="character" w:styleId="EndnoteReference">
    <w:name w:val="endnote reference"/>
    <w:basedOn w:val="DefaultParagraphFont"/>
    <w:uiPriority w:val="99"/>
    <w:semiHidden/>
    <w:unhideWhenUsed/>
    <w:rsid w:val="00406875"/>
    <w:rPr>
      <w:vertAlign w:val="superscript"/>
    </w:rPr>
  </w:style>
  <w:style w:type="paragraph" w:styleId="EndnoteText">
    <w:name w:val="endnote text"/>
    <w:basedOn w:val="Normal"/>
    <w:link w:val="EndnoteTextChar"/>
    <w:uiPriority w:val="99"/>
    <w:semiHidden/>
    <w:unhideWhenUsed/>
    <w:rsid w:val="00B76650"/>
    <w:rPr>
      <w:rFonts w:eastAsiaTheme="minorEastAsia"/>
      <w:sz w:val="20"/>
      <w:szCs w:val="20"/>
    </w:rPr>
  </w:style>
  <w:style w:type="character" w:customStyle="1" w:styleId="EndnoteTextChar">
    <w:name w:val="Endnote Text Char"/>
    <w:basedOn w:val="DefaultParagraphFont"/>
    <w:link w:val="EndnoteText"/>
    <w:uiPriority w:val="99"/>
    <w:semiHidden/>
    <w:rsid w:val="00B76650"/>
    <w:rPr>
      <w:rFonts w:eastAsiaTheme="minorEastAsia"/>
      <w:sz w:val="20"/>
      <w:szCs w:val="20"/>
    </w:rPr>
  </w:style>
  <w:style w:type="paragraph" w:customStyle="1" w:styleId="Title3black">
    <w:name w:val="Title 3 black"/>
    <w:basedOn w:val="Title3"/>
    <w:uiPriority w:val="99"/>
    <w:qFormat/>
    <w:rsid w:val="00CD0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726697">
      <w:bodyDiv w:val="1"/>
      <w:marLeft w:val="0"/>
      <w:marRight w:val="0"/>
      <w:marTop w:val="0"/>
      <w:marBottom w:val="0"/>
      <w:divBdr>
        <w:top w:val="none" w:sz="0" w:space="0" w:color="auto"/>
        <w:left w:val="none" w:sz="0" w:space="0" w:color="auto"/>
        <w:bottom w:val="none" w:sz="0" w:space="0" w:color="auto"/>
        <w:right w:val="none" w:sz="0" w:space="0" w:color="auto"/>
      </w:divBdr>
    </w:div>
    <w:div w:id="16376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arnalberta.ca/content/aswt/symbolism_and_traditi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lexjanvier.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aronpaquette.deviantart.com/art/Returning-Home-194546431" TargetMode="External"/><Relationship Id="rId5" Type="http://schemas.openxmlformats.org/officeDocument/2006/relationships/numbering" Target="numbering.xml"/><Relationship Id="rId15" Type="http://schemas.openxmlformats.org/officeDocument/2006/relationships/hyperlink" Target="http://www.learnalberta.ca/content/fnmigv/index.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arnalberta.ca/content/asw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AEAA54ECDFE04CB0442403549B81DC" ma:contentTypeVersion="1" ma:contentTypeDescription="Create a new document." ma:contentTypeScope="" ma:versionID="c9306322b237bf1eaf454ec090ddd295">
  <xsd:schema xmlns:xsd="http://www.w3.org/2001/XMLSchema" xmlns:xs="http://www.w3.org/2001/XMLSchema" xmlns:p="http://schemas.microsoft.com/office/2006/metadata/properties" xmlns:ns2="3302f726-78ea-4961-85fd-47cbdde4349a" targetNamespace="http://schemas.microsoft.com/office/2006/metadata/properties" ma:root="true" ma:fieldsID="87b6797a528c96dba98bec40cbe22c77" ns2:_="">
    <xsd:import namespace="3302f726-78ea-4961-85fd-47cbdde434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2f726-78ea-4961-85fd-47cbdde434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666F4-EE48-4617-BD37-85AA11A8F761}"/>
</file>

<file path=customXml/itemProps2.xml><?xml version="1.0" encoding="utf-8"?>
<ds:datastoreItem xmlns:ds="http://schemas.openxmlformats.org/officeDocument/2006/customXml" ds:itemID="{9D2F39A6-3B5A-45AB-B5A3-4B868CA7EFF5}"/>
</file>

<file path=customXml/itemProps3.xml><?xml version="1.0" encoding="utf-8"?>
<ds:datastoreItem xmlns:ds="http://schemas.openxmlformats.org/officeDocument/2006/customXml" ds:itemID="{4F8F2309-465F-40B0-8461-698ADC8A24E1}"/>
</file>

<file path=customXml/itemProps4.xml><?xml version="1.0" encoding="utf-8"?>
<ds:datastoreItem xmlns:ds="http://schemas.openxmlformats.org/officeDocument/2006/customXml" ds:itemID="{E7EEEDBE-9076-4AA2-9517-952877AB4565}"/>
</file>

<file path=docProps/app.xml><?xml version="1.0" encoding="utf-8"?>
<Properties xmlns="http://schemas.openxmlformats.org/officeDocument/2006/extended-properties" xmlns:vt="http://schemas.openxmlformats.org/officeDocument/2006/docPropsVTypes">
  <Template>Normal</Template>
  <TotalTime>1</TotalTime>
  <Pages>4</Pages>
  <Words>1682</Words>
  <Characters>9591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Government of Alberta</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Ristoff</dc:creator>
  <cp:lastModifiedBy>Dianne Hauschildt</cp:lastModifiedBy>
  <cp:revision>2</cp:revision>
  <cp:lastPrinted>2016-12-16T22:33:00Z</cp:lastPrinted>
  <dcterms:created xsi:type="dcterms:W3CDTF">2020-01-14T22:48:00Z</dcterms:created>
  <dcterms:modified xsi:type="dcterms:W3CDTF">2020-01-14T22:48:00Z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0x010100ECAEAA54ECDFE04CB0442403549B81DC</vt:lpwstr>
  </property>
</Properties>
</file>