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8" w:space="0" w:color="91171D"/>
          <w:left w:val="single" w:sz="8" w:space="0" w:color="91171D"/>
          <w:bottom w:val="single" w:sz="8" w:space="0" w:color="91171D"/>
          <w:right w:val="single" w:sz="8" w:space="0" w:color="91171D"/>
          <w:insideH w:val="single" w:sz="8" w:space="0" w:color="91171D"/>
          <w:insideV w:val="single" w:sz="8" w:space="0" w:color="91171D"/>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780"/>
      </w:tblGrid>
      <w:tr w:rsidR="002A7CB3" w:rsidRPr="00A85DC4" w14:paraId="5FDAAF40" w14:textId="77777777" w:rsidTr="00850161">
        <w:trPr>
          <w:trHeight w:val="620"/>
        </w:trPr>
        <w:tc>
          <w:tcPr>
            <w:tcW w:w="0" w:type="auto"/>
            <w:shd w:val="clear" w:color="auto" w:fill="91171D"/>
            <w:vAlign w:val="center"/>
          </w:tcPr>
          <w:p w14:paraId="7356B13F" w14:textId="58519CBE" w:rsidR="002A7CB3" w:rsidRPr="00D801DB" w:rsidRDefault="00F44070" w:rsidP="00D801DB">
            <w:pPr>
              <w:jc w:val="center"/>
              <w:rPr>
                <w:rFonts w:ascii="Arial Narrow" w:eastAsiaTheme="minorEastAsia" w:hAnsi="Arial Narrow" w:cs="Arial"/>
                <w:color w:val="FFFFFF" w:themeColor="background1"/>
                <w:sz w:val="44"/>
                <w:szCs w:val="44"/>
              </w:rPr>
            </w:pPr>
            <w:r>
              <w:rPr>
                <w:rFonts w:ascii="Arial Narrow" w:eastAsiaTheme="minorEastAsia" w:hAnsi="Arial Narrow" w:cs="Arial"/>
                <w:color w:val="FFFFFF" w:themeColor="background1"/>
                <w:sz w:val="44"/>
                <w:szCs w:val="44"/>
              </w:rPr>
              <w:t>FRANÇAIS</w:t>
            </w:r>
            <w:r w:rsidR="002A7CB3" w:rsidRPr="00D801DB">
              <w:rPr>
                <w:rFonts w:ascii="Arial Narrow" w:eastAsiaTheme="minorEastAsia" w:hAnsi="Arial Narrow" w:cs="Arial"/>
                <w:color w:val="FFFFFF" w:themeColor="background1"/>
                <w:sz w:val="44"/>
                <w:szCs w:val="44"/>
              </w:rPr>
              <w:t xml:space="preserve"> | </w:t>
            </w:r>
            <w:r w:rsidR="00D801DB" w:rsidRPr="00D801DB">
              <w:rPr>
                <w:rFonts w:ascii="Arial Narrow" w:eastAsiaTheme="minorEastAsia" w:hAnsi="Arial Narrow" w:cs="Arial"/>
                <w:color w:val="FFFFFF" w:themeColor="background1"/>
                <w:sz w:val="44"/>
                <w:szCs w:val="44"/>
              </w:rPr>
              <w:t xml:space="preserve">PLAN DE LEÇON </w:t>
            </w:r>
            <w:r w:rsidR="002A7CB3" w:rsidRPr="00D801DB">
              <w:rPr>
                <w:rFonts w:ascii="Arial Narrow" w:eastAsiaTheme="minorEastAsia" w:hAnsi="Arial Narrow" w:cs="Arial"/>
                <w:color w:val="FFFFFF" w:themeColor="background1"/>
                <w:sz w:val="44"/>
                <w:szCs w:val="44"/>
              </w:rPr>
              <w:t xml:space="preserve">| </w:t>
            </w:r>
            <w:r w:rsidR="00D801DB" w:rsidRPr="00D801DB">
              <w:rPr>
                <w:rFonts w:ascii="Arial Narrow" w:eastAsiaTheme="minorEastAsia" w:hAnsi="Arial Narrow" w:cs="Arial"/>
                <w:color w:val="FFFFFF" w:themeColor="background1"/>
                <w:sz w:val="44"/>
                <w:szCs w:val="44"/>
              </w:rPr>
              <w:t>4</w:t>
            </w:r>
            <w:r w:rsidR="00D801DB" w:rsidRPr="00D801DB">
              <w:rPr>
                <w:rFonts w:ascii="Arial Narrow" w:eastAsiaTheme="minorEastAsia" w:hAnsi="Arial Narrow" w:cs="Arial"/>
                <w:color w:val="FFFFFF" w:themeColor="background1"/>
                <w:sz w:val="44"/>
                <w:szCs w:val="44"/>
                <w:vertAlign w:val="superscript"/>
              </w:rPr>
              <w:t>e</w:t>
            </w:r>
            <w:r w:rsidR="003B59F7">
              <w:rPr>
                <w:rFonts w:ascii="Arial Narrow" w:eastAsiaTheme="minorEastAsia" w:hAnsi="Arial Narrow" w:cs="Arial"/>
                <w:color w:val="FFFFFF" w:themeColor="background1"/>
                <w:sz w:val="44"/>
                <w:szCs w:val="44"/>
              </w:rPr>
              <w:t> </w:t>
            </w:r>
            <w:r w:rsidR="00D801DB" w:rsidRPr="00D801DB">
              <w:rPr>
                <w:rFonts w:ascii="Arial Narrow" w:eastAsiaTheme="minorEastAsia" w:hAnsi="Arial Narrow" w:cs="Arial"/>
                <w:color w:val="FFFFFF" w:themeColor="background1"/>
                <w:sz w:val="44"/>
                <w:szCs w:val="44"/>
              </w:rPr>
              <w:t>ANNÉE</w:t>
            </w:r>
          </w:p>
        </w:tc>
      </w:tr>
      <w:tr w:rsidR="0097343C" w:rsidRPr="005D5C21" w14:paraId="1934A9EB" w14:textId="77777777" w:rsidTr="00850161">
        <w:trPr>
          <w:trHeight w:val="58"/>
        </w:trPr>
        <w:tc>
          <w:tcPr>
            <w:tcW w:w="0" w:type="auto"/>
            <w:shd w:val="clear" w:color="auto" w:fill="auto"/>
            <w:vAlign w:val="center"/>
          </w:tcPr>
          <w:p w14:paraId="7FAA630A" w14:textId="69FADFD7" w:rsidR="000E49D4" w:rsidRPr="0027436A" w:rsidRDefault="000E49D4" w:rsidP="000E49D4">
            <w:pPr>
              <w:spacing w:after="120"/>
              <w:rPr>
                <w:rFonts w:ascii="Arial" w:hAnsi="Arial" w:cs="Arial"/>
                <w:sz w:val="20"/>
                <w:szCs w:val="20"/>
              </w:rPr>
            </w:pPr>
            <w:r w:rsidRPr="0027436A">
              <w:rPr>
                <w:rFonts w:ascii="Arial" w:hAnsi="Arial" w:cs="Arial"/>
                <w:sz w:val="20"/>
                <w:szCs w:val="20"/>
              </w:rPr>
              <w:t xml:space="preserve">Cet exemple de plan de leçon appuie l’éducation pour la réconciliation en associant des perspectives des Premières Nations, des Métis et </w:t>
            </w:r>
            <w:proofErr w:type="gramStart"/>
            <w:r w:rsidRPr="0027436A">
              <w:rPr>
                <w:rFonts w:ascii="Arial" w:hAnsi="Arial" w:cs="Arial"/>
                <w:sz w:val="20"/>
                <w:szCs w:val="20"/>
              </w:rPr>
              <w:t>des Inuit</w:t>
            </w:r>
            <w:proofErr w:type="gramEnd"/>
            <w:r w:rsidRPr="0027436A">
              <w:rPr>
                <w:rFonts w:ascii="Arial" w:hAnsi="Arial" w:cs="Arial"/>
                <w:sz w:val="20"/>
                <w:szCs w:val="20"/>
              </w:rPr>
              <w:t>, ainsi que de l’information sur les traités et les expériences vécues dans les pensionnats (écoles résidentielles), aux résultats d’apprentissage des programmes d’études actuels de Français de l’Alberta pour les élèves de la 1</w:t>
            </w:r>
            <w:r w:rsidRPr="0027436A">
              <w:rPr>
                <w:rFonts w:ascii="Arial" w:hAnsi="Arial" w:cs="Arial"/>
                <w:sz w:val="20"/>
                <w:szCs w:val="20"/>
                <w:vertAlign w:val="superscript"/>
              </w:rPr>
              <w:t>re</w:t>
            </w:r>
            <w:r w:rsidRPr="0027436A">
              <w:rPr>
                <w:rFonts w:ascii="Arial" w:hAnsi="Arial" w:cs="Arial"/>
                <w:sz w:val="20"/>
                <w:szCs w:val="20"/>
              </w:rPr>
              <w:t xml:space="preserve"> à la 9</w:t>
            </w:r>
            <w:r w:rsidRPr="0027436A">
              <w:rPr>
                <w:rFonts w:ascii="Arial" w:hAnsi="Arial" w:cs="Arial"/>
                <w:sz w:val="20"/>
                <w:szCs w:val="20"/>
                <w:vertAlign w:val="superscript"/>
              </w:rPr>
              <w:t>e</w:t>
            </w:r>
            <w:r w:rsidRPr="0027436A">
              <w:rPr>
                <w:rFonts w:ascii="Arial" w:hAnsi="Arial" w:cs="Arial"/>
                <w:sz w:val="20"/>
                <w:szCs w:val="20"/>
              </w:rPr>
              <w:t> année.</w:t>
            </w:r>
          </w:p>
          <w:p w14:paraId="46A670C4" w14:textId="77777777" w:rsidR="000E49D4" w:rsidRPr="0027436A" w:rsidRDefault="000E49D4" w:rsidP="000E49D4">
            <w:pPr>
              <w:rPr>
                <w:rFonts w:ascii="Arial" w:hAnsi="Arial" w:cs="Arial"/>
                <w:sz w:val="20"/>
                <w:szCs w:val="20"/>
              </w:rPr>
            </w:pPr>
            <w:r w:rsidRPr="0027436A">
              <w:rPr>
                <w:rFonts w:ascii="Arial" w:hAnsi="Arial" w:cs="Arial"/>
                <w:sz w:val="20"/>
                <w:szCs w:val="20"/>
              </w:rPr>
              <w:t>Chaque échantillon de plan de leçon inclut un ou des contenus ou contextes liés à un ou à plusieurs des aspects suivants de l’éducation pour la réconciliation :</w:t>
            </w:r>
          </w:p>
          <w:p w14:paraId="7A40EC09" w14:textId="68B575C6" w:rsidR="000E49D4" w:rsidRPr="0027436A" w:rsidRDefault="000E49D4" w:rsidP="000E49D4">
            <w:pPr>
              <w:pStyle w:val="ListParagraph"/>
              <w:numPr>
                <w:ilvl w:val="0"/>
                <w:numId w:val="15"/>
              </w:numPr>
              <w:rPr>
                <w:rFonts w:ascii="Arial" w:hAnsi="Arial" w:cs="Arial"/>
                <w:sz w:val="20"/>
                <w:szCs w:val="20"/>
              </w:rPr>
            </w:pPr>
            <w:proofErr w:type="gramStart"/>
            <w:r w:rsidRPr="0027436A">
              <w:rPr>
                <w:rFonts w:ascii="Arial" w:hAnsi="Arial" w:cs="Arial"/>
                <w:sz w:val="20"/>
                <w:szCs w:val="20"/>
              </w:rPr>
              <w:t>des</w:t>
            </w:r>
            <w:proofErr w:type="gramEnd"/>
            <w:r w:rsidRPr="0027436A">
              <w:rPr>
                <w:rFonts w:ascii="Arial" w:hAnsi="Arial" w:cs="Arial"/>
                <w:sz w:val="20"/>
                <w:szCs w:val="20"/>
              </w:rPr>
              <w:t xml:space="preserve"> perspectives diverses et des façons de connaitre des Premières Nations, des Métis ou des Inuit, y compris les valeurs, les traditions, la parenté, la langue et les façons d’être;</w:t>
            </w:r>
          </w:p>
          <w:p w14:paraId="27AC177F" w14:textId="77777777" w:rsidR="000E49D4" w:rsidRPr="0027436A" w:rsidRDefault="000E49D4" w:rsidP="000E49D4">
            <w:pPr>
              <w:pStyle w:val="ListParagraph"/>
              <w:numPr>
                <w:ilvl w:val="0"/>
                <w:numId w:val="15"/>
              </w:numPr>
              <w:rPr>
                <w:rFonts w:ascii="Arial" w:hAnsi="Arial" w:cs="Arial"/>
                <w:sz w:val="20"/>
                <w:szCs w:val="20"/>
              </w:rPr>
            </w:pPr>
            <w:proofErr w:type="gramStart"/>
            <w:r w:rsidRPr="0027436A">
              <w:rPr>
                <w:rFonts w:ascii="Arial" w:hAnsi="Arial" w:cs="Arial"/>
                <w:sz w:val="20"/>
                <w:szCs w:val="20"/>
              </w:rPr>
              <w:t>la</w:t>
            </w:r>
            <w:proofErr w:type="gramEnd"/>
            <w:r w:rsidRPr="0027436A">
              <w:rPr>
                <w:rFonts w:ascii="Arial" w:hAnsi="Arial" w:cs="Arial"/>
                <w:sz w:val="20"/>
                <w:szCs w:val="20"/>
              </w:rPr>
              <w:t xml:space="preserve"> compréhension de l’esprit et de l’intention des traités;</w:t>
            </w:r>
          </w:p>
          <w:p w14:paraId="100E314A" w14:textId="77777777" w:rsidR="000E49D4" w:rsidRPr="0027436A" w:rsidRDefault="000E49D4" w:rsidP="00120EBE">
            <w:pPr>
              <w:pStyle w:val="ListParagraph"/>
              <w:numPr>
                <w:ilvl w:val="0"/>
                <w:numId w:val="15"/>
              </w:numPr>
              <w:spacing w:after="120"/>
              <w:rPr>
                <w:rFonts w:ascii="Arial" w:hAnsi="Arial" w:cs="Arial"/>
                <w:sz w:val="20"/>
                <w:szCs w:val="20"/>
              </w:rPr>
            </w:pPr>
            <w:proofErr w:type="gramStart"/>
            <w:r w:rsidRPr="0027436A">
              <w:rPr>
                <w:rFonts w:ascii="Arial" w:hAnsi="Arial" w:cs="Arial"/>
                <w:sz w:val="20"/>
                <w:szCs w:val="20"/>
              </w:rPr>
              <w:t>les</w:t>
            </w:r>
            <w:proofErr w:type="gramEnd"/>
            <w:r w:rsidRPr="0027436A">
              <w:rPr>
                <w:rFonts w:ascii="Arial" w:hAnsi="Arial" w:cs="Arial"/>
                <w:sz w:val="20"/>
                <w:szCs w:val="20"/>
              </w:rPr>
              <w:t xml:space="preserve"> expériences vécues dans les pensionnats et la résilience.</w:t>
            </w:r>
          </w:p>
          <w:p w14:paraId="5EFFDFAC" w14:textId="456DDBA7" w:rsidR="0097343C" w:rsidRPr="00750C6F" w:rsidRDefault="000E49D4" w:rsidP="00850161">
            <w:pPr>
              <w:spacing w:before="120" w:after="120"/>
              <w:rPr>
                <w:rFonts w:ascii="Arial" w:hAnsi="Arial" w:cs="Arial"/>
                <w:sz w:val="20"/>
                <w:szCs w:val="20"/>
              </w:rPr>
            </w:pPr>
            <w:r w:rsidRPr="0027436A">
              <w:rPr>
                <w:rFonts w:ascii="Arial" w:hAnsi="Arial" w:cs="Arial"/>
                <w:sz w:val="20"/>
                <w:szCs w:val="20"/>
              </w:rPr>
              <w:t>De l’information et des liens pertinents</w:t>
            </w:r>
            <w:r>
              <w:rPr>
                <w:rFonts w:ascii="Arial" w:hAnsi="Arial" w:cs="Arial"/>
                <w:sz w:val="20"/>
                <w:szCs w:val="20"/>
              </w:rPr>
              <w:t>, tirés des</w:t>
            </w:r>
            <w:r w:rsidRPr="0027436A">
              <w:rPr>
                <w:rFonts w:ascii="Arial" w:hAnsi="Arial" w:cs="Arial"/>
                <w:sz w:val="20"/>
                <w:szCs w:val="20"/>
              </w:rPr>
              <w:t xml:space="preserve"> ressources </w:t>
            </w:r>
            <w:proofErr w:type="spellStart"/>
            <w:r w:rsidR="00120EBE">
              <w:rPr>
                <w:rFonts w:ascii="Arial" w:hAnsi="Arial" w:cs="Arial"/>
                <w:i/>
                <w:sz w:val="20"/>
                <w:szCs w:val="20"/>
              </w:rPr>
              <w:t>Guiding</w:t>
            </w:r>
            <w:proofErr w:type="spellEnd"/>
            <w:r w:rsidR="00120EBE">
              <w:rPr>
                <w:rFonts w:ascii="Arial" w:hAnsi="Arial" w:cs="Arial"/>
                <w:i/>
                <w:sz w:val="20"/>
                <w:szCs w:val="20"/>
              </w:rPr>
              <w:t xml:space="preserve"> </w:t>
            </w:r>
            <w:proofErr w:type="spellStart"/>
            <w:r w:rsidR="00120EBE">
              <w:rPr>
                <w:rFonts w:ascii="Arial" w:hAnsi="Arial" w:cs="Arial"/>
                <w:i/>
                <w:sz w:val="20"/>
                <w:szCs w:val="20"/>
              </w:rPr>
              <w:t>Voices</w:t>
            </w:r>
            <w:proofErr w:type="spellEnd"/>
            <w:r w:rsidR="00120EBE">
              <w:rPr>
                <w:rFonts w:ascii="Arial" w:hAnsi="Arial" w:cs="Arial"/>
                <w:i/>
                <w:sz w:val="20"/>
                <w:szCs w:val="20"/>
              </w:rPr>
              <w:t>: A C</w:t>
            </w:r>
            <w:r w:rsidRPr="0027436A">
              <w:rPr>
                <w:rFonts w:ascii="Arial" w:hAnsi="Arial" w:cs="Arial"/>
                <w:i/>
                <w:sz w:val="20"/>
                <w:szCs w:val="20"/>
              </w:rPr>
              <w:t xml:space="preserve">urriculum </w:t>
            </w:r>
            <w:proofErr w:type="spellStart"/>
            <w:r w:rsidRPr="0027436A">
              <w:rPr>
                <w:rFonts w:ascii="Arial" w:hAnsi="Arial" w:cs="Arial"/>
                <w:i/>
                <w:sz w:val="20"/>
                <w:szCs w:val="20"/>
              </w:rPr>
              <w:t>Development</w:t>
            </w:r>
            <w:proofErr w:type="spellEnd"/>
            <w:r w:rsidRPr="0027436A">
              <w:rPr>
                <w:rFonts w:ascii="Arial" w:hAnsi="Arial" w:cs="Arial"/>
                <w:i/>
                <w:sz w:val="20"/>
                <w:szCs w:val="20"/>
              </w:rPr>
              <w:t xml:space="preserve"> </w:t>
            </w:r>
            <w:proofErr w:type="spellStart"/>
            <w:r w:rsidRPr="0027436A">
              <w:rPr>
                <w:rFonts w:ascii="Arial" w:hAnsi="Arial" w:cs="Arial"/>
                <w:i/>
                <w:sz w:val="20"/>
                <w:szCs w:val="20"/>
              </w:rPr>
              <w:t>Tool</w:t>
            </w:r>
            <w:proofErr w:type="spellEnd"/>
            <w:r w:rsidRPr="0027436A">
              <w:rPr>
                <w:rFonts w:ascii="Arial" w:hAnsi="Arial" w:cs="Arial"/>
                <w:i/>
                <w:sz w:val="20"/>
                <w:szCs w:val="20"/>
              </w:rPr>
              <w:t xml:space="preserve"> for Inclusion of First Nation, Métis and Inuit Perspectives </w:t>
            </w:r>
            <w:proofErr w:type="spellStart"/>
            <w:r w:rsidRPr="0027436A">
              <w:rPr>
                <w:rFonts w:ascii="Arial" w:hAnsi="Arial" w:cs="Arial"/>
                <w:i/>
                <w:sz w:val="20"/>
                <w:szCs w:val="20"/>
              </w:rPr>
              <w:t>Throughout</w:t>
            </w:r>
            <w:proofErr w:type="spellEnd"/>
            <w:r w:rsidRPr="0027436A">
              <w:rPr>
                <w:rFonts w:ascii="Arial" w:hAnsi="Arial" w:cs="Arial"/>
                <w:i/>
                <w:sz w:val="20"/>
                <w:szCs w:val="20"/>
              </w:rPr>
              <w:t xml:space="preserve"> Curriculum</w:t>
            </w:r>
            <w:r w:rsidRPr="0027436A">
              <w:rPr>
                <w:rFonts w:ascii="Arial" w:hAnsi="Arial" w:cs="Arial"/>
                <w:sz w:val="20"/>
                <w:szCs w:val="20"/>
              </w:rPr>
              <w:t xml:space="preserve"> (en anglais seulement) et </w:t>
            </w:r>
            <w:proofErr w:type="spellStart"/>
            <w:r w:rsidRPr="0027436A">
              <w:rPr>
                <w:rFonts w:ascii="Arial" w:hAnsi="Arial" w:cs="Arial"/>
                <w:i/>
                <w:iCs/>
                <w:sz w:val="20"/>
                <w:szCs w:val="20"/>
              </w:rPr>
              <w:t>Walking</w:t>
            </w:r>
            <w:proofErr w:type="spellEnd"/>
            <w:r w:rsidRPr="0027436A">
              <w:rPr>
                <w:rFonts w:ascii="Arial" w:hAnsi="Arial" w:cs="Arial"/>
                <w:i/>
                <w:iCs/>
                <w:sz w:val="20"/>
                <w:szCs w:val="20"/>
              </w:rPr>
              <w:t xml:space="preserve"> </w:t>
            </w:r>
            <w:proofErr w:type="spellStart"/>
            <w:r w:rsidRPr="0027436A">
              <w:rPr>
                <w:rFonts w:ascii="Arial" w:hAnsi="Arial" w:cs="Arial"/>
                <w:i/>
                <w:iCs/>
                <w:sz w:val="20"/>
                <w:szCs w:val="20"/>
              </w:rPr>
              <w:t>Together</w:t>
            </w:r>
            <w:proofErr w:type="spellEnd"/>
            <w:r w:rsidRPr="0027436A">
              <w:rPr>
                <w:rFonts w:ascii="Arial" w:hAnsi="Arial" w:cs="Arial"/>
                <w:i/>
                <w:iCs/>
                <w:sz w:val="20"/>
                <w:szCs w:val="20"/>
              </w:rPr>
              <w:t xml:space="preserve">: First Nations, Métis and Inuit Perspectives in Curriculum </w:t>
            </w:r>
            <w:r w:rsidRPr="0027436A">
              <w:rPr>
                <w:rFonts w:ascii="Arial" w:hAnsi="Arial" w:cs="Arial"/>
                <w:iCs/>
                <w:sz w:val="20"/>
                <w:szCs w:val="20"/>
              </w:rPr>
              <w:t>(en anglais seulement)</w:t>
            </w:r>
            <w:r w:rsidRPr="0027436A">
              <w:rPr>
                <w:rFonts w:ascii="Arial" w:hAnsi="Arial" w:cs="Arial"/>
                <w:sz w:val="20"/>
                <w:szCs w:val="20"/>
              </w:rPr>
              <w:t xml:space="preserve"> sont fournis pour appuyer la compréhension des façons de connaitre des Premières Nations, des Métis ou </w:t>
            </w:r>
            <w:proofErr w:type="gramStart"/>
            <w:r w:rsidRPr="0027436A">
              <w:rPr>
                <w:rFonts w:ascii="Arial" w:hAnsi="Arial" w:cs="Arial"/>
                <w:sz w:val="20"/>
                <w:szCs w:val="20"/>
              </w:rPr>
              <w:t>des Inuit</w:t>
            </w:r>
            <w:proofErr w:type="gramEnd"/>
            <w:r w:rsidRPr="0027436A">
              <w:rPr>
                <w:rFonts w:ascii="Arial" w:hAnsi="Arial" w:cs="Arial"/>
                <w:sz w:val="20"/>
                <w:szCs w:val="20"/>
              </w:rPr>
              <w:t>. On accède à ces deux ressources en ligne par l’entremise de LearnAlberta.ca.</w:t>
            </w:r>
          </w:p>
        </w:tc>
      </w:tr>
      <w:tr w:rsidR="0097343C" w:rsidRPr="005D5C21" w14:paraId="5EDE766B" w14:textId="77777777" w:rsidTr="00850161">
        <w:trPr>
          <w:trHeight w:val="58"/>
        </w:trPr>
        <w:tc>
          <w:tcPr>
            <w:tcW w:w="0" w:type="auto"/>
            <w:shd w:val="clear" w:color="auto" w:fill="91171D"/>
            <w:vAlign w:val="center"/>
          </w:tcPr>
          <w:p w14:paraId="14676D72" w14:textId="1FBB9C14" w:rsidR="0097343C" w:rsidRPr="00BE7A17" w:rsidRDefault="0097343C" w:rsidP="00FE7A62">
            <w:pPr>
              <w:tabs>
                <w:tab w:val="left" w:pos="3371"/>
              </w:tabs>
              <w:rPr>
                <w:rFonts w:ascii="Arial" w:hAnsi="Arial" w:cs="Arial"/>
                <w:color w:val="4472C4"/>
                <w:sz w:val="20"/>
                <w:szCs w:val="20"/>
              </w:rPr>
            </w:pPr>
            <w:r>
              <w:rPr>
                <w:rFonts w:ascii="Arial" w:hAnsi="Arial" w:cs="Arial"/>
                <w:color w:val="FFFFFF" w:themeColor="background1"/>
                <w:sz w:val="24"/>
              </w:rPr>
              <w:t>Éducation pour la réconciliation : Traités; Perspective</w:t>
            </w:r>
            <w:r w:rsidR="003B59F7">
              <w:rPr>
                <w:rFonts w:ascii="Arial" w:hAnsi="Arial" w:cs="Arial"/>
                <w:color w:val="FFFFFF" w:themeColor="background1"/>
                <w:sz w:val="24"/>
              </w:rPr>
              <w:t>s</w:t>
            </w:r>
            <w:r>
              <w:rPr>
                <w:rFonts w:ascii="Arial" w:hAnsi="Arial" w:cs="Arial"/>
                <w:color w:val="FFFFFF" w:themeColor="background1"/>
                <w:sz w:val="24"/>
              </w:rPr>
              <w:t xml:space="preserve"> – Parenté </w:t>
            </w:r>
          </w:p>
        </w:tc>
      </w:tr>
      <w:tr w:rsidR="003F6CBB" w:rsidRPr="005D5C21" w14:paraId="46C24A39" w14:textId="77777777" w:rsidTr="00850161">
        <w:trPr>
          <w:trHeight w:val="58"/>
        </w:trPr>
        <w:tc>
          <w:tcPr>
            <w:tcW w:w="0" w:type="auto"/>
            <w:shd w:val="clear" w:color="auto" w:fill="auto"/>
            <w:vAlign w:val="center"/>
          </w:tcPr>
          <w:p w14:paraId="1771D611" w14:textId="61B6AE07" w:rsidR="003F6CBB" w:rsidRPr="00850161" w:rsidRDefault="003F6CBB" w:rsidP="00A12A3D">
            <w:pPr>
              <w:spacing w:before="60" w:after="60"/>
              <w:rPr>
                <w:rFonts w:ascii="Arial" w:eastAsiaTheme="minorEastAsia" w:hAnsi="Arial" w:cs="Arial"/>
                <w:b/>
                <w:color w:val="91171D"/>
                <w:sz w:val="24"/>
                <w:szCs w:val="20"/>
              </w:rPr>
            </w:pPr>
            <w:r w:rsidRPr="00850161">
              <w:rPr>
                <w:rFonts w:ascii="Arial" w:eastAsiaTheme="minorEastAsia" w:hAnsi="Arial" w:cs="Arial"/>
                <w:b/>
                <w:bCs/>
                <w:color w:val="91171D"/>
                <w:sz w:val="24"/>
                <w:szCs w:val="20"/>
              </w:rPr>
              <w:t xml:space="preserve">Résultats </w:t>
            </w:r>
            <w:r w:rsidR="00D364E3" w:rsidRPr="00850161">
              <w:rPr>
                <w:rFonts w:ascii="Arial" w:eastAsiaTheme="minorEastAsia" w:hAnsi="Arial" w:cs="Arial"/>
                <w:b/>
                <w:bCs/>
                <w:color w:val="91171D"/>
                <w:sz w:val="24"/>
                <w:szCs w:val="20"/>
              </w:rPr>
              <w:t xml:space="preserve">d’apprentissage </w:t>
            </w:r>
            <w:r w:rsidRPr="00850161">
              <w:rPr>
                <w:rFonts w:ascii="Arial" w:eastAsiaTheme="minorEastAsia" w:hAnsi="Arial" w:cs="Arial"/>
                <w:b/>
                <w:bCs/>
                <w:color w:val="91171D"/>
                <w:sz w:val="24"/>
                <w:szCs w:val="20"/>
              </w:rPr>
              <w:t>du programme d</w:t>
            </w:r>
            <w:r w:rsidR="008F2010" w:rsidRPr="00850161">
              <w:rPr>
                <w:rFonts w:ascii="Arial" w:eastAsiaTheme="minorEastAsia" w:hAnsi="Arial" w:cs="Arial"/>
                <w:b/>
                <w:bCs/>
                <w:color w:val="91171D"/>
                <w:sz w:val="24"/>
                <w:szCs w:val="20"/>
              </w:rPr>
              <w:t>’</w:t>
            </w:r>
            <w:r w:rsidRPr="00850161">
              <w:rPr>
                <w:rFonts w:ascii="Arial" w:eastAsiaTheme="minorEastAsia" w:hAnsi="Arial" w:cs="Arial"/>
                <w:b/>
                <w:bCs/>
                <w:color w:val="91171D"/>
                <w:sz w:val="24"/>
                <w:szCs w:val="20"/>
              </w:rPr>
              <w:t>études</w:t>
            </w:r>
          </w:p>
          <w:p w14:paraId="052E12EF" w14:textId="1B0C0CF2" w:rsidR="003F6CBB" w:rsidRPr="002A7CB3" w:rsidRDefault="00E41669" w:rsidP="003F6CBB">
            <w:pPr>
              <w:rPr>
                <w:rFonts w:ascii="Arial" w:eastAsiaTheme="minorEastAsia" w:hAnsi="Arial" w:cs="Arial"/>
                <w:b/>
                <w:sz w:val="20"/>
              </w:rPr>
            </w:pPr>
            <w:r w:rsidRPr="003B59F7">
              <w:rPr>
                <w:rFonts w:ascii="Arial" w:eastAsiaTheme="minorEastAsia" w:hAnsi="Arial" w:cs="Arial"/>
                <w:b/>
                <w:bCs/>
                <w:caps/>
                <w:sz w:val="20"/>
              </w:rPr>
              <w:t>Lecture</w:t>
            </w:r>
            <w:r>
              <w:rPr>
                <w:rFonts w:ascii="Arial" w:eastAsiaTheme="minorEastAsia" w:hAnsi="Arial" w:cs="Arial"/>
                <w:b/>
                <w:bCs/>
                <w:sz w:val="20"/>
              </w:rPr>
              <w:t xml:space="preserve"> – La lecture</w:t>
            </w:r>
          </w:p>
          <w:p w14:paraId="6333F538" w14:textId="0842317F" w:rsidR="00E41669" w:rsidRPr="00BE7A17" w:rsidRDefault="00E41669" w:rsidP="00E67D68">
            <w:pPr>
              <w:autoSpaceDE w:val="0"/>
              <w:autoSpaceDN w:val="0"/>
              <w:adjustRightInd w:val="0"/>
              <w:ind w:left="360"/>
              <w:rPr>
                <w:rFonts w:ascii="Arial" w:hAnsi="Arial" w:cs="Arial"/>
                <w:bCs/>
                <w:i/>
                <w:iCs/>
                <w:sz w:val="20"/>
                <w:szCs w:val="20"/>
              </w:rPr>
            </w:pPr>
            <w:r w:rsidRPr="00BE7A17">
              <w:rPr>
                <w:rFonts w:ascii="Arial" w:hAnsi="Arial" w:cs="Arial"/>
                <w:bCs/>
                <w:i/>
                <w:iCs/>
                <w:sz w:val="20"/>
                <w:szCs w:val="20"/>
              </w:rPr>
              <w:t>L3. L’élève sera capable de comprendre des textes divers, y compris des produits médiatiques, pour répondre à un besoin d’information.</w:t>
            </w:r>
            <w:r w:rsidRPr="00BE7A17" w:rsidDel="00E41669">
              <w:rPr>
                <w:rFonts w:ascii="Arial" w:eastAsiaTheme="minorEastAsia" w:hAnsi="Arial" w:cs="Arial"/>
                <w:i/>
                <w:iCs/>
                <w:sz w:val="20"/>
                <w:szCs w:val="20"/>
              </w:rPr>
              <w:t xml:space="preserve"> </w:t>
            </w:r>
            <w:r w:rsidR="00E561BA" w:rsidRPr="00BE7A17">
              <w:rPr>
                <w:rFonts w:ascii="Arial" w:hAnsi="Arial" w:cs="Arial"/>
                <w:bCs/>
                <w:sz w:val="20"/>
                <w:szCs w:val="20"/>
              </w:rPr>
              <w:t>Pour répondre à un besoin d’information à l’écrit, l’élève devra :</w:t>
            </w:r>
          </w:p>
          <w:p w14:paraId="5836E529" w14:textId="77777777" w:rsidR="00E41669" w:rsidRPr="00E41669" w:rsidRDefault="00E41669" w:rsidP="00E67D68">
            <w:pPr>
              <w:pStyle w:val="ListParagraph"/>
              <w:numPr>
                <w:ilvl w:val="0"/>
                <w:numId w:val="20"/>
              </w:numPr>
              <w:spacing w:after="60"/>
              <w:rPr>
                <w:rFonts w:ascii="Arial" w:eastAsiaTheme="minorEastAsia" w:hAnsi="Arial" w:cs="Arial"/>
                <w:i/>
                <w:iCs/>
                <w:sz w:val="20"/>
                <w:szCs w:val="20"/>
              </w:rPr>
            </w:pPr>
            <w:proofErr w:type="gramStart"/>
            <w:r w:rsidRPr="00BE7A17">
              <w:rPr>
                <w:rFonts w:ascii="Arial" w:hAnsi="Arial" w:cs="Arial"/>
                <w:bCs/>
                <w:sz w:val="20"/>
                <w:szCs w:val="20"/>
              </w:rPr>
              <w:t>regrouper</w:t>
            </w:r>
            <w:proofErr w:type="gramEnd"/>
            <w:r w:rsidRPr="00BE7A17">
              <w:rPr>
                <w:rFonts w:ascii="Arial" w:hAnsi="Arial" w:cs="Arial"/>
                <w:bCs/>
                <w:sz w:val="20"/>
                <w:szCs w:val="20"/>
              </w:rPr>
              <w:t xml:space="preserve"> l’information en catégories déterminées à l’avance</w:t>
            </w:r>
            <w:r w:rsidRPr="00E41669" w:rsidDel="00E41669">
              <w:rPr>
                <w:rFonts w:ascii="Arial" w:eastAsiaTheme="minorEastAsia" w:hAnsi="Arial" w:cs="Arial"/>
                <w:i/>
                <w:iCs/>
                <w:sz w:val="20"/>
                <w:szCs w:val="20"/>
              </w:rPr>
              <w:t xml:space="preserve"> </w:t>
            </w:r>
          </w:p>
          <w:p w14:paraId="26C6E632" w14:textId="309E902F" w:rsidR="00E561BA" w:rsidRPr="00BE7A17" w:rsidRDefault="00E561BA" w:rsidP="00E67D68">
            <w:pPr>
              <w:autoSpaceDE w:val="0"/>
              <w:autoSpaceDN w:val="0"/>
              <w:adjustRightInd w:val="0"/>
              <w:ind w:left="360"/>
              <w:rPr>
                <w:rFonts w:ascii="Arial" w:hAnsi="Arial" w:cs="Arial"/>
                <w:bCs/>
                <w:sz w:val="20"/>
                <w:szCs w:val="20"/>
              </w:rPr>
            </w:pPr>
            <w:r w:rsidRPr="00BE7A17">
              <w:rPr>
                <w:rFonts w:ascii="Arial" w:hAnsi="Arial" w:cs="Arial"/>
                <w:bCs/>
                <w:i/>
                <w:iCs/>
                <w:sz w:val="20"/>
                <w:szCs w:val="20"/>
              </w:rPr>
              <w:t>L4. L’élève sera capable de comprendre des textes divers, y compris des produits médiatiques, pour répondre à des besoins</w:t>
            </w:r>
            <w:r w:rsidR="00E67D68">
              <w:rPr>
                <w:rFonts w:ascii="Arial" w:hAnsi="Arial" w:cs="Arial"/>
                <w:bCs/>
                <w:i/>
                <w:iCs/>
                <w:sz w:val="20"/>
                <w:szCs w:val="20"/>
              </w:rPr>
              <w:t xml:space="preserve"> d’imaginaire et d’esthétique.</w:t>
            </w:r>
            <w:r w:rsidRPr="00BE7A17">
              <w:rPr>
                <w:rFonts w:ascii="Arial" w:hAnsi="Arial" w:cs="Arial"/>
                <w:bCs/>
                <w:i/>
                <w:iCs/>
                <w:sz w:val="20"/>
                <w:szCs w:val="20"/>
              </w:rPr>
              <w:t xml:space="preserve"> </w:t>
            </w:r>
            <w:r w:rsidRPr="00BE7A17">
              <w:rPr>
                <w:rFonts w:ascii="Arial" w:hAnsi="Arial" w:cs="Arial"/>
                <w:bCs/>
                <w:sz w:val="20"/>
                <w:szCs w:val="20"/>
              </w:rPr>
              <w:t>Pour répondre à des besoins d’imaginaire et d’esthétique, l’élève</w:t>
            </w:r>
            <w:r w:rsidR="00E67D68">
              <w:rPr>
                <w:rFonts w:ascii="Arial" w:hAnsi="Arial" w:cs="Arial"/>
                <w:bCs/>
                <w:sz w:val="20"/>
                <w:szCs w:val="20"/>
              </w:rPr>
              <w:t xml:space="preserve"> </w:t>
            </w:r>
            <w:r w:rsidRPr="00BE7A17">
              <w:rPr>
                <w:rFonts w:ascii="Arial" w:hAnsi="Arial" w:cs="Arial"/>
                <w:bCs/>
                <w:sz w:val="20"/>
                <w:szCs w:val="20"/>
              </w:rPr>
              <w:t xml:space="preserve">devra : </w:t>
            </w:r>
          </w:p>
          <w:p w14:paraId="578E159D" w14:textId="1D2AABFB" w:rsidR="00E561BA" w:rsidRPr="00E67D68" w:rsidRDefault="00E561BA" w:rsidP="00805D80">
            <w:pPr>
              <w:pStyle w:val="ListParagraph"/>
              <w:numPr>
                <w:ilvl w:val="0"/>
                <w:numId w:val="20"/>
              </w:numPr>
              <w:autoSpaceDE w:val="0"/>
              <w:autoSpaceDN w:val="0"/>
              <w:adjustRightInd w:val="0"/>
              <w:rPr>
                <w:rFonts w:ascii="Arial" w:hAnsi="Arial" w:cs="Arial"/>
                <w:bCs/>
                <w:sz w:val="20"/>
                <w:szCs w:val="20"/>
              </w:rPr>
            </w:pPr>
            <w:proofErr w:type="gramStart"/>
            <w:r w:rsidRPr="00E67D68">
              <w:rPr>
                <w:rFonts w:ascii="Arial" w:hAnsi="Arial" w:cs="Arial"/>
                <w:bCs/>
                <w:sz w:val="20"/>
                <w:szCs w:val="20"/>
              </w:rPr>
              <w:t>réagir</w:t>
            </w:r>
            <w:proofErr w:type="gramEnd"/>
            <w:r w:rsidRPr="00E67D68">
              <w:rPr>
                <w:rFonts w:ascii="Arial" w:hAnsi="Arial" w:cs="Arial"/>
                <w:bCs/>
                <w:sz w:val="20"/>
                <w:szCs w:val="20"/>
              </w:rPr>
              <w:t xml:space="preserve"> aux composantes d’un récit à partir de ses expériences</w:t>
            </w:r>
            <w:r w:rsidR="00E67D68" w:rsidRPr="00E67D68">
              <w:rPr>
                <w:rFonts w:ascii="Arial" w:hAnsi="Arial" w:cs="Arial"/>
                <w:bCs/>
                <w:sz w:val="20"/>
                <w:szCs w:val="20"/>
              </w:rPr>
              <w:t xml:space="preserve"> </w:t>
            </w:r>
            <w:r w:rsidRPr="00E67D68">
              <w:rPr>
                <w:rFonts w:ascii="Arial" w:hAnsi="Arial" w:cs="Arial"/>
                <w:bCs/>
                <w:sz w:val="20"/>
                <w:szCs w:val="20"/>
              </w:rPr>
              <w:t>personnelles</w:t>
            </w:r>
          </w:p>
          <w:p w14:paraId="25A306CA" w14:textId="54FAB9B3" w:rsidR="00E561BA" w:rsidRDefault="00E561BA" w:rsidP="00E67D68">
            <w:pPr>
              <w:pStyle w:val="ListParagraph"/>
              <w:numPr>
                <w:ilvl w:val="0"/>
                <w:numId w:val="20"/>
              </w:numPr>
              <w:autoSpaceDE w:val="0"/>
              <w:autoSpaceDN w:val="0"/>
              <w:adjustRightInd w:val="0"/>
              <w:spacing w:after="60"/>
              <w:rPr>
                <w:rFonts w:ascii="Arial" w:hAnsi="Arial" w:cs="Arial"/>
                <w:bCs/>
                <w:sz w:val="20"/>
                <w:szCs w:val="20"/>
              </w:rPr>
            </w:pPr>
            <w:proofErr w:type="gramStart"/>
            <w:r w:rsidRPr="00BE7A17">
              <w:rPr>
                <w:rFonts w:ascii="Arial" w:hAnsi="Arial" w:cs="Arial"/>
                <w:bCs/>
                <w:sz w:val="20"/>
                <w:szCs w:val="20"/>
              </w:rPr>
              <w:t>reconna</w:t>
            </w:r>
            <w:r w:rsidR="003B59F7">
              <w:rPr>
                <w:rFonts w:ascii="Arial" w:hAnsi="Arial" w:cs="Arial"/>
                <w:bCs/>
                <w:sz w:val="20"/>
                <w:szCs w:val="20"/>
              </w:rPr>
              <w:t>i</w:t>
            </w:r>
            <w:r w:rsidRPr="00BE7A17">
              <w:rPr>
                <w:rFonts w:ascii="Arial" w:hAnsi="Arial" w:cs="Arial"/>
                <w:bCs/>
                <w:sz w:val="20"/>
                <w:szCs w:val="20"/>
              </w:rPr>
              <w:t>tre</w:t>
            </w:r>
            <w:proofErr w:type="gramEnd"/>
            <w:r w:rsidRPr="00BE7A17">
              <w:rPr>
                <w:rFonts w:ascii="Arial" w:hAnsi="Arial" w:cs="Arial"/>
                <w:bCs/>
                <w:sz w:val="20"/>
                <w:szCs w:val="20"/>
              </w:rPr>
              <w:t xml:space="preserve"> certaines images évoquées dans un texte poétique</w:t>
            </w:r>
          </w:p>
          <w:p w14:paraId="7AD97368" w14:textId="0FC4EFFE" w:rsidR="00616B06" w:rsidRDefault="00616B06" w:rsidP="00E67D68">
            <w:pPr>
              <w:autoSpaceDE w:val="0"/>
              <w:autoSpaceDN w:val="0"/>
              <w:adjustRightInd w:val="0"/>
              <w:ind w:left="360"/>
              <w:rPr>
                <w:rFonts w:ascii="Arial" w:hAnsi="Arial" w:cs="Arial"/>
                <w:bCs/>
                <w:sz w:val="20"/>
                <w:szCs w:val="20"/>
              </w:rPr>
            </w:pPr>
            <w:r w:rsidRPr="00BE7A17">
              <w:rPr>
                <w:rFonts w:ascii="Arial" w:hAnsi="Arial" w:cs="Arial"/>
                <w:bCs/>
                <w:i/>
                <w:iCs/>
                <w:sz w:val="20"/>
                <w:szCs w:val="20"/>
              </w:rPr>
              <w:t>L1. L’élève sera capable de planifier sa lecture de divers textes, y compris des produits médiatiques, en fonction de la situation de communication et de la tâche à réaliser.</w:t>
            </w:r>
            <w:r w:rsidR="002075B6">
              <w:rPr>
                <w:rFonts w:ascii="Arial" w:hAnsi="Arial" w:cs="Arial"/>
                <w:bCs/>
                <w:i/>
                <w:iCs/>
                <w:sz w:val="20"/>
                <w:szCs w:val="20"/>
              </w:rPr>
              <w:t xml:space="preserve"> </w:t>
            </w:r>
            <w:r w:rsidRPr="00BE7A17">
              <w:rPr>
                <w:rFonts w:ascii="Arial" w:hAnsi="Arial" w:cs="Arial"/>
                <w:bCs/>
                <w:sz w:val="20"/>
                <w:szCs w:val="20"/>
              </w:rPr>
              <w:t xml:space="preserve">Pour </w:t>
            </w:r>
            <w:r w:rsidRPr="00BE7A17">
              <w:rPr>
                <w:rFonts w:ascii="Arial" w:hAnsi="Arial" w:cs="Arial"/>
                <w:bCs/>
                <w:i/>
                <w:iCs/>
                <w:sz w:val="20"/>
                <w:szCs w:val="20"/>
              </w:rPr>
              <w:t xml:space="preserve">PLANIFIER </w:t>
            </w:r>
            <w:r w:rsidRPr="00BE7A17">
              <w:rPr>
                <w:rFonts w:ascii="Arial" w:hAnsi="Arial" w:cs="Arial"/>
                <w:bCs/>
                <w:sz w:val="20"/>
                <w:szCs w:val="20"/>
              </w:rPr>
              <w:t>son projet de lecture, l’élève mettra en application</w:t>
            </w:r>
            <w:r w:rsidRPr="00BE7A17">
              <w:rPr>
                <w:rFonts w:ascii="Arial" w:hAnsi="Arial" w:cs="Arial"/>
                <w:bCs/>
                <w:i/>
                <w:iCs/>
                <w:sz w:val="20"/>
                <w:szCs w:val="20"/>
              </w:rPr>
              <w:t xml:space="preserve"> </w:t>
            </w:r>
            <w:r w:rsidRPr="00BE7A17">
              <w:rPr>
                <w:rFonts w:ascii="Arial" w:hAnsi="Arial" w:cs="Arial"/>
                <w:bCs/>
                <w:sz w:val="20"/>
                <w:szCs w:val="20"/>
              </w:rPr>
              <w:t>les stratégies suivantes :</w:t>
            </w:r>
          </w:p>
          <w:p w14:paraId="33135CB8" w14:textId="170756BE" w:rsidR="00616B06" w:rsidRPr="00BE7A17" w:rsidRDefault="00616B06" w:rsidP="00BE7A17">
            <w:pPr>
              <w:pStyle w:val="ListParagraph"/>
              <w:numPr>
                <w:ilvl w:val="0"/>
                <w:numId w:val="20"/>
              </w:numPr>
              <w:autoSpaceDE w:val="0"/>
              <w:autoSpaceDN w:val="0"/>
              <w:adjustRightInd w:val="0"/>
              <w:rPr>
                <w:rFonts w:ascii="Arial" w:hAnsi="Arial" w:cs="Arial"/>
                <w:bCs/>
                <w:sz w:val="20"/>
                <w:szCs w:val="20"/>
              </w:rPr>
            </w:pPr>
            <w:proofErr w:type="gramStart"/>
            <w:r w:rsidRPr="00BE7A17">
              <w:rPr>
                <w:rFonts w:ascii="Arial" w:hAnsi="Arial" w:cs="Arial"/>
                <w:bCs/>
                <w:sz w:val="20"/>
                <w:szCs w:val="20"/>
              </w:rPr>
              <w:t>préciser</w:t>
            </w:r>
            <w:proofErr w:type="gramEnd"/>
            <w:r w:rsidRPr="00BE7A17">
              <w:rPr>
                <w:rFonts w:ascii="Arial" w:hAnsi="Arial" w:cs="Arial"/>
                <w:bCs/>
                <w:sz w:val="20"/>
                <w:szCs w:val="20"/>
              </w:rPr>
              <w:t xml:space="preserve"> son intention de lecture</w:t>
            </w:r>
          </w:p>
          <w:p w14:paraId="446312E5" w14:textId="77777777" w:rsidR="005D25E6" w:rsidRPr="00850161" w:rsidRDefault="005D25E6" w:rsidP="00120EBE">
            <w:pPr>
              <w:spacing w:before="200" w:after="60"/>
              <w:rPr>
                <w:rFonts w:ascii="Arial" w:hAnsi="Arial" w:cs="Arial"/>
                <w:color w:val="91171D"/>
              </w:rPr>
            </w:pPr>
            <w:r w:rsidRPr="00850161">
              <w:rPr>
                <w:rFonts w:ascii="Arial" w:hAnsi="Arial" w:cs="Arial"/>
                <w:b/>
                <w:bCs/>
                <w:color w:val="91171D"/>
                <w:sz w:val="24"/>
              </w:rPr>
              <w:t>Ressource</w:t>
            </w:r>
            <w:r w:rsidRPr="00850161">
              <w:rPr>
                <w:rStyle w:val="EndnoteReference"/>
                <w:rFonts w:ascii="Arial" w:hAnsi="Arial" w:cs="Arial"/>
                <w:color w:val="91171D"/>
              </w:rPr>
              <w:endnoteReference w:id="1"/>
            </w:r>
            <w:bookmarkStart w:id="0" w:name="_GoBack"/>
            <w:bookmarkEnd w:id="0"/>
          </w:p>
          <w:p w14:paraId="27D8BD0D" w14:textId="3F66279A" w:rsidR="005D25E6" w:rsidRPr="00BE7A17" w:rsidRDefault="00B414C8" w:rsidP="00120EBE">
            <w:pPr>
              <w:ind w:left="567" w:hanging="567"/>
              <w:rPr>
                <w:rFonts w:ascii="Arial" w:eastAsia="Times New Roman" w:hAnsi="Arial" w:cs="Arial"/>
                <w:bCs/>
                <w:sz w:val="20"/>
              </w:rPr>
            </w:pPr>
            <w:r w:rsidRPr="00B414C8">
              <w:rPr>
                <w:rFonts w:ascii="Arial" w:hAnsi="Arial" w:cs="Arial"/>
                <w:color w:val="000000"/>
                <w:sz w:val="20"/>
                <w:szCs w:val="20"/>
                <w:shd w:val="clear" w:color="auto" w:fill="FFFFFF"/>
              </w:rPr>
              <w:t xml:space="preserve">Campbell, N. I., </w:t>
            </w:r>
            <w:proofErr w:type="spellStart"/>
            <w:r w:rsidRPr="00B414C8">
              <w:rPr>
                <w:rFonts w:ascii="Arial" w:hAnsi="Arial" w:cs="Arial"/>
                <w:color w:val="000000"/>
                <w:sz w:val="20"/>
                <w:szCs w:val="20"/>
                <w:shd w:val="clear" w:color="auto" w:fill="FFFFFF"/>
              </w:rPr>
              <w:t>LaFave</w:t>
            </w:r>
            <w:proofErr w:type="spellEnd"/>
            <w:r w:rsidRPr="00B414C8">
              <w:rPr>
                <w:rFonts w:ascii="Arial" w:hAnsi="Arial" w:cs="Arial"/>
                <w:color w:val="000000"/>
                <w:sz w:val="20"/>
                <w:szCs w:val="20"/>
                <w:shd w:val="clear" w:color="auto" w:fill="FFFFFF"/>
              </w:rPr>
              <w:t>, K., &amp; Lavoie, D.</w:t>
            </w:r>
            <w:r w:rsidRPr="00B414C8">
              <w:rPr>
                <w:rFonts w:ascii="Arial" w:hAnsi="Arial" w:cs="Arial"/>
                <w:sz w:val="20"/>
                <w:szCs w:val="20"/>
              </w:rPr>
              <w:t xml:space="preserve"> </w:t>
            </w:r>
            <w:r w:rsidR="005D25E6" w:rsidRPr="00BE7A17">
              <w:rPr>
                <w:rFonts w:ascii="Arial" w:hAnsi="Arial" w:cs="Arial"/>
                <w:sz w:val="20"/>
              </w:rPr>
              <w:t>201</w:t>
            </w:r>
            <w:r w:rsidR="004C6C77" w:rsidRPr="00BE7A17">
              <w:rPr>
                <w:rFonts w:ascii="Arial" w:hAnsi="Arial" w:cs="Arial"/>
                <w:sz w:val="20"/>
              </w:rPr>
              <w:t>0</w:t>
            </w:r>
            <w:r>
              <w:rPr>
                <w:rFonts w:ascii="Arial" w:hAnsi="Arial" w:cs="Arial"/>
                <w:sz w:val="20"/>
              </w:rPr>
              <w:t>,</w:t>
            </w:r>
            <w:r w:rsidR="005D25E6" w:rsidRPr="00BE7A17">
              <w:rPr>
                <w:rFonts w:ascii="Arial" w:hAnsi="Arial" w:cs="Arial"/>
                <w:sz w:val="20"/>
              </w:rPr>
              <w:t xml:space="preserve"> </w:t>
            </w:r>
            <w:proofErr w:type="spellStart"/>
            <w:r w:rsidR="005D25E6" w:rsidRPr="00BE7A17">
              <w:rPr>
                <w:rFonts w:ascii="Arial" w:hAnsi="Arial" w:cs="Arial"/>
                <w:i/>
                <w:iCs/>
                <w:sz w:val="20"/>
              </w:rPr>
              <w:t>S</w:t>
            </w:r>
            <w:r w:rsidR="004C6C77" w:rsidRPr="00BE7A17">
              <w:rPr>
                <w:rFonts w:ascii="Arial" w:hAnsi="Arial" w:cs="Arial"/>
                <w:i/>
                <w:iCs/>
                <w:sz w:val="20"/>
              </w:rPr>
              <w:t>hi-shi-etko</w:t>
            </w:r>
            <w:proofErr w:type="spellEnd"/>
            <w:r w:rsidR="005D25E6" w:rsidRPr="00BE7A17">
              <w:rPr>
                <w:rFonts w:ascii="Arial" w:hAnsi="Arial" w:cs="Arial"/>
                <w:sz w:val="20"/>
              </w:rPr>
              <w:t xml:space="preserve">, </w:t>
            </w:r>
            <w:r w:rsidR="004C6C77" w:rsidRPr="00BE7A17">
              <w:rPr>
                <w:rFonts w:ascii="Arial" w:hAnsi="Arial" w:cs="Arial"/>
                <w:sz w:val="20"/>
              </w:rPr>
              <w:t>Sai</w:t>
            </w:r>
            <w:r w:rsidR="004C6C77" w:rsidRPr="004C6C77">
              <w:rPr>
                <w:rFonts w:ascii="Arial" w:hAnsi="Arial" w:cs="Arial"/>
                <w:sz w:val="20"/>
              </w:rPr>
              <w:t xml:space="preserve">nt-Boniface (MB), Éditions des </w:t>
            </w:r>
            <w:r w:rsidR="004C6C77" w:rsidRPr="00120EBE">
              <w:rPr>
                <w:rFonts w:ascii="Arial" w:hAnsi="Arial" w:cs="Arial"/>
                <w:sz w:val="20"/>
              </w:rPr>
              <w:t xml:space="preserve">Plaines. </w:t>
            </w:r>
            <w:r>
              <w:rPr>
                <w:rFonts w:ascii="Arial" w:hAnsi="Arial" w:cs="Arial"/>
                <w:sz w:val="20"/>
              </w:rPr>
              <w:br/>
            </w:r>
            <w:r w:rsidR="004C6C77">
              <w:rPr>
                <w:rFonts w:ascii="Arial" w:hAnsi="Arial" w:cs="Arial"/>
                <w:sz w:val="20"/>
              </w:rPr>
              <w:t>ISBN</w:t>
            </w:r>
            <w:r w:rsidR="00120EBE">
              <w:rPr>
                <w:rFonts w:ascii="Arial" w:hAnsi="Arial" w:cs="Arial"/>
                <w:sz w:val="20"/>
              </w:rPr>
              <w:t xml:space="preserve"> : </w:t>
            </w:r>
            <w:r w:rsidR="004C6C77">
              <w:rPr>
                <w:rFonts w:ascii="Arial" w:hAnsi="Arial" w:cs="Arial"/>
                <w:sz w:val="20"/>
              </w:rPr>
              <w:t>978-2-8961</w:t>
            </w:r>
            <w:r w:rsidR="00120EBE">
              <w:rPr>
                <w:rFonts w:ascii="Arial" w:hAnsi="Arial" w:cs="Arial"/>
                <w:sz w:val="20"/>
              </w:rPr>
              <w:t>-</w:t>
            </w:r>
            <w:r w:rsidR="004C6C77">
              <w:rPr>
                <w:rFonts w:ascii="Arial" w:hAnsi="Arial" w:cs="Arial"/>
                <w:sz w:val="20"/>
              </w:rPr>
              <w:t>1069-8</w:t>
            </w:r>
          </w:p>
          <w:p w14:paraId="61548A73" w14:textId="2C1D3C42" w:rsidR="005D25E6" w:rsidRPr="00CC5161" w:rsidRDefault="005D25E6" w:rsidP="00E67D68">
            <w:pPr>
              <w:spacing w:before="60"/>
              <w:ind w:left="562"/>
              <w:rPr>
                <w:rFonts w:ascii="Arial" w:hAnsi="Arial" w:cs="Arial"/>
                <w:sz w:val="20"/>
              </w:rPr>
            </w:pPr>
            <w:r>
              <w:rPr>
                <w:rFonts w:ascii="Arial" w:hAnsi="Arial" w:cs="Arial"/>
                <w:b/>
                <w:bCs/>
                <w:sz w:val="20"/>
              </w:rPr>
              <w:t>Résumé </w:t>
            </w:r>
            <w:r>
              <w:rPr>
                <w:rFonts w:ascii="Arial" w:hAnsi="Arial" w:cs="Arial"/>
                <w:sz w:val="20"/>
              </w:rPr>
              <w:t>:</w:t>
            </w:r>
            <w:r>
              <w:rPr>
                <w:rFonts w:ascii="Arial" w:hAnsi="Arial" w:cs="Arial"/>
                <w:b/>
                <w:bCs/>
                <w:sz w:val="20"/>
              </w:rPr>
              <w:t xml:space="preserve"> </w:t>
            </w:r>
            <w:r w:rsidR="004C6C77" w:rsidRPr="00BE7A17">
              <w:rPr>
                <w:rFonts w:ascii="Arial" w:hAnsi="Arial" w:cs="Arial"/>
                <w:color w:val="000000"/>
                <w:sz w:val="20"/>
                <w:szCs w:val="20"/>
              </w:rPr>
              <w:t xml:space="preserve">Dans les jours qui précèdent son départ pour le pensionnat, où elle apprendra la culture et la religion des Blancs, la jeune </w:t>
            </w:r>
            <w:proofErr w:type="spellStart"/>
            <w:r w:rsidR="004C6C77" w:rsidRPr="00BE7A17">
              <w:rPr>
                <w:rFonts w:ascii="Arial" w:hAnsi="Arial" w:cs="Arial"/>
                <w:color w:val="000000"/>
                <w:sz w:val="20"/>
                <w:szCs w:val="20"/>
              </w:rPr>
              <w:t>Shi-shi-etko</w:t>
            </w:r>
            <w:proofErr w:type="spellEnd"/>
            <w:r w:rsidR="004C6C77" w:rsidRPr="00BE7A17">
              <w:rPr>
                <w:rFonts w:ascii="Arial" w:hAnsi="Arial" w:cs="Arial"/>
                <w:color w:val="000000"/>
                <w:sz w:val="20"/>
                <w:szCs w:val="20"/>
              </w:rPr>
              <w:t xml:space="preserve"> observe minutieusement les hautes herbes, les moustiques et les pierres luisantes. Elle ne veut pas oublier tout le savoir amérindien que sa famille lui a transmis. Elle se fait une promesse : se souvenir de ses origines. Un récit poétique poignant.</w:t>
            </w:r>
          </w:p>
          <w:p w14:paraId="035056CA" w14:textId="77777777" w:rsidR="003F6CBB" w:rsidRPr="00850161" w:rsidRDefault="005D25E6" w:rsidP="004A73B3">
            <w:pPr>
              <w:spacing w:before="200" w:after="60"/>
              <w:rPr>
                <w:rFonts w:ascii="Arial" w:hAnsi="Arial" w:cs="Arial"/>
                <w:b/>
                <w:color w:val="91171D"/>
                <w:sz w:val="24"/>
              </w:rPr>
            </w:pPr>
            <w:r w:rsidRPr="00850161">
              <w:rPr>
                <w:rFonts w:ascii="Arial" w:hAnsi="Arial" w:cs="Arial"/>
                <w:b/>
                <w:bCs/>
                <w:color w:val="91171D"/>
                <w:sz w:val="24"/>
              </w:rPr>
              <w:t>Objectif</w:t>
            </w:r>
          </w:p>
          <w:p w14:paraId="3C1E4445" w14:textId="75A822B5" w:rsidR="00BA4F61" w:rsidRPr="002D51D8" w:rsidRDefault="003F6CBB" w:rsidP="00665F57">
            <w:pPr>
              <w:pStyle w:val="Title2"/>
              <w:spacing w:after="0"/>
              <w:rPr>
                <w:rFonts w:cs="Arial"/>
                <w:b w:val="0"/>
                <w:sz w:val="20"/>
                <w:szCs w:val="20"/>
                <w:lang w:val="fr-CA"/>
              </w:rPr>
            </w:pPr>
            <w:r>
              <w:rPr>
                <w:rFonts w:cs="Arial"/>
                <w:b w:val="0"/>
                <w:sz w:val="20"/>
                <w:szCs w:val="20"/>
                <w:lang w:val="fr-CA"/>
              </w:rPr>
              <w:t>Dans cette leçon, les é</w:t>
            </w:r>
            <w:r w:rsidR="002D51D8">
              <w:rPr>
                <w:rFonts w:cs="Arial"/>
                <w:b w:val="0"/>
                <w:sz w:val="20"/>
                <w:szCs w:val="20"/>
                <w:lang w:val="fr-CA"/>
              </w:rPr>
              <w:t>lèves</w:t>
            </w:r>
            <w:r>
              <w:rPr>
                <w:rFonts w:cs="Arial"/>
                <w:b w:val="0"/>
                <w:sz w:val="20"/>
                <w:szCs w:val="20"/>
                <w:lang w:val="fr-CA"/>
              </w:rPr>
              <w:t xml:space="preserve"> développent une meilleure compréhension de la culture et</w:t>
            </w:r>
            <w:r w:rsidR="007064B0">
              <w:rPr>
                <w:rFonts w:cs="Arial"/>
                <w:b w:val="0"/>
                <w:sz w:val="20"/>
                <w:szCs w:val="20"/>
                <w:lang w:val="fr-CA"/>
              </w:rPr>
              <w:t xml:space="preserve"> l’importance</w:t>
            </w:r>
            <w:r>
              <w:rPr>
                <w:rFonts w:cs="Arial"/>
                <w:b w:val="0"/>
                <w:sz w:val="20"/>
                <w:szCs w:val="20"/>
                <w:lang w:val="fr-CA"/>
              </w:rPr>
              <w:t xml:space="preserve"> </w:t>
            </w:r>
            <w:r w:rsidR="007064B0">
              <w:rPr>
                <w:rFonts w:cs="Arial"/>
                <w:b w:val="0"/>
                <w:sz w:val="20"/>
                <w:szCs w:val="20"/>
                <w:lang w:val="fr-CA"/>
              </w:rPr>
              <w:t xml:space="preserve">des liens de parenté qu’ils entretiennent avec la </w:t>
            </w:r>
            <w:r w:rsidR="002075B6">
              <w:rPr>
                <w:rFonts w:cs="Arial"/>
                <w:b w:val="0"/>
                <w:sz w:val="20"/>
                <w:szCs w:val="20"/>
                <w:lang w:val="fr-CA"/>
              </w:rPr>
              <w:t>terre</w:t>
            </w:r>
            <w:r w:rsidR="007064B0">
              <w:rPr>
                <w:rFonts w:cs="Arial"/>
                <w:b w:val="0"/>
                <w:sz w:val="20"/>
                <w:szCs w:val="20"/>
                <w:lang w:val="fr-CA"/>
              </w:rPr>
              <w:t xml:space="preserve"> et leur communauté. </w:t>
            </w:r>
          </w:p>
          <w:p w14:paraId="702DF072" w14:textId="77777777" w:rsidR="003F6CBB" w:rsidRPr="00E67D68" w:rsidRDefault="003F6CBB" w:rsidP="003F6CBB">
            <w:pPr>
              <w:pStyle w:val="Title2"/>
              <w:pBdr>
                <w:bottom w:val="single" w:sz="6" w:space="1" w:color="auto"/>
              </w:pBdr>
              <w:spacing w:after="0"/>
              <w:rPr>
                <w:rFonts w:cs="Arial"/>
                <w:b w:val="0"/>
                <w:sz w:val="12"/>
                <w:szCs w:val="12"/>
                <w:lang w:val="fr-CA"/>
              </w:rPr>
            </w:pPr>
          </w:p>
          <w:p w14:paraId="2D6E2D0B" w14:textId="77777777" w:rsidR="005D25E6" w:rsidRPr="00850161" w:rsidRDefault="005D25E6" w:rsidP="004A73B3">
            <w:pPr>
              <w:spacing w:before="120" w:after="60"/>
              <w:rPr>
                <w:rFonts w:ascii="Arial" w:hAnsi="Arial" w:cs="Arial"/>
                <w:b/>
                <w:color w:val="91171D"/>
                <w:sz w:val="24"/>
              </w:rPr>
            </w:pPr>
            <w:r w:rsidRPr="00850161">
              <w:rPr>
                <w:rFonts w:ascii="Arial" w:hAnsi="Arial" w:cs="Arial"/>
                <w:b/>
                <w:bCs/>
                <w:color w:val="91171D"/>
                <w:sz w:val="24"/>
              </w:rPr>
              <w:t>Introduction</w:t>
            </w:r>
          </w:p>
          <w:p w14:paraId="66189DB4" w14:textId="69C68D6C" w:rsidR="00101D37" w:rsidRDefault="00FE7A62" w:rsidP="00BE7A17">
            <w:pPr>
              <w:pStyle w:val="BodyText1"/>
              <w:rPr>
                <w:rFonts w:ascii="Arial" w:hAnsi="Arial" w:cs="Arial"/>
                <w:sz w:val="20"/>
                <w:szCs w:val="20"/>
                <w:lang w:val="fr-CA"/>
              </w:rPr>
            </w:pPr>
            <w:r>
              <w:rPr>
                <w:rFonts w:ascii="Arial" w:hAnsi="Arial" w:cs="Arial"/>
                <w:sz w:val="20"/>
                <w:szCs w:val="20"/>
                <w:lang w:val="fr-CA"/>
              </w:rPr>
              <w:t>L’enseignant lira la page d’introduction de l’auteur à la classe. Après cette lecture</w:t>
            </w:r>
            <w:r w:rsidR="00E67D68">
              <w:rPr>
                <w:rFonts w:ascii="Arial" w:hAnsi="Arial" w:cs="Arial"/>
                <w:sz w:val="20"/>
                <w:szCs w:val="20"/>
                <w:lang w:val="fr-CA"/>
              </w:rPr>
              <w:t>,</w:t>
            </w:r>
            <w:r>
              <w:rPr>
                <w:rFonts w:ascii="Arial" w:hAnsi="Arial" w:cs="Arial"/>
                <w:sz w:val="20"/>
                <w:szCs w:val="20"/>
                <w:lang w:val="fr-CA"/>
              </w:rPr>
              <w:t xml:space="preserve"> demander aux élèves de prédire les évènements de l’histoire. Amener l’attention </w:t>
            </w:r>
            <w:r w:rsidR="002263EB">
              <w:rPr>
                <w:rFonts w:ascii="Arial" w:hAnsi="Arial" w:cs="Arial"/>
                <w:sz w:val="20"/>
                <w:szCs w:val="20"/>
                <w:lang w:val="fr-CA"/>
              </w:rPr>
              <w:t xml:space="preserve">des élèves </w:t>
            </w:r>
            <w:r>
              <w:rPr>
                <w:rFonts w:ascii="Arial" w:hAnsi="Arial" w:cs="Arial"/>
                <w:sz w:val="20"/>
                <w:szCs w:val="20"/>
                <w:lang w:val="fr-CA"/>
              </w:rPr>
              <w:t xml:space="preserve">sur la phrase de l’introduction : « Voilà que </w:t>
            </w:r>
            <w:proofErr w:type="spellStart"/>
            <w:r>
              <w:rPr>
                <w:rFonts w:ascii="Arial" w:hAnsi="Arial" w:cs="Arial"/>
                <w:sz w:val="20"/>
                <w:szCs w:val="20"/>
                <w:lang w:val="fr-CA"/>
              </w:rPr>
              <w:t>Shi-shi-et</w:t>
            </w:r>
            <w:r w:rsidR="00101D37">
              <w:rPr>
                <w:rFonts w:ascii="Arial" w:hAnsi="Arial" w:cs="Arial"/>
                <w:sz w:val="20"/>
                <w:szCs w:val="20"/>
                <w:lang w:val="fr-CA"/>
              </w:rPr>
              <w:t>k</w:t>
            </w:r>
            <w:r>
              <w:rPr>
                <w:rFonts w:ascii="Arial" w:hAnsi="Arial" w:cs="Arial"/>
                <w:sz w:val="20"/>
                <w:szCs w:val="20"/>
                <w:lang w:val="fr-CA"/>
              </w:rPr>
              <w:t>o</w:t>
            </w:r>
            <w:proofErr w:type="spellEnd"/>
            <w:r>
              <w:rPr>
                <w:rFonts w:ascii="Arial" w:hAnsi="Arial" w:cs="Arial"/>
                <w:sz w:val="20"/>
                <w:szCs w:val="20"/>
                <w:lang w:val="fr-CA"/>
              </w:rPr>
              <w:t xml:space="preserve"> doit aller au pensionnat indien : la loi l’exige. »</w:t>
            </w:r>
            <w:r w:rsidR="002263EB">
              <w:rPr>
                <w:rFonts w:ascii="Arial" w:hAnsi="Arial" w:cs="Arial"/>
                <w:sz w:val="20"/>
                <w:szCs w:val="20"/>
                <w:lang w:val="fr-CA"/>
              </w:rPr>
              <w:t xml:space="preserve"> et prenez le temps d</w:t>
            </w:r>
            <w:r w:rsidR="00101D37">
              <w:rPr>
                <w:rFonts w:ascii="Arial" w:hAnsi="Arial" w:cs="Arial"/>
                <w:sz w:val="20"/>
                <w:szCs w:val="20"/>
                <w:lang w:val="fr-CA"/>
              </w:rPr>
              <w:t>e discuter des points suivant</w:t>
            </w:r>
            <w:r w:rsidR="00E67D68">
              <w:rPr>
                <w:rFonts w:ascii="Arial" w:hAnsi="Arial" w:cs="Arial"/>
                <w:sz w:val="20"/>
                <w:szCs w:val="20"/>
                <w:lang w:val="fr-CA"/>
              </w:rPr>
              <w:t>s</w:t>
            </w:r>
            <w:r w:rsidR="00101D37">
              <w:rPr>
                <w:rFonts w:ascii="Arial" w:hAnsi="Arial" w:cs="Arial"/>
                <w:sz w:val="20"/>
                <w:szCs w:val="20"/>
                <w:lang w:val="fr-CA"/>
              </w:rPr>
              <w:t> :</w:t>
            </w:r>
          </w:p>
          <w:p w14:paraId="7C10B584" w14:textId="65F8C505" w:rsidR="00101D37" w:rsidRDefault="00101D37" w:rsidP="00BE7A17">
            <w:pPr>
              <w:pStyle w:val="BodyText1"/>
              <w:numPr>
                <w:ilvl w:val="0"/>
                <w:numId w:val="19"/>
              </w:numPr>
              <w:rPr>
                <w:rFonts w:ascii="Arial" w:hAnsi="Arial" w:cs="Arial"/>
                <w:sz w:val="20"/>
                <w:szCs w:val="20"/>
                <w:lang w:val="fr-CA"/>
              </w:rPr>
            </w:pPr>
            <w:r>
              <w:rPr>
                <w:rFonts w:ascii="Arial" w:hAnsi="Arial" w:cs="Arial"/>
                <w:sz w:val="20"/>
                <w:szCs w:val="20"/>
                <w:lang w:val="fr-CA"/>
              </w:rPr>
              <w:t>Qu’est-ce que le pensionnat indien?</w:t>
            </w:r>
            <w:r w:rsidR="007B66DB">
              <w:rPr>
                <w:rFonts w:ascii="Arial" w:hAnsi="Arial" w:cs="Arial"/>
                <w:sz w:val="20"/>
                <w:szCs w:val="20"/>
                <w:lang w:val="fr-CA"/>
              </w:rPr>
              <w:t xml:space="preserve"> Que penses-tu de l’idée d’aller rester loin de ta famille pour aller à l’école?</w:t>
            </w:r>
          </w:p>
          <w:p w14:paraId="44A89EE3" w14:textId="0E712387" w:rsidR="001E6A8E" w:rsidRPr="007B66DB" w:rsidRDefault="001E6A8E" w:rsidP="001E6A8E">
            <w:pPr>
              <w:pStyle w:val="BodyText1"/>
              <w:numPr>
                <w:ilvl w:val="0"/>
                <w:numId w:val="19"/>
              </w:numPr>
              <w:rPr>
                <w:rFonts w:ascii="Arial" w:hAnsi="Arial" w:cs="Arial"/>
                <w:sz w:val="20"/>
                <w:szCs w:val="20"/>
                <w:lang w:val="fr-CA"/>
              </w:rPr>
            </w:pPr>
            <w:r>
              <w:rPr>
                <w:rFonts w:ascii="Arial" w:hAnsi="Arial" w:cs="Arial"/>
                <w:sz w:val="20"/>
                <w:szCs w:val="20"/>
                <w:lang w:val="fr-CA"/>
              </w:rPr>
              <w:t xml:space="preserve">Que veut dire </w:t>
            </w:r>
            <w:r w:rsidR="00E67D68">
              <w:rPr>
                <w:rFonts w:ascii="Arial" w:hAnsi="Arial" w:cs="Arial"/>
                <w:sz w:val="20"/>
                <w:szCs w:val="20"/>
                <w:lang w:val="fr-CA"/>
              </w:rPr>
              <w:t>« </w:t>
            </w:r>
            <w:r>
              <w:rPr>
                <w:rFonts w:ascii="Arial" w:hAnsi="Arial" w:cs="Arial"/>
                <w:sz w:val="20"/>
                <w:szCs w:val="20"/>
                <w:lang w:val="fr-CA"/>
              </w:rPr>
              <w:t>la loi l’exige</w:t>
            </w:r>
            <w:r w:rsidR="00E67D68">
              <w:rPr>
                <w:rFonts w:ascii="Arial" w:hAnsi="Arial" w:cs="Arial"/>
                <w:sz w:val="20"/>
                <w:szCs w:val="20"/>
                <w:lang w:val="fr-CA"/>
              </w:rPr>
              <w:t> »</w:t>
            </w:r>
            <w:r>
              <w:rPr>
                <w:rFonts w:ascii="Arial" w:hAnsi="Arial" w:cs="Arial"/>
                <w:sz w:val="20"/>
                <w:szCs w:val="20"/>
                <w:lang w:val="fr-CA"/>
              </w:rPr>
              <w:t xml:space="preserve">? </w:t>
            </w:r>
          </w:p>
          <w:p w14:paraId="13AB4D46" w14:textId="26A10C60" w:rsidR="001E6A8E" w:rsidRPr="001E6A8E" w:rsidRDefault="001E6A8E" w:rsidP="00BE7A17">
            <w:pPr>
              <w:pStyle w:val="BodyText1"/>
              <w:numPr>
                <w:ilvl w:val="0"/>
                <w:numId w:val="19"/>
              </w:numPr>
              <w:rPr>
                <w:rFonts w:ascii="Arial" w:hAnsi="Arial" w:cs="Arial"/>
                <w:sz w:val="20"/>
                <w:szCs w:val="20"/>
                <w:lang w:val="fr-CA"/>
              </w:rPr>
            </w:pPr>
            <w:r>
              <w:rPr>
                <w:rFonts w:ascii="Arial" w:hAnsi="Arial" w:cs="Arial"/>
                <w:sz w:val="20"/>
                <w:szCs w:val="20"/>
                <w:lang w:val="fr-CA"/>
              </w:rPr>
              <w:t>R</w:t>
            </w:r>
            <w:r w:rsidR="00CB26E6">
              <w:rPr>
                <w:rFonts w:ascii="Arial" w:hAnsi="Arial" w:cs="Arial"/>
                <w:sz w:val="20"/>
                <w:szCs w:val="20"/>
                <w:lang w:val="fr-CA"/>
              </w:rPr>
              <w:t xml:space="preserve">elire le troisième paragraphe de l’introduction et discuter des </w:t>
            </w:r>
            <w:r w:rsidR="002075B6">
              <w:rPr>
                <w:rFonts w:ascii="Arial" w:hAnsi="Arial" w:cs="Arial"/>
                <w:sz w:val="20"/>
                <w:szCs w:val="20"/>
                <w:lang w:val="fr-CA"/>
              </w:rPr>
              <w:t>questions</w:t>
            </w:r>
            <w:r>
              <w:rPr>
                <w:rFonts w:ascii="Arial" w:hAnsi="Arial" w:cs="Arial"/>
                <w:sz w:val="20"/>
                <w:szCs w:val="20"/>
                <w:lang w:val="fr-CA"/>
              </w:rPr>
              <w:t> : Peut-on imaginer une communauté sans enfants? Des enfants sans parents?</w:t>
            </w:r>
          </w:p>
          <w:p w14:paraId="7324CC44" w14:textId="77777777" w:rsidR="002F649E" w:rsidRDefault="00101D37" w:rsidP="004A73B3">
            <w:pPr>
              <w:spacing w:before="120"/>
              <w:rPr>
                <w:rFonts w:ascii="Arial" w:hAnsi="Arial" w:cs="Arial"/>
                <w:sz w:val="20"/>
                <w:szCs w:val="20"/>
              </w:rPr>
            </w:pPr>
            <w:r>
              <w:rPr>
                <w:rFonts w:ascii="Arial" w:hAnsi="Arial" w:cs="Arial"/>
                <w:sz w:val="20"/>
                <w:szCs w:val="20"/>
              </w:rPr>
              <w:t xml:space="preserve">Faciliter la discussion </w:t>
            </w:r>
            <w:r w:rsidR="00523D44">
              <w:rPr>
                <w:rFonts w:ascii="Arial" w:hAnsi="Arial" w:cs="Arial"/>
                <w:sz w:val="20"/>
                <w:szCs w:val="20"/>
              </w:rPr>
              <w:t xml:space="preserve">en s’assurant d’informer les élèves que l’éducation était un engagement du peuple colonisateur envers le peuple colonisé lors des promesses ou accords (les traités) conclus entre les deux peuples </w:t>
            </w:r>
          </w:p>
          <w:p w14:paraId="5D71AF38" w14:textId="479D286E" w:rsidR="005D25E6" w:rsidRPr="00850161" w:rsidRDefault="005D25E6" w:rsidP="004A73B3">
            <w:pPr>
              <w:spacing w:before="200" w:after="60"/>
              <w:rPr>
                <w:rFonts w:ascii="Arial" w:hAnsi="Arial" w:cs="Arial"/>
                <w:b/>
                <w:color w:val="91171D"/>
                <w:sz w:val="24"/>
              </w:rPr>
            </w:pPr>
            <w:r w:rsidRPr="00850161">
              <w:rPr>
                <w:rFonts w:ascii="Arial" w:hAnsi="Arial" w:cs="Arial"/>
                <w:b/>
                <w:bCs/>
                <w:color w:val="91171D"/>
                <w:sz w:val="24"/>
              </w:rPr>
              <w:lastRenderedPageBreak/>
              <w:t>Activité/expérience</w:t>
            </w:r>
          </w:p>
          <w:p w14:paraId="6D5BD59A" w14:textId="35E7A0F4" w:rsidR="003F6CBB" w:rsidRPr="002D51D8" w:rsidRDefault="002F649E" w:rsidP="005D25E6">
            <w:pPr>
              <w:pStyle w:val="BodyText1"/>
              <w:spacing w:after="120"/>
              <w:rPr>
                <w:rFonts w:ascii="Arial" w:hAnsi="Arial" w:cs="Arial"/>
                <w:sz w:val="20"/>
                <w:szCs w:val="20"/>
                <w:lang w:val="fr-CA"/>
              </w:rPr>
            </w:pPr>
            <w:r>
              <w:rPr>
                <w:rFonts w:ascii="Arial" w:hAnsi="Arial" w:cs="Arial"/>
                <w:sz w:val="20"/>
                <w:szCs w:val="20"/>
                <w:lang w:val="fr-CA"/>
              </w:rPr>
              <w:t>À la s</w:t>
            </w:r>
            <w:r w:rsidR="007C4B2C">
              <w:rPr>
                <w:rFonts w:ascii="Arial" w:hAnsi="Arial" w:cs="Arial"/>
                <w:sz w:val="20"/>
                <w:szCs w:val="20"/>
                <w:lang w:val="fr-CA"/>
              </w:rPr>
              <w:t xml:space="preserve">uite </w:t>
            </w:r>
            <w:r>
              <w:rPr>
                <w:rFonts w:ascii="Arial" w:hAnsi="Arial" w:cs="Arial"/>
                <w:sz w:val="20"/>
                <w:szCs w:val="20"/>
                <w:lang w:val="fr-CA"/>
              </w:rPr>
              <w:t>de</w:t>
            </w:r>
            <w:r w:rsidR="007C4B2C">
              <w:rPr>
                <w:rFonts w:ascii="Arial" w:hAnsi="Arial" w:cs="Arial"/>
                <w:sz w:val="20"/>
                <w:szCs w:val="20"/>
                <w:lang w:val="fr-CA"/>
              </w:rPr>
              <w:t xml:space="preserve"> la discussion d’introduction, l</w:t>
            </w:r>
            <w:r w:rsidR="003F6CBB">
              <w:rPr>
                <w:rFonts w:ascii="Arial" w:hAnsi="Arial" w:cs="Arial"/>
                <w:sz w:val="20"/>
                <w:szCs w:val="20"/>
                <w:lang w:val="fr-CA"/>
              </w:rPr>
              <w:t>es élèves liront l</w:t>
            </w:r>
            <w:r w:rsidR="00FE7A62">
              <w:rPr>
                <w:rFonts w:ascii="Arial" w:hAnsi="Arial" w:cs="Arial"/>
                <w:sz w:val="20"/>
                <w:szCs w:val="20"/>
                <w:lang w:val="fr-CA"/>
              </w:rPr>
              <w:t>’</w:t>
            </w:r>
            <w:r w:rsidR="003F6CBB">
              <w:rPr>
                <w:rFonts w:ascii="Arial" w:hAnsi="Arial" w:cs="Arial"/>
                <w:sz w:val="20"/>
                <w:szCs w:val="20"/>
                <w:lang w:val="fr-CA"/>
              </w:rPr>
              <w:t xml:space="preserve">histoire </w:t>
            </w:r>
            <w:proofErr w:type="spellStart"/>
            <w:r w:rsidR="00FE7A62">
              <w:rPr>
                <w:rFonts w:ascii="Arial" w:hAnsi="Arial" w:cs="Arial"/>
                <w:i/>
                <w:iCs/>
                <w:sz w:val="20"/>
                <w:szCs w:val="20"/>
                <w:lang w:val="fr-CA"/>
              </w:rPr>
              <w:t>Shi-shi-etko</w:t>
            </w:r>
            <w:proofErr w:type="spellEnd"/>
            <w:r w:rsidR="003F6CBB">
              <w:rPr>
                <w:rFonts w:ascii="Arial" w:hAnsi="Arial" w:cs="Arial"/>
                <w:i/>
                <w:iCs/>
                <w:sz w:val="20"/>
                <w:szCs w:val="20"/>
                <w:lang w:val="fr-CA"/>
              </w:rPr>
              <w:t xml:space="preserve">, </w:t>
            </w:r>
            <w:r w:rsidR="003F6CBB">
              <w:rPr>
                <w:rFonts w:ascii="Arial" w:hAnsi="Arial" w:cs="Arial"/>
                <w:sz w:val="20"/>
                <w:szCs w:val="20"/>
                <w:lang w:val="fr-CA"/>
              </w:rPr>
              <w:t xml:space="preserve">en petits groupes. À mesure que les élèves lisent, ils doivent </w:t>
            </w:r>
            <w:r w:rsidR="007C4B2C">
              <w:rPr>
                <w:rFonts w:ascii="Arial" w:hAnsi="Arial" w:cs="Arial"/>
                <w:sz w:val="20"/>
                <w:szCs w:val="20"/>
                <w:lang w:val="fr-CA"/>
              </w:rPr>
              <w:t xml:space="preserve">noter les points qui les informent au sujet des liens de </w:t>
            </w:r>
            <w:proofErr w:type="spellStart"/>
            <w:r w:rsidR="007C4B2C">
              <w:rPr>
                <w:rFonts w:ascii="Arial" w:hAnsi="Arial" w:cs="Arial"/>
                <w:sz w:val="20"/>
                <w:szCs w:val="20"/>
                <w:lang w:val="fr-CA"/>
              </w:rPr>
              <w:t>Shi-shi-etko</w:t>
            </w:r>
            <w:proofErr w:type="spellEnd"/>
            <w:r w:rsidR="007C4B2C">
              <w:rPr>
                <w:rFonts w:ascii="Arial" w:hAnsi="Arial" w:cs="Arial"/>
                <w:sz w:val="20"/>
                <w:szCs w:val="20"/>
                <w:lang w:val="fr-CA"/>
              </w:rPr>
              <w:t xml:space="preserve"> avec la </w:t>
            </w:r>
            <w:r w:rsidR="005362B3">
              <w:rPr>
                <w:rFonts w:ascii="Arial" w:hAnsi="Arial" w:cs="Arial"/>
                <w:sz w:val="20"/>
                <w:szCs w:val="20"/>
                <w:lang w:val="fr-CA"/>
              </w:rPr>
              <w:t>terre</w:t>
            </w:r>
            <w:r w:rsidR="007C4B2C">
              <w:rPr>
                <w:rFonts w:ascii="Arial" w:hAnsi="Arial" w:cs="Arial"/>
                <w:sz w:val="20"/>
                <w:szCs w:val="20"/>
                <w:lang w:val="fr-CA"/>
              </w:rPr>
              <w:t xml:space="preserve"> et les personnes autour d’elle</w:t>
            </w:r>
            <w:r w:rsidR="003B59F7">
              <w:rPr>
                <w:rFonts w:ascii="Arial" w:hAnsi="Arial" w:cs="Arial"/>
                <w:sz w:val="20"/>
                <w:szCs w:val="20"/>
                <w:lang w:val="fr-CA"/>
              </w:rPr>
              <w:t>.</w:t>
            </w:r>
            <w:r w:rsidR="007C4B2C">
              <w:rPr>
                <w:rFonts w:ascii="Arial" w:hAnsi="Arial" w:cs="Arial"/>
                <w:sz w:val="20"/>
                <w:szCs w:val="20"/>
                <w:lang w:val="fr-CA"/>
              </w:rPr>
              <w:t xml:space="preserve"> </w:t>
            </w:r>
          </w:p>
          <w:p w14:paraId="771E621D" w14:textId="10170E49" w:rsidR="003F6CBB" w:rsidRPr="0046791B" w:rsidRDefault="003F6CBB" w:rsidP="005D25E6">
            <w:pPr>
              <w:spacing w:after="120"/>
              <w:rPr>
                <w:rFonts w:ascii="Arial" w:hAnsi="Arial" w:cs="Arial"/>
                <w:sz w:val="20"/>
                <w:szCs w:val="20"/>
              </w:rPr>
            </w:pPr>
            <w:r>
              <w:rPr>
                <w:rFonts w:ascii="Arial" w:hAnsi="Arial" w:cs="Arial"/>
                <w:b/>
                <w:bCs/>
                <w:sz w:val="20"/>
                <w:szCs w:val="20"/>
              </w:rPr>
              <w:t xml:space="preserve">Partage/cercle de discussion : </w:t>
            </w:r>
            <w:r>
              <w:rPr>
                <w:rFonts w:ascii="Arial" w:hAnsi="Arial" w:cs="Arial"/>
                <w:sz w:val="20"/>
                <w:szCs w:val="20"/>
              </w:rPr>
              <w:t>Les élève</w:t>
            </w:r>
            <w:r w:rsidR="008F2010">
              <w:rPr>
                <w:rFonts w:ascii="Arial" w:hAnsi="Arial" w:cs="Arial"/>
                <w:sz w:val="20"/>
                <w:szCs w:val="20"/>
              </w:rPr>
              <w:t>s</w:t>
            </w:r>
            <w:r>
              <w:rPr>
                <w:rFonts w:ascii="Arial" w:hAnsi="Arial" w:cs="Arial"/>
                <w:sz w:val="20"/>
                <w:szCs w:val="20"/>
              </w:rPr>
              <w:t xml:space="preserve"> participeront à un cercle de discussion pour discuter </w:t>
            </w:r>
            <w:r w:rsidR="00FE7A62">
              <w:rPr>
                <w:rFonts w:ascii="Arial" w:hAnsi="Arial" w:cs="Arial"/>
                <w:sz w:val="20"/>
                <w:szCs w:val="20"/>
              </w:rPr>
              <w:t xml:space="preserve">de l’importance des liens que </w:t>
            </w:r>
            <w:proofErr w:type="spellStart"/>
            <w:r w:rsidR="00FE7A62">
              <w:rPr>
                <w:rFonts w:ascii="Arial" w:hAnsi="Arial" w:cs="Arial"/>
                <w:sz w:val="20"/>
                <w:szCs w:val="20"/>
              </w:rPr>
              <w:t>Shi-shi-etko</w:t>
            </w:r>
            <w:proofErr w:type="spellEnd"/>
            <w:r w:rsidR="00FE7A62">
              <w:rPr>
                <w:rFonts w:ascii="Arial" w:hAnsi="Arial" w:cs="Arial"/>
                <w:sz w:val="20"/>
                <w:szCs w:val="20"/>
              </w:rPr>
              <w:t xml:space="preserve"> entretient avec le monde qui l’entoure. Réfléchir à la raison de sa tristesse</w:t>
            </w:r>
            <w:r w:rsidR="00A93068">
              <w:rPr>
                <w:rFonts w:ascii="Arial" w:hAnsi="Arial" w:cs="Arial"/>
                <w:sz w:val="20"/>
                <w:szCs w:val="20"/>
              </w:rPr>
              <w:t xml:space="preserve"> et partager son point de vue.</w:t>
            </w:r>
          </w:p>
          <w:p w14:paraId="63A6E566" w14:textId="76647152" w:rsidR="003F6CBB" w:rsidRPr="00850161" w:rsidRDefault="005D25E6" w:rsidP="004A73B3">
            <w:pPr>
              <w:spacing w:before="20" w:after="60"/>
              <w:rPr>
                <w:rFonts w:ascii="Arial" w:hAnsi="Arial" w:cs="Arial"/>
                <w:b/>
                <w:color w:val="91171D"/>
                <w:sz w:val="24"/>
              </w:rPr>
            </w:pPr>
            <w:r w:rsidRPr="00850161">
              <w:rPr>
                <w:rFonts w:ascii="Arial" w:hAnsi="Arial" w:cs="Arial"/>
                <w:b/>
                <w:bCs/>
                <w:color w:val="91171D"/>
                <w:sz w:val="24"/>
              </w:rPr>
              <w:t>Conclusion</w:t>
            </w:r>
          </w:p>
          <w:p w14:paraId="14BB656E" w14:textId="2822E48C" w:rsidR="003F6CBB" w:rsidRPr="002D51D8" w:rsidRDefault="003F6CBB" w:rsidP="003F6CBB">
            <w:pPr>
              <w:pStyle w:val="BodyText1"/>
              <w:spacing w:after="120"/>
              <w:rPr>
                <w:rFonts w:ascii="Arial" w:hAnsi="Arial" w:cs="Arial"/>
                <w:sz w:val="20"/>
                <w:szCs w:val="20"/>
                <w:lang w:val="fr-CA"/>
              </w:rPr>
            </w:pPr>
            <w:r>
              <w:rPr>
                <w:rFonts w:ascii="Arial" w:hAnsi="Arial" w:cs="Arial"/>
                <w:sz w:val="20"/>
                <w:szCs w:val="20"/>
                <w:lang w:val="fr-CA"/>
              </w:rPr>
              <w:t>L</w:t>
            </w:r>
            <w:r w:rsidR="008F2010">
              <w:rPr>
                <w:rFonts w:ascii="Arial" w:hAnsi="Arial" w:cs="Arial"/>
                <w:sz w:val="20"/>
                <w:szCs w:val="20"/>
                <w:lang w:val="fr-CA"/>
              </w:rPr>
              <w:t>’</w:t>
            </w:r>
            <w:r>
              <w:rPr>
                <w:rFonts w:ascii="Arial" w:hAnsi="Arial" w:cs="Arial"/>
                <w:sz w:val="20"/>
                <w:szCs w:val="20"/>
                <w:lang w:val="fr-CA"/>
              </w:rPr>
              <w:t xml:space="preserve">enseignant peut </w:t>
            </w:r>
            <w:r w:rsidR="00A93068">
              <w:rPr>
                <w:rFonts w:ascii="Arial" w:hAnsi="Arial" w:cs="Arial"/>
                <w:sz w:val="20"/>
                <w:szCs w:val="20"/>
                <w:lang w:val="fr-CA"/>
              </w:rPr>
              <w:t xml:space="preserve">demander aux élèves de réfléchir aux similarités qu’ils partagent avec </w:t>
            </w:r>
            <w:proofErr w:type="spellStart"/>
            <w:r w:rsidR="00A93068">
              <w:rPr>
                <w:rFonts w:ascii="Arial" w:hAnsi="Arial" w:cs="Arial"/>
                <w:sz w:val="20"/>
                <w:szCs w:val="20"/>
                <w:lang w:val="fr-CA"/>
              </w:rPr>
              <w:t>Shi-shi-etko</w:t>
            </w:r>
            <w:proofErr w:type="spellEnd"/>
            <w:r w:rsidR="00A93068">
              <w:rPr>
                <w:rFonts w:ascii="Arial" w:hAnsi="Arial" w:cs="Arial"/>
                <w:sz w:val="20"/>
                <w:szCs w:val="20"/>
                <w:lang w:val="fr-CA"/>
              </w:rPr>
              <w:t xml:space="preserve">. Chaque équipe </w:t>
            </w:r>
            <w:r>
              <w:rPr>
                <w:rFonts w:ascii="Arial" w:hAnsi="Arial" w:cs="Arial"/>
                <w:sz w:val="20"/>
                <w:szCs w:val="20"/>
                <w:lang w:val="fr-CA"/>
              </w:rPr>
              <w:t xml:space="preserve">consigne </w:t>
            </w:r>
            <w:r w:rsidR="002F649E">
              <w:rPr>
                <w:rFonts w:ascii="Arial" w:hAnsi="Arial" w:cs="Arial"/>
                <w:sz w:val="20"/>
                <w:szCs w:val="20"/>
                <w:lang w:val="fr-CA"/>
              </w:rPr>
              <w:t>ses</w:t>
            </w:r>
            <w:r>
              <w:rPr>
                <w:rFonts w:ascii="Arial" w:hAnsi="Arial" w:cs="Arial"/>
                <w:sz w:val="20"/>
                <w:szCs w:val="20"/>
                <w:lang w:val="fr-CA"/>
              </w:rPr>
              <w:t xml:space="preserve"> réponses </w:t>
            </w:r>
            <w:r w:rsidR="00A93068">
              <w:rPr>
                <w:rFonts w:ascii="Arial" w:hAnsi="Arial" w:cs="Arial"/>
                <w:sz w:val="20"/>
                <w:szCs w:val="20"/>
                <w:lang w:val="fr-CA"/>
              </w:rPr>
              <w:t>et choisit un point à partager avec la classe</w:t>
            </w:r>
            <w:r>
              <w:rPr>
                <w:rFonts w:ascii="Arial" w:hAnsi="Arial" w:cs="Arial"/>
                <w:sz w:val="20"/>
                <w:szCs w:val="20"/>
                <w:lang w:val="fr-CA"/>
              </w:rPr>
              <w:t>. Les élèves continueront à finaliser leurs propres exemples en utilisant des images accompagnées d</w:t>
            </w:r>
            <w:r w:rsidR="008F2010">
              <w:rPr>
                <w:rFonts w:ascii="Arial" w:hAnsi="Arial" w:cs="Arial"/>
                <w:sz w:val="20"/>
                <w:szCs w:val="20"/>
                <w:lang w:val="fr-CA"/>
              </w:rPr>
              <w:t>’</w:t>
            </w:r>
            <w:r>
              <w:rPr>
                <w:rFonts w:ascii="Arial" w:hAnsi="Arial" w:cs="Arial"/>
                <w:sz w:val="20"/>
                <w:szCs w:val="20"/>
                <w:lang w:val="fr-CA"/>
              </w:rPr>
              <w:t xml:space="preserve">une courte explication. Les élèves qui parlent une autre langue peuvent inclure dans leurs dessins des mots qui identifient la </w:t>
            </w:r>
            <w:r w:rsidR="008F2010">
              <w:rPr>
                <w:rFonts w:ascii="Arial" w:hAnsi="Arial" w:cs="Arial"/>
                <w:sz w:val="20"/>
                <w:szCs w:val="20"/>
                <w:lang w:val="fr-CA"/>
              </w:rPr>
              <w:t xml:space="preserve">famille et la famille élargie. </w:t>
            </w:r>
            <w:r>
              <w:rPr>
                <w:rFonts w:ascii="Arial" w:hAnsi="Arial" w:cs="Arial"/>
                <w:sz w:val="20"/>
                <w:szCs w:val="20"/>
                <w:lang w:val="fr-CA"/>
              </w:rPr>
              <w:t>Lors d</w:t>
            </w:r>
            <w:r w:rsidR="008F2010">
              <w:rPr>
                <w:rFonts w:ascii="Arial" w:hAnsi="Arial" w:cs="Arial"/>
                <w:sz w:val="20"/>
                <w:szCs w:val="20"/>
                <w:lang w:val="fr-CA"/>
              </w:rPr>
              <w:t>’une activité « </w:t>
            </w:r>
            <w:r>
              <w:rPr>
                <w:rFonts w:ascii="Arial" w:hAnsi="Arial" w:cs="Arial"/>
                <w:sz w:val="20"/>
                <w:szCs w:val="20"/>
                <w:lang w:val="fr-CA"/>
              </w:rPr>
              <w:t>penser/</w:t>
            </w:r>
            <w:r w:rsidR="00395AD0">
              <w:rPr>
                <w:rFonts w:ascii="Arial" w:hAnsi="Arial" w:cs="Arial"/>
                <w:sz w:val="20"/>
                <w:szCs w:val="20"/>
                <w:lang w:val="fr-CA"/>
              </w:rPr>
              <w:t>jumeler</w:t>
            </w:r>
            <w:r>
              <w:rPr>
                <w:rFonts w:ascii="Arial" w:hAnsi="Arial" w:cs="Arial"/>
                <w:sz w:val="20"/>
                <w:szCs w:val="20"/>
                <w:lang w:val="fr-CA"/>
              </w:rPr>
              <w:t>/partager</w:t>
            </w:r>
            <w:r w:rsidR="003B59F7">
              <w:rPr>
                <w:rFonts w:ascii="Arial" w:hAnsi="Arial" w:cs="Arial"/>
                <w:sz w:val="20"/>
                <w:szCs w:val="20"/>
                <w:lang w:val="fr-CA"/>
              </w:rPr>
              <w:t> </w:t>
            </w:r>
            <w:r>
              <w:rPr>
                <w:rFonts w:ascii="Arial" w:hAnsi="Arial" w:cs="Arial"/>
                <w:sz w:val="20"/>
                <w:szCs w:val="20"/>
                <w:lang w:val="fr-CA"/>
              </w:rPr>
              <w:t>», les élèves discuteront avec un partenaire ou un petit groupe des caractéristiques de leurs images et de leurs similitudes. Les élèves qui ont inclus d</w:t>
            </w:r>
            <w:r w:rsidR="008F2010">
              <w:rPr>
                <w:rFonts w:ascii="Arial" w:hAnsi="Arial" w:cs="Arial"/>
                <w:sz w:val="20"/>
                <w:szCs w:val="20"/>
                <w:lang w:val="fr-CA"/>
              </w:rPr>
              <w:t>’</w:t>
            </w:r>
            <w:r>
              <w:rPr>
                <w:rFonts w:ascii="Arial" w:hAnsi="Arial" w:cs="Arial"/>
                <w:sz w:val="20"/>
                <w:szCs w:val="20"/>
                <w:lang w:val="fr-CA"/>
              </w:rPr>
              <w:t>autres langues peuvent partager et écouter les différentes prononciations avec leurs camarades de classe.</w:t>
            </w:r>
          </w:p>
          <w:p w14:paraId="742EEB99" w14:textId="11D30CAE" w:rsidR="003F6CBB" w:rsidRPr="00850161" w:rsidRDefault="00B9132B" w:rsidP="002F649E">
            <w:pPr>
              <w:spacing w:before="240" w:after="60"/>
              <w:rPr>
                <w:rFonts w:ascii="Arial" w:hAnsi="Arial" w:cs="Arial"/>
                <w:b/>
                <w:color w:val="91171D"/>
                <w:sz w:val="24"/>
              </w:rPr>
            </w:pPr>
            <w:r w:rsidRPr="00850161">
              <w:rPr>
                <w:rFonts w:ascii="Arial" w:hAnsi="Arial" w:cs="Arial"/>
                <w:b/>
                <w:bCs/>
                <w:color w:val="91171D"/>
                <w:sz w:val="24"/>
              </w:rPr>
              <w:t>Autres idées</w:t>
            </w:r>
          </w:p>
          <w:p w14:paraId="7CE11697" w14:textId="370354C9" w:rsidR="003F6CBB" w:rsidRPr="002D51D8" w:rsidRDefault="0033309C" w:rsidP="003F6CBB">
            <w:pPr>
              <w:pStyle w:val="Title2"/>
              <w:spacing w:after="0"/>
              <w:rPr>
                <w:rFonts w:cs="Arial"/>
                <w:b w:val="0"/>
                <w:sz w:val="20"/>
                <w:szCs w:val="20"/>
                <w:lang w:val="fr-CA"/>
              </w:rPr>
            </w:pPr>
            <w:r>
              <w:rPr>
                <w:rFonts w:cs="Arial"/>
                <w:b w:val="0"/>
                <w:sz w:val="20"/>
                <w:szCs w:val="20"/>
                <w:lang w:val="fr-CA"/>
              </w:rPr>
              <w:t>L</w:t>
            </w:r>
            <w:r w:rsidR="008F2010">
              <w:rPr>
                <w:rFonts w:cs="Arial"/>
                <w:b w:val="0"/>
                <w:sz w:val="20"/>
                <w:szCs w:val="20"/>
                <w:lang w:val="fr-CA"/>
              </w:rPr>
              <w:t>’</w:t>
            </w:r>
            <w:r w:rsidR="003F6CBB">
              <w:rPr>
                <w:rFonts w:cs="Arial"/>
                <w:b w:val="0"/>
                <w:sz w:val="20"/>
                <w:szCs w:val="20"/>
                <w:lang w:val="fr-CA"/>
              </w:rPr>
              <w:t xml:space="preserve">enseignant peut emmener les élèves faire une excursion pédagogique </w:t>
            </w:r>
            <w:r>
              <w:rPr>
                <w:rFonts w:cs="Arial"/>
                <w:b w:val="0"/>
                <w:sz w:val="20"/>
                <w:szCs w:val="20"/>
                <w:lang w:val="fr-CA"/>
              </w:rPr>
              <w:t>pour</w:t>
            </w:r>
            <w:r w:rsidR="003A71B5">
              <w:rPr>
                <w:rFonts w:cs="Arial"/>
                <w:b w:val="0"/>
                <w:sz w:val="20"/>
                <w:szCs w:val="20"/>
                <w:lang w:val="fr-CA"/>
              </w:rPr>
              <w:t xml:space="preserve"> </w:t>
            </w:r>
            <w:r w:rsidR="003F6CBB">
              <w:rPr>
                <w:rFonts w:cs="Arial"/>
                <w:b w:val="0"/>
                <w:sz w:val="20"/>
                <w:szCs w:val="20"/>
                <w:lang w:val="fr-CA"/>
              </w:rPr>
              <w:t xml:space="preserve">ramasser </w:t>
            </w:r>
            <w:r>
              <w:rPr>
                <w:rFonts w:cs="Arial"/>
                <w:b w:val="0"/>
                <w:sz w:val="20"/>
                <w:szCs w:val="20"/>
                <w:lang w:val="fr-CA"/>
              </w:rPr>
              <w:t xml:space="preserve">des plantes ou d’autres </w:t>
            </w:r>
            <w:r w:rsidR="002F649E">
              <w:rPr>
                <w:rFonts w:cs="Arial"/>
                <w:b w:val="0"/>
                <w:sz w:val="20"/>
                <w:szCs w:val="20"/>
                <w:lang w:val="fr-CA"/>
              </w:rPr>
              <w:t>objets</w:t>
            </w:r>
            <w:r>
              <w:rPr>
                <w:rFonts w:cs="Arial"/>
                <w:b w:val="0"/>
                <w:sz w:val="20"/>
                <w:szCs w:val="20"/>
                <w:lang w:val="fr-CA"/>
              </w:rPr>
              <w:t xml:space="preserve"> qui auraient pu entrer dans le sac à souvenir</w:t>
            </w:r>
            <w:r w:rsidR="002F649E">
              <w:rPr>
                <w:rFonts w:cs="Arial"/>
                <w:b w:val="0"/>
                <w:sz w:val="20"/>
                <w:szCs w:val="20"/>
                <w:lang w:val="fr-CA"/>
              </w:rPr>
              <w:t>s</w:t>
            </w:r>
            <w:r>
              <w:rPr>
                <w:rFonts w:cs="Arial"/>
                <w:b w:val="0"/>
                <w:sz w:val="20"/>
                <w:szCs w:val="20"/>
                <w:lang w:val="fr-CA"/>
              </w:rPr>
              <w:t xml:space="preserve"> de </w:t>
            </w:r>
            <w:proofErr w:type="spellStart"/>
            <w:r>
              <w:rPr>
                <w:rFonts w:cs="Arial"/>
                <w:b w:val="0"/>
                <w:sz w:val="20"/>
                <w:szCs w:val="20"/>
                <w:lang w:val="fr-CA"/>
              </w:rPr>
              <w:t>Shi-shi-etko</w:t>
            </w:r>
            <w:proofErr w:type="spellEnd"/>
            <w:r>
              <w:rPr>
                <w:rFonts w:cs="Arial"/>
                <w:b w:val="0"/>
                <w:sz w:val="20"/>
                <w:szCs w:val="20"/>
                <w:lang w:val="fr-CA"/>
              </w:rPr>
              <w:t xml:space="preserve">. De retour à la salle de classe, les élèves présentent leur </w:t>
            </w:r>
            <w:r w:rsidR="002F649E">
              <w:rPr>
                <w:rFonts w:cs="Arial"/>
                <w:b w:val="0"/>
                <w:sz w:val="20"/>
                <w:szCs w:val="20"/>
                <w:lang w:val="fr-CA"/>
              </w:rPr>
              <w:t>objet</w:t>
            </w:r>
            <w:r>
              <w:rPr>
                <w:rFonts w:cs="Arial"/>
                <w:b w:val="0"/>
                <w:sz w:val="20"/>
                <w:szCs w:val="20"/>
                <w:lang w:val="fr-CA"/>
              </w:rPr>
              <w:t xml:space="preserve"> et explique</w:t>
            </w:r>
            <w:r w:rsidR="008D4628">
              <w:rPr>
                <w:rFonts w:cs="Arial"/>
                <w:b w:val="0"/>
                <w:sz w:val="20"/>
                <w:szCs w:val="20"/>
                <w:lang w:val="fr-CA"/>
              </w:rPr>
              <w:t>nt</w:t>
            </w:r>
            <w:r>
              <w:rPr>
                <w:rFonts w:cs="Arial"/>
                <w:b w:val="0"/>
                <w:sz w:val="20"/>
                <w:szCs w:val="20"/>
                <w:lang w:val="fr-CA"/>
              </w:rPr>
              <w:t xml:space="preserve"> pourquoi ce serait un </w:t>
            </w:r>
            <w:r w:rsidR="002F649E">
              <w:rPr>
                <w:rFonts w:cs="Arial"/>
                <w:b w:val="0"/>
                <w:sz w:val="20"/>
                <w:szCs w:val="20"/>
                <w:lang w:val="fr-CA"/>
              </w:rPr>
              <w:t>objet</w:t>
            </w:r>
            <w:r>
              <w:rPr>
                <w:rFonts w:cs="Arial"/>
                <w:b w:val="0"/>
                <w:sz w:val="20"/>
                <w:szCs w:val="20"/>
                <w:lang w:val="fr-CA"/>
              </w:rPr>
              <w:t xml:space="preserve"> important pour le sac de souvenirs de </w:t>
            </w:r>
            <w:proofErr w:type="spellStart"/>
            <w:r>
              <w:rPr>
                <w:rFonts w:cs="Arial"/>
                <w:b w:val="0"/>
                <w:sz w:val="20"/>
                <w:szCs w:val="20"/>
                <w:lang w:val="fr-CA"/>
              </w:rPr>
              <w:t>Shi-shi-etko</w:t>
            </w:r>
            <w:proofErr w:type="spellEnd"/>
            <w:r>
              <w:rPr>
                <w:rFonts w:cs="Arial"/>
                <w:b w:val="0"/>
                <w:sz w:val="20"/>
                <w:szCs w:val="20"/>
                <w:lang w:val="fr-CA"/>
              </w:rPr>
              <w:t xml:space="preserve">. </w:t>
            </w:r>
          </w:p>
          <w:p w14:paraId="622CABDE" w14:textId="6EA0A49B" w:rsidR="005D25E6" w:rsidRPr="00850161" w:rsidRDefault="00EB0503" w:rsidP="002F649E">
            <w:pPr>
              <w:spacing w:before="240" w:after="60"/>
              <w:rPr>
                <w:rFonts w:ascii="Arial" w:hAnsi="Arial" w:cs="Arial"/>
                <w:b/>
                <w:color w:val="91171D"/>
                <w:sz w:val="24"/>
              </w:rPr>
            </w:pPr>
            <w:r w:rsidRPr="00850161">
              <w:rPr>
                <w:rFonts w:ascii="Arial" w:hAnsi="Arial" w:cs="Arial"/>
                <w:b/>
                <w:bCs/>
                <w:color w:val="91171D"/>
                <w:sz w:val="24"/>
              </w:rPr>
              <w:t xml:space="preserve">Évaluation </w:t>
            </w:r>
            <w:r w:rsidR="002831A3" w:rsidRPr="00850161">
              <w:rPr>
                <w:rFonts w:ascii="Arial" w:hAnsi="Arial" w:cs="Arial"/>
                <w:b/>
                <w:bCs/>
                <w:color w:val="91171D"/>
                <w:sz w:val="24"/>
              </w:rPr>
              <w:t>de</w:t>
            </w:r>
            <w:r w:rsidRPr="00850161">
              <w:rPr>
                <w:rFonts w:ascii="Arial" w:hAnsi="Arial" w:cs="Arial"/>
                <w:b/>
                <w:bCs/>
                <w:color w:val="91171D"/>
                <w:sz w:val="24"/>
              </w:rPr>
              <w:t xml:space="preserve"> l</w:t>
            </w:r>
            <w:r w:rsidR="008F2010" w:rsidRPr="00850161">
              <w:rPr>
                <w:rFonts w:ascii="Arial" w:hAnsi="Arial" w:cs="Arial"/>
                <w:b/>
                <w:bCs/>
                <w:color w:val="91171D"/>
                <w:sz w:val="24"/>
              </w:rPr>
              <w:t>’</w:t>
            </w:r>
            <w:r w:rsidRPr="00850161">
              <w:rPr>
                <w:rFonts w:ascii="Arial" w:hAnsi="Arial" w:cs="Arial"/>
                <w:b/>
                <w:bCs/>
                <w:color w:val="91171D"/>
                <w:sz w:val="24"/>
              </w:rPr>
              <w:t>apprentissage des élèves</w:t>
            </w:r>
          </w:p>
          <w:p w14:paraId="4C0DE47A" w14:textId="3116A852" w:rsidR="00B414C8" w:rsidRPr="0012435C" w:rsidRDefault="005D25E6" w:rsidP="00B414C8">
            <w:pPr>
              <w:rPr>
                <w:rFonts w:ascii="Arial" w:hAnsi="Arial" w:cs="Arial"/>
                <w:sz w:val="20"/>
              </w:rPr>
            </w:pPr>
            <w:r>
              <w:rPr>
                <w:rFonts w:ascii="Arial" w:hAnsi="Arial" w:cs="Arial"/>
                <w:sz w:val="20"/>
              </w:rPr>
              <w:t>Envisagez plusieurs manières dont les élèves peuvent démontrer leur compréhension de la culture et de l</w:t>
            </w:r>
            <w:r w:rsidR="003B59F7">
              <w:rPr>
                <w:rFonts w:ascii="Arial" w:hAnsi="Arial" w:cs="Arial"/>
                <w:sz w:val="20"/>
              </w:rPr>
              <w:t>’</w:t>
            </w:r>
            <w:r w:rsidR="0033309C">
              <w:rPr>
                <w:rFonts w:ascii="Arial" w:hAnsi="Arial" w:cs="Arial"/>
                <w:sz w:val="20"/>
              </w:rPr>
              <w:t>impact des traités sur les enfants autochtones et leur parenté.</w:t>
            </w:r>
            <w:r w:rsidR="00B414C8" w:rsidRPr="0012435C">
              <w:rPr>
                <w:rFonts w:ascii="Arial" w:hAnsi="Arial" w:cs="Arial"/>
                <w:sz w:val="20"/>
              </w:rPr>
              <w:t xml:space="preserve"> </w:t>
            </w:r>
          </w:p>
          <w:p w14:paraId="4C0300F3" w14:textId="77777777" w:rsidR="00B414C8" w:rsidRPr="0012435C" w:rsidRDefault="00B414C8" w:rsidP="00B414C8">
            <w:pPr>
              <w:pBdr>
                <w:bottom w:val="single" w:sz="6" w:space="1" w:color="auto"/>
              </w:pBdr>
              <w:rPr>
                <w:rFonts w:ascii="Arial" w:hAnsi="Arial" w:cs="Arial"/>
                <w:sz w:val="20"/>
              </w:rPr>
            </w:pPr>
          </w:p>
          <w:p w14:paraId="7B337558" w14:textId="7BB202E1" w:rsidR="003F6CBB" w:rsidRPr="0075491A" w:rsidRDefault="00B414C8" w:rsidP="003F6CBB">
            <w:pPr>
              <w:spacing w:before="120" w:after="120"/>
              <w:rPr>
                <w:rFonts w:ascii="Arial" w:hAnsi="Arial" w:cs="Arial"/>
                <w:sz w:val="20"/>
                <w:szCs w:val="20"/>
              </w:rPr>
            </w:pPr>
            <w:r w:rsidRPr="00850161">
              <w:rPr>
                <w:rFonts w:ascii="Arial" w:hAnsi="Arial" w:cs="Arial"/>
                <w:b/>
                <w:bCs/>
                <w:color w:val="91171D"/>
                <w:sz w:val="20"/>
              </w:rPr>
              <w:t>M</w:t>
            </w:r>
            <w:r w:rsidR="003F6CBB" w:rsidRPr="00850161">
              <w:rPr>
                <w:rFonts w:ascii="Arial" w:hAnsi="Arial" w:cs="Arial"/>
                <w:b/>
                <w:bCs/>
                <w:color w:val="91171D"/>
                <w:sz w:val="20"/>
                <w:szCs w:val="20"/>
              </w:rPr>
              <w:t>ots-clés :</w:t>
            </w:r>
            <w:r w:rsidR="003F6CBB" w:rsidRPr="00235A38">
              <w:rPr>
                <w:rFonts w:ascii="Arial" w:hAnsi="Arial" w:cs="Arial"/>
                <w:b/>
                <w:bCs/>
                <w:color w:val="0070C0"/>
                <w:sz w:val="20"/>
                <w:szCs w:val="20"/>
              </w:rPr>
              <w:t xml:space="preserve"> </w:t>
            </w:r>
            <w:r w:rsidR="003F6CBB">
              <w:rPr>
                <w:rFonts w:ascii="Arial" w:hAnsi="Arial" w:cs="Arial"/>
                <w:sz w:val="20"/>
                <w:szCs w:val="20"/>
              </w:rPr>
              <w:t xml:space="preserve">parenté; appartenance; </w:t>
            </w:r>
            <w:r w:rsidR="003F6CBB">
              <w:rPr>
                <w:rFonts w:ascii="Arial" w:hAnsi="Arial" w:cs="Arial"/>
                <w:sz w:val="20"/>
              </w:rPr>
              <w:t>plantes</w:t>
            </w:r>
            <w:r w:rsidR="003A71B5">
              <w:rPr>
                <w:rFonts w:ascii="Arial" w:hAnsi="Arial" w:cs="Arial"/>
                <w:sz w:val="20"/>
              </w:rPr>
              <w:t>, lien à la terre</w:t>
            </w:r>
          </w:p>
          <w:p w14:paraId="0029AF87" w14:textId="77777777" w:rsidR="003F6CBB" w:rsidRPr="0075491A" w:rsidRDefault="003F6CBB" w:rsidP="003F6CBB">
            <w:pPr>
              <w:pBdr>
                <w:bottom w:val="single" w:sz="6" w:space="1" w:color="auto"/>
              </w:pBdr>
              <w:rPr>
                <w:rFonts w:ascii="Arial" w:hAnsi="Arial" w:cs="Arial"/>
                <w:sz w:val="20"/>
                <w:szCs w:val="20"/>
              </w:rPr>
            </w:pPr>
            <w:r w:rsidRPr="00850161">
              <w:rPr>
                <w:rFonts w:ascii="Arial" w:hAnsi="Arial" w:cs="Arial"/>
                <w:b/>
                <w:bCs/>
                <w:color w:val="91171D"/>
                <w:sz w:val="20"/>
                <w:szCs w:val="20"/>
              </w:rPr>
              <w:t>Thèmes :</w:t>
            </w:r>
            <w:r w:rsidRPr="00235A38">
              <w:rPr>
                <w:rFonts w:ascii="Arial" w:hAnsi="Arial" w:cs="Arial"/>
                <w:color w:val="0070C0"/>
                <w:sz w:val="20"/>
                <w:szCs w:val="20"/>
              </w:rPr>
              <w:t xml:space="preserve"> </w:t>
            </w:r>
            <w:r>
              <w:rPr>
                <w:rFonts w:ascii="Arial" w:hAnsi="Arial" w:cs="Arial"/>
                <w:sz w:val="20"/>
              </w:rPr>
              <w:t>parenté; appartenance</w:t>
            </w:r>
          </w:p>
          <w:p w14:paraId="5A3F7993" w14:textId="77777777" w:rsidR="003F6CBB" w:rsidRPr="00836573" w:rsidRDefault="003F6CBB" w:rsidP="003F6CBB">
            <w:pPr>
              <w:pBdr>
                <w:bottom w:val="single" w:sz="6" w:space="1" w:color="auto"/>
              </w:pBdr>
              <w:rPr>
                <w:rFonts w:ascii="Arial" w:hAnsi="Arial" w:cs="Arial"/>
                <w:sz w:val="12"/>
                <w:szCs w:val="12"/>
              </w:rPr>
            </w:pPr>
          </w:p>
          <w:p w14:paraId="5027EAB3" w14:textId="77777777" w:rsidR="003F6CBB" w:rsidRPr="00850161" w:rsidRDefault="003F6CBB" w:rsidP="005D25E6">
            <w:pPr>
              <w:spacing w:before="120" w:after="60"/>
              <w:rPr>
                <w:rFonts w:ascii="Arial" w:hAnsi="Arial" w:cs="Arial"/>
                <w:b/>
                <w:color w:val="91171D"/>
                <w:sz w:val="24"/>
              </w:rPr>
            </w:pPr>
            <w:r w:rsidRPr="00850161">
              <w:rPr>
                <w:rFonts w:ascii="Arial" w:hAnsi="Arial" w:cs="Arial"/>
                <w:b/>
                <w:bCs/>
                <w:color w:val="91171D"/>
                <w:sz w:val="24"/>
              </w:rPr>
              <w:t>Contexte de l</w:t>
            </w:r>
            <w:r w:rsidR="008F2010" w:rsidRPr="00850161">
              <w:rPr>
                <w:rFonts w:ascii="Arial" w:hAnsi="Arial" w:cs="Arial"/>
                <w:b/>
                <w:bCs/>
                <w:color w:val="91171D"/>
                <w:sz w:val="24"/>
              </w:rPr>
              <w:t>’</w:t>
            </w:r>
            <w:r w:rsidRPr="00850161">
              <w:rPr>
                <w:rFonts w:ascii="Arial" w:hAnsi="Arial" w:cs="Arial"/>
                <w:b/>
                <w:bCs/>
                <w:color w:val="91171D"/>
                <w:sz w:val="24"/>
              </w:rPr>
              <w:t>enseignant</w:t>
            </w:r>
            <w:r w:rsidRPr="00850161">
              <w:rPr>
                <w:rStyle w:val="EndnoteReference"/>
                <w:rFonts w:ascii="Arial" w:hAnsi="Arial" w:cs="Arial"/>
                <w:color w:val="91171D"/>
                <w:sz w:val="20"/>
                <w:szCs w:val="20"/>
              </w:rPr>
              <w:endnoteReference w:id="2"/>
            </w:r>
          </w:p>
          <w:p w14:paraId="2663A547" w14:textId="63AFDF19" w:rsidR="003F6CBB" w:rsidRPr="0097343C" w:rsidRDefault="003F6CBB" w:rsidP="003F6CBB">
            <w:pPr>
              <w:rPr>
                <w:rFonts w:ascii="Arial" w:hAnsi="Arial" w:cs="Arial"/>
                <w:b/>
                <w:sz w:val="20"/>
                <w:szCs w:val="20"/>
              </w:rPr>
            </w:pPr>
            <w:proofErr w:type="spellStart"/>
            <w:r>
              <w:rPr>
                <w:rFonts w:ascii="Arial" w:hAnsi="Arial" w:cs="Arial"/>
                <w:b/>
                <w:bCs/>
                <w:sz w:val="20"/>
                <w:szCs w:val="20"/>
              </w:rPr>
              <w:t>Walking</w:t>
            </w:r>
            <w:proofErr w:type="spellEnd"/>
            <w:r>
              <w:rPr>
                <w:rFonts w:ascii="Arial" w:hAnsi="Arial" w:cs="Arial"/>
                <w:b/>
                <w:bCs/>
                <w:sz w:val="20"/>
                <w:szCs w:val="20"/>
              </w:rPr>
              <w:t xml:space="preserve"> </w:t>
            </w:r>
            <w:proofErr w:type="spellStart"/>
            <w:r>
              <w:rPr>
                <w:rFonts w:ascii="Arial" w:hAnsi="Arial" w:cs="Arial"/>
                <w:b/>
                <w:bCs/>
                <w:sz w:val="20"/>
                <w:szCs w:val="20"/>
              </w:rPr>
              <w:t>Together</w:t>
            </w:r>
            <w:proofErr w:type="spellEnd"/>
            <w:r w:rsidR="00DD672F">
              <w:rPr>
                <w:rFonts w:ascii="Arial" w:hAnsi="Arial" w:cs="Arial"/>
                <w:b/>
                <w:bCs/>
                <w:sz w:val="20"/>
                <w:szCs w:val="20"/>
              </w:rPr>
              <w:t xml:space="preserve"> </w:t>
            </w:r>
            <w:r w:rsidR="00DD672F">
              <w:rPr>
                <w:rFonts w:ascii="Arial" w:hAnsi="Arial" w:cs="Arial"/>
                <w:sz w:val="20"/>
                <w:szCs w:val="20"/>
              </w:rPr>
              <w:t>(en anglais</w:t>
            </w:r>
            <w:r w:rsidR="00B414C8">
              <w:rPr>
                <w:rFonts w:ascii="Arial" w:hAnsi="Arial" w:cs="Arial"/>
                <w:sz w:val="20"/>
                <w:szCs w:val="20"/>
              </w:rPr>
              <w:t xml:space="preserve"> seulement</w:t>
            </w:r>
            <w:r w:rsidR="00DD672F">
              <w:rPr>
                <w:rFonts w:ascii="Arial" w:hAnsi="Arial" w:cs="Arial"/>
                <w:sz w:val="20"/>
                <w:szCs w:val="20"/>
              </w:rPr>
              <w:t>)</w:t>
            </w:r>
          </w:p>
          <w:p w14:paraId="57C85CDF" w14:textId="64AC641E" w:rsidR="003F6CBB" w:rsidRPr="00B414C8" w:rsidRDefault="003F6CBB" w:rsidP="009F5119">
            <w:pPr>
              <w:pStyle w:val="ListParagraph"/>
              <w:numPr>
                <w:ilvl w:val="0"/>
                <w:numId w:val="8"/>
              </w:numPr>
              <w:rPr>
                <w:rStyle w:val="Hyperlink"/>
                <w:rFonts w:ascii="Arial" w:hAnsi="Arial" w:cs="Arial"/>
                <w:color w:val="auto"/>
                <w:sz w:val="20"/>
                <w:szCs w:val="20"/>
                <w:u w:val="none"/>
              </w:rPr>
            </w:pPr>
            <w:r w:rsidRPr="00B414C8">
              <w:rPr>
                <w:rFonts w:ascii="Arial" w:hAnsi="Arial" w:cs="Arial"/>
                <w:sz w:val="20"/>
                <w:szCs w:val="20"/>
              </w:rPr>
              <w:t>Carte des régions visées par des traités (</w:t>
            </w:r>
            <w:hyperlink r:id="rId11" w:history="1">
              <w:r w:rsidR="005D7F4D" w:rsidRPr="00A113E7">
                <w:rPr>
                  <w:rStyle w:val="Hyperlink"/>
                  <w:rFonts w:ascii="Arial" w:hAnsi="Arial" w:cs="Arial"/>
                  <w:sz w:val="20"/>
                  <w:szCs w:val="20"/>
                </w:rPr>
                <w:t>www.learnalberta.ca/content/aswt/map/</w:t>
              </w:r>
            </w:hyperlink>
            <w:r w:rsidRPr="00B414C8">
              <w:rPr>
                <w:rStyle w:val="Hyperlink"/>
                <w:rFonts w:ascii="Arial" w:hAnsi="Arial" w:cs="Arial"/>
                <w:color w:val="000000" w:themeColor="text1"/>
                <w:sz w:val="20"/>
                <w:szCs w:val="20"/>
                <w:u w:val="none"/>
              </w:rPr>
              <w:t>)</w:t>
            </w:r>
          </w:p>
          <w:p w14:paraId="3C9FCD2D" w14:textId="53C7B136" w:rsidR="009F5119" w:rsidRPr="00B414C8" w:rsidRDefault="009F5119" w:rsidP="009F5119">
            <w:pPr>
              <w:pStyle w:val="ListParagraph"/>
              <w:numPr>
                <w:ilvl w:val="0"/>
                <w:numId w:val="8"/>
              </w:numPr>
              <w:rPr>
                <w:rFonts w:ascii="Arial" w:hAnsi="Arial" w:cs="Arial"/>
                <w:sz w:val="20"/>
                <w:szCs w:val="20"/>
              </w:rPr>
            </w:pPr>
            <w:r w:rsidRPr="00B414C8">
              <w:rPr>
                <w:rFonts w:ascii="Arial" w:hAnsi="Arial" w:cs="Arial"/>
                <w:sz w:val="20"/>
                <w:szCs w:val="20"/>
              </w:rPr>
              <w:t xml:space="preserve">Pédagogie autochtone </w:t>
            </w:r>
            <w:r w:rsidR="002D51D8" w:rsidRPr="00B414C8">
              <w:rPr>
                <w:rFonts w:ascii="Arial" w:hAnsi="Arial" w:cs="Arial"/>
                <w:sz w:val="20"/>
                <w:szCs w:val="20"/>
              </w:rPr>
              <w:t>–</w:t>
            </w:r>
            <w:r w:rsidRPr="00B414C8">
              <w:rPr>
                <w:rFonts w:ascii="Arial" w:hAnsi="Arial" w:cs="Arial"/>
                <w:sz w:val="20"/>
                <w:szCs w:val="20"/>
              </w:rPr>
              <w:t xml:space="preserve"> Explor</w:t>
            </w:r>
            <w:r w:rsidR="002D51D8" w:rsidRPr="00B414C8">
              <w:rPr>
                <w:rFonts w:ascii="Arial" w:hAnsi="Arial" w:cs="Arial"/>
                <w:sz w:val="20"/>
                <w:szCs w:val="20"/>
              </w:rPr>
              <w:t>er les liens</w:t>
            </w:r>
            <w:r w:rsidRPr="00B414C8">
              <w:rPr>
                <w:rFonts w:ascii="Arial" w:hAnsi="Arial" w:cs="Arial"/>
                <w:sz w:val="20"/>
                <w:szCs w:val="20"/>
              </w:rPr>
              <w:t xml:space="preserve"> – </w:t>
            </w:r>
            <w:r w:rsidR="002D51D8" w:rsidRPr="00B414C8">
              <w:rPr>
                <w:rFonts w:ascii="Arial" w:hAnsi="Arial" w:cs="Arial"/>
                <w:sz w:val="20"/>
                <w:szCs w:val="20"/>
              </w:rPr>
              <w:t>Protocole des cercles de discussion</w:t>
            </w:r>
            <w:r w:rsidRPr="00B414C8">
              <w:rPr>
                <w:rFonts w:ascii="Arial" w:hAnsi="Arial" w:cs="Arial"/>
                <w:sz w:val="20"/>
                <w:szCs w:val="20"/>
              </w:rPr>
              <w:t xml:space="preserve"> (</w:t>
            </w:r>
            <w:hyperlink r:id="rId12" w:history="1">
              <w:r w:rsidR="00DD672F" w:rsidRPr="00B414C8">
                <w:rPr>
                  <w:rFonts w:ascii="Arial" w:hAnsi="Arial" w:cs="Arial"/>
                  <w:color w:val="0000FF"/>
                  <w:sz w:val="20"/>
                  <w:szCs w:val="20"/>
                  <w:u w:val="single"/>
                </w:rPr>
                <w:t>www.learnalberta.ca/content/aswt/indigenous_pedagogy/documents/talking_circles_protocol.pdf</w:t>
              </w:r>
            </w:hyperlink>
            <w:r w:rsidRPr="00B414C8">
              <w:rPr>
                <w:rFonts w:ascii="Arial" w:hAnsi="Arial" w:cs="Arial"/>
                <w:sz w:val="20"/>
                <w:szCs w:val="20"/>
              </w:rPr>
              <w:t xml:space="preserve">) </w:t>
            </w:r>
          </w:p>
          <w:p w14:paraId="598EFBFB" w14:textId="2CAB0812" w:rsidR="009F5119" w:rsidRPr="00B414C8" w:rsidRDefault="009F5119" w:rsidP="009F5119">
            <w:pPr>
              <w:pStyle w:val="ListParagraph"/>
              <w:rPr>
                <w:rFonts w:ascii="Arial" w:hAnsi="Arial" w:cs="Arial"/>
                <w:sz w:val="20"/>
                <w:szCs w:val="20"/>
              </w:rPr>
            </w:pPr>
            <w:r w:rsidRPr="00B414C8">
              <w:rPr>
                <w:rFonts w:ascii="Arial" w:hAnsi="Arial" w:cs="Arial"/>
                <w:sz w:val="20"/>
                <w:szCs w:val="20"/>
              </w:rPr>
              <w:t>(</w:t>
            </w:r>
            <w:hyperlink r:id="rId13" w:history="1">
              <w:r w:rsidR="00DD672F" w:rsidRPr="00B414C8">
                <w:rPr>
                  <w:rFonts w:ascii="Arial" w:hAnsi="Arial" w:cs="Arial"/>
                  <w:color w:val="0000FF"/>
                  <w:sz w:val="20"/>
                  <w:szCs w:val="20"/>
                  <w:u w:val="single"/>
                </w:rPr>
                <w:t>www.learnalberta.ca/content/aswt/</w:t>
              </w:r>
            </w:hyperlink>
            <w:r w:rsidRPr="00B414C8">
              <w:rPr>
                <w:rFonts w:ascii="Arial" w:hAnsi="Arial" w:cs="Arial"/>
                <w:sz w:val="20"/>
                <w:szCs w:val="20"/>
              </w:rPr>
              <w:t xml:space="preserve">) </w:t>
            </w:r>
          </w:p>
          <w:p w14:paraId="5D65B4B5" w14:textId="7F3304ED" w:rsidR="003F6CBB" w:rsidRPr="00B414C8" w:rsidRDefault="00DD672F" w:rsidP="00B414C8">
            <w:pPr>
              <w:pStyle w:val="BodyText1"/>
              <w:spacing w:before="120"/>
              <w:rPr>
                <w:rFonts w:ascii="Arial" w:hAnsi="Arial" w:cs="Arial"/>
                <w:sz w:val="20"/>
                <w:szCs w:val="20"/>
                <w:lang w:val="fr-CA"/>
              </w:rPr>
            </w:pPr>
            <w:proofErr w:type="spellStart"/>
            <w:r w:rsidRPr="00B414C8">
              <w:rPr>
                <w:rFonts w:ascii="Arial" w:hAnsi="Arial" w:cs="Arial"/>
                <w:b/>
                <w:bCs/>
                <w:sz w:val="20"/>
                <w:szCs w:val="20"/>
                <w:lang w:val="fr-CA"/>
              </w:rPr>
              <w:t>Guiding</w:t>
            </w:r>
            <w:proofErr w:type="spellEnd"/>
            <w:r w:rsidRPr="00B414C8">
              <w:rPr>
                <w:rFonts w:ascii="Arial" w:hAnsi="Arial" w:cs="Arial"/>
                <w:b/>
                <w:bCs/>
                <w:sz w:val="20"/>
                <w:szCs w:val="20"/>
                <w:lang w:val="fr-CA"/>
              </w:rPr>
              <w:t xml:space="preserve"> </w:t>
            </w:r>
            <w:proofErr w:type="spellStart"/>
            <w:r w:rsidRPr="00B414C8">
              <w:rPr>
                <w:rFonts w:ascii="Arial" w:hAnsi="Arial" w:cs="Arial"/>
                <w:b/>
                <w:bCs/>
                <w:sz w:val="20"/>
                <w:szCs w:val="20"/>
                <w:lang w:val="fr-CA"/>
              </w:rPr>
              <w:t>Voices</w:t>
            </w:r>
            <w:proofErr w:type="spellEnd"/>
            <w:r w:rsidRPr="00B414C8">
              <w:rPr>
                <w:rFonts w:ascii="Arial" w:hAnsi="Arial" w:cs="Arial"/>
                <w:b/>
                <w:bCs/>
                <w:sz w:val="20"/>
                <w:szCs w:val="20"/>
                <w:lang w:val="fr-CA"/>
              </w:rPr>
              <w:t xml:space="preserve"> </w:t>
            </w:r>
            <w:r w:rsidRPr="00B414C8">
              <w:rPr>
                <w:rFonts w:ascii="Arial" w:hAnsi="Arial" w:cs="Arial"/>
                <w:bCs/>
                <w:sz w:val="20"/>
                <w:szCs w:val="20"/>
                <w:lang w:val="fr-CA"/>
              </w:rPr>
              <w:t>(en anglais</w:t>
            </w:r>
            <w:r w:rsidR="00B414C8" w:rsidRPr="00B414C8">
              <w:rPr>
                <w:rFonts w:ascii="Arial" w:hAnsi="Arial" w:cs="Arial"/>
                <w:sz w:val="20"/>
                <w:szCs w:val="20"/>
                <w:lang w:val="fr-CA"/>
              </w:rPr>
              <w:t xml:space="preserve"> seulement</w:t>
            </w:r>
            <w:r w:rsidRPr="00B414C8">
              <w:rPr>
                <w:rFonts w:ascii="Arial" w:hAnsi="Arial" w:cs="Arial"/>
                <w:bCs/>
                <w:sz w:val="20"/>
                <w:szCs w:val="20"/>
                <w:lang w:val="fr-CA"/>
              </w:rPr>
              <w:t>)</w:t>
            </w:r>
          </w:p>
          <w:p w14:paraId="2EC7982F" w14:textId="77777777" w:rsidR="000D217F" w:rsidRDefault="003F6CBB" w:rsidP="005D7F4D">
            <w:pPr>
              <w:pStyle w:val="ListParagraph"/>
              <w:numPr>
                <w:ilvl w:val="0"/>
                <w:numId w:val="8"/>
              </w:numPr>
              <w:rPr>
                <w:rFonts w:ascii="Arial" w:hAnsi="Arial" w:cs="Arial"/>
                <w:sz w:val="20"/>
                <w:szCs w:val="20"/>
              </w:rPr>
            </w:pPr>
            <w:r w:rsidRPr="00B414C8">
              <w:rPr>
                <w:rFonts w:ascii="Arial" w:hAnsi="Arial" w:cs="Arial"/>
                <w:sz w:val="20"/>
                <w:szCs w:val="20"/>
              </w:rPr>
              <w:t>Langue (</w:t>
            </w:r>
            <w:hyperlink r:id="rId14" w:history="1">
              <w:r w:rsidRPr="00B414C8">
                <w:rPr>
                  <w:rStyle w:val="Hyperlink"/>
                  <w:rFonts w:ascii="Arial" w:hAnsi="Arial" w:cs="Arial"/>
                  <w:sz w:val="20"/>
                  <w:szCs w:val="20"/>
                </w:rPr>
                <w:t>www.learnalberta.ca/content/fnmigv/index.html</w:t>
              </w:r>
            </w:hyperlink>
            <w:r w:rsidRPr="00B414C8">
              <w:rPr>
                <w:rStyle w:val="Hyperlink"/>
                <w:rFonts w:ascii="Arial" w:hAnsi="Arial" w:cs="Arial"/>
                <w:color w:val="000000" w:themeColor="text1"/>
                <w:sz w:val="20"/>
                <w:szCs w:val="20"/>
                <w:u w:val="none"/>
              </w:rPr>
              <w:t>)</w:t>
            </w:r>
            <w:r w:rsidRPr="00B414C8">
              <w:rPr>
                <w:rFonts w:ascii="Arial" w:hAnsi="Arial" w:cs="Arial"/>
                <w:sz w:val="20"/>
                <w:szCs w:val="20"/>
              </w:rPr>
              <w:t xml:space="preserve"> </w:t>
            </w:r>
          </w:p>
          <w:p w14:paraId="2D0227EC" w14:textId="3B791280" w:rsidR="005D7F4D" w:rsidRPr="005D7F4D" w:rsidRDefault="005D7F4D" w:rsidP="005D7F4D">
            <w:pPr>
              <w:rPr>
                <w:rFonts w:ascii="Arial" w:hAnsi="Arial" w:cs="Arial"/>
                <w:sz w:val="20"/>
                <w:szCs w:val="20"/>
              </w:rPr>
            </w:pPr>
          </w:p>
        </w:tc>
      </w:tr>
    </w:tbl>
    <w:p w14:paraId="26A63D1B" w14:textId="77777777" w:rsidR="002A7CB3" w:rsidRPr="009F5119" w:rsidRDefault="002A7CB3" w:rsidP="009F5119">
      <w:pPr>
        <w:rPr>
          <w:rStyle w:val="Hyperlink"/>
          <w:rFonts w:ascii="Arial" w:hAnsi="Arial" w:cs="Arial"/>
          <w:b/>
          <w:color w:val="auto"/>
          <w:sz w:val="16"/>
          <w:szCs w:val="20"/>
        </w:rPr>
      </w:pPr>
    </w:p>
    <w:sectPr w:rsidR="002A7CB3" w:rsidRPr="009F5119" w:rsidSect="00E44863">
      <w:headerReference w:type="default" r:id="rId15"/>
      <w:footerReference w:type="default" r:id="rId16"/>
      <w:footerReference w:type="first" r:id="rId17"/>
      <w:type w:val="continuous"/>
      <w:pgSz w:w="12240" w:h="15840" w:code="1"/>
      <w:pgMar w:top="567" w:right="720" w:bottom="567" w:left="720" w:header="567" w:footer="567" w:gutter="0"/>
      <w:pgNumType w:start="1"/>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D2668" w14:textId="77777777" w:rsidR="00A53849" w:rsidRDefault="00A53849" w:rsidP="00CF0402">
      <w:r>
        <w:separator/>
      </w:r>
    </w:p>
  </w:endnote>
  <w:endnote w:type="continuationSeparator" w:id="0">
    <w:p w14:paraId="15A20E95" w14:textId="77777777" w:rsidR="00A53849" w:rsidRDefault="00A53849" w:rsidP="00CF0402">
      <w:r>
        <w:continuationSeparator/>
      </w:r>
    </w:p>
  </w:endnote>
  <w:endnote w:id="1">
    <w:p w14:paraId="53AB0799" w14:textId="3BD9485B" w:rsidR="005D25E6" w:rsidRPr="00850161" w:rsidRDefault="005D25E6" w:rsidP="005D25E6">
      <w:pPr>
        <w:pStyle w:val="EndnoteText"/>
        <w:rPr>
          <w:rFonts w:ascii="Arial" w:hAnsi="Arial" w:cs="Arial"/>
          <w:color w:val="91171D"/>
        </w:rPr>
      </w:pPr>
      <w:r w:rsidRPr="00850161">
        <w:rPr>
          <w:rStyle w:val="EndnoteReference"/>
          <w:rFonts w:ascii="Arial" w:hAnsi="Arial" w:cs="Arial"/>
          <w:color w:val="91171D"/>
        </w:rPr>
        <w:endnoteRef/>
      </w:r>
      <w:r w:rsidRPr="00850161">
        <w:rPr>
          <w:rFonts w:ascii="Arial" w:hAnsi="Arial" w:cs="Arial"/>
          <w:color w:val="91171D"/>
        </w:rPr>
        <w:t xml:space="preserve"> </w:t>
      </w:r>
      <w:r w:rsidRPr="00850161">
        <w:rPr>
          <w:rFonts w:ascii="Arial" w:hAnsi="Arial" w:cs="Arial"/>
          <w:color w:val="91171D"/>
          <w:sz w:val="18"/>
        </w:rPr>
        <w:t xml:space="preserve">Certaines ressources peuvent ne pas être autorisées, mais elles sont indiquées afin de suggérer des idées pouvant être utiles </w:t>
      </w:r>
      <w:r w:rsidR="00C52692" w:rsidRPr="00850161">
        <w:rPr>
          <w:rFonts w:ascii="Arial" w:hAnsi="Arial" w:cs="Arial"/>
          <w:color w:val="91171D"/>
          <w:sz w:val="18"/>
        </w:rPr>
        <w:t>à</w:t>
      </w:r>
      <w:r w:rsidRPr="00850161">
        <w:rPr>
          <w:rFonts w:ascii="Arial" w:hAnsi="Arial" w:cs="Arial"/>
          <w:color w:val="91171D"/>
          <w:sz w:val="18"/>
        </w:rPr>
        <w:t xml:space="preserve"> l</w:t>
      </w:r>
      <w:r w:rsidR="008F2010" w:rsidRPr="00850161">
        <w:rPr>
          <w:rFonts w:ascii="Arial" w:hAnsi="Arial" w:cs="Arial"/>
          <w:color w:val="91171D"/>
          <w:sz w:val="18"/>
        </w:rPr>
        <w:t>’</w:t>
      </w:r>
      <w:r w:rsidRPr="00850161">
        <w:rPr>
          <w:rFonts w:ascii="Arial" w:hAnsi="Arial" w:cs="Arial"/>
          <w:color w:val="91171D"/>
          <w:sz w:val="18"/>
        </w:rPr>
        <w:t xml:space="preserve">enseignement et </w:t>
      </w:r>
      <w:r w:rsidR="00C52692" w:rsidRPr="00850161">
        <w:rPr>
          <w:rFonts w:ascii="Arial" w:hAnsi="Arial" w:cs="Arial"/>
          <w:color w:val="91171D"/>
          <w:sz w:val="18"/>
        </w:rPr>
        <w:t xml:space="preserve">à </w:t>
      </w:r>
      <w:r w:rsidRPr="00850161">
        <w:rPr>
          <w:rFonts w:ascii="Arial" w:hAnsi="Arial" w:cs="Arial"/>
          <w:color w:val="91171D"/>
          <w:sz w:val="18"/>
        </w:rPr>
        <w:t>l</w:t>
      </w:r>
      <w:r w:rsidR="008F2010" w:rsidRPr="00850161">
        <w:rPr>
          <w:rFonts w:ascii="Arial" w:hAnsi="Arial" w:cs="Arial"/>
          <w:color w:val="91171D"/>
          <w:sz w:val="18"/>
        </w:rPr>
        <w:t>’</w:t>
      </w:r>
      <w:r w:rsidRPr="00850161">
        <w:rPr>
          <w:rFonts w:ascii="Arial" w:hAnsi="Arial" w:cs="Arial"/>
          <w:color w:val="91171D"/>
          <w:sz w:val="18"/>
        </w:rPr>
        <w:t>apprentissage. C</w:t>
      </w:r>
      <w:r w:rsidR="008F2010" w:rsidRPr="00850161">
        <w:rPr>
          <w:rFonts w:ascii="Arial" w:hAnsi="Arial" w:cs="Arial"/>
          <w:color w:val="91171D"/>
          <w:sz w:val="18"/>
        </w:rPr>
        <w:t>’</w:t>
      </w:r>
      <w:r w:rsidRPr="00850161">
        <w:rPr>
          <w:rFonts w:ascii="Arial" w:hAnsi="Arial" w:cs="Arial"/>
          <w:color w:val="91171D"/>
          <w:sz w:val="18"/>
        </w:rPr>
        <w:t>est à l</w:t>
      </w:r>
      <w:r w:rsidR="008F2010" w:rsidRPr="00850161">
        <w:rPr>
          <w:rFonts w:ascii="Arial" w:hAnsi="Arial" w:cs="Arial"/>
          <w:color w:val="91171D"/>
          <w:sz w:val="18"/>
        </w:rPr>
        <w:t>’</w:t>
      </w:r>
      <w:r w:rsidRPr="00850161">
        <w:rPr>
          <w:rFonts w:ascii="Arial" w:hAnsi="Arial" w:cs="Arial"/>
          <w:color w:val="91171D"/>
          <w:sz w:val="18"/>
        </w:rPr>
        <w:t>utilisateur qu</w:t>
      </w:r>
      <w:r w:rsidR="008F2010" w:rsidRPr="00850161">
        <w:rPr>
          <w:rFonts w:ascii="Arial" w:hAnsi="Arial" w:cs="Arial"/>
          <w:color w:val="91171D"/>
          <w:sz w:val="18"/>
        </w:rPr>
        <w:t>’</w:t>
      </w:r>
      <w:r w:rsidRPr="00850161">
        <w:rPr>
          <w:rFonts w:ascii="Arial" w:hAnsi="Arial" w:cs="Arial"/>
          <w:color w:val="91171D"/>
          <w:sz w:val="18"/>
        </w:rPr>
        <w:t>il incombe d</w:t>
      </w:r>
      <w:r w:rsidR="008F2010" w:rsidRPr="00850161">
        <w:rPr>
          <w:rFonts w:ascii="Arial" w:hAnsi="Arial" w:cs="Arial"/>
          <w:color w:val="91171D"/>
          <w:sz w:val="18"/>
        </w:rPr>
        <w:t>’</w:t>
      </w:r>
      <w:r w:rsidRPr="00850161">
        <w:rPr>
          <w:rFonts w:ascii="Arial" w:hAnsi="Arial" w:cs="Arial"/>
          <w:color w:val="91171D"/>
          <w:sz w:val="18"/>
        </w:rPr>
        <w:t xml:space="preserve">en évaluer la pertinence. Les ressources choisies fournissent une perspective </w:t>
      </w:r>
      <w:r w:rsidR="00B9132B" w:rsidRPr="00850161">
        <w:rPr>
          <w:rFonts w:ascii="Arial" w:hAnsi="Arial" w:cs="Arial"/>
          <w:color w:val="91171D"/>
          <w:sz w:val="18"/>
        </w:rPr>
        <w:t xml:space="preserve">propre </w:t>
      </w:r>
      <w:r w:rsidRPr="00850161">
        <w:rPr>
          <w:rFonts w:ascii="Arial" w:hAnsi="Arial" w:cs="Arial"/>
          <w:color w:val="91171D"/>
          <w:sz w:val="18"/>
        </w:rPr>
        <w:t>à une personne,</w:t>
      </w:r>
      <w:r w:rsidR="00B9132B" w:rsidRPr="00850161">
        <w:rPr>
          <w:rFonts w:ascii="Arial" w:hAnsi="Arial" w:cs="Arial"/>
          <w:color w:val="91171D"/>
          <w:sz w:val="18"/>
        </w:rPr>
        <w:t xml:space="preserve"> à</w:t>
      </w:r>
      <w:r w:rsidRPr="00850161">
        <w:rPr>
          <w:rFonts w:ascii="Arial" w:hAnsi="Arial" w:cs="Arial"/>
          <w:color w:val="91171D"/>
          <w:sz w:val="18"/>
        </w:rPr>
        <w:t xml:space="preserve"> un groupe ou</w:t>
      </w:r>
      <w:r w:rsidR="00B9132B" w:rsidRPr="00850161">
        <w:rPr>
          <w:rFonts w:ascii="Arial" w:hAnsi="Arial" w:cs="Arial"/>
          <w:color w:val="91171D"/>
          <w:sz w:val="18"/>
        </w:rPr>
        <w:t xml:space="preserve"> à</w:t>
      </w:r>
      <w:r w:rsidRPr="00850161">
        <w:rPr>
          <w:rFonts w:ascii="Arial" w:hAnsi="Arial" w:cs="Arial"/>
          <w:color w:val="91171D"/>
          <w:sz w:val="18"/>
        </w:rPr>
        <w:t xml:space="preserve"> une nation; elles ne sont pas destinées à représenter les points de vue de toutes les Premières Nations, de tous les Métis ou de tous </w:t>
      </w:r>
      <w:proofErr w:type="gramStart"/>
      <w:r w:rsidRPr="00850161">
        <w:rPr>
          <w:rFonts w:ascii="Arial" w:hAnsi="Arial" w:cs="Arial"/>
          <w:color w:val="91171D"/>
          <w:sz w:val="18"/>
        </w:rPr>
        <w:t>les Inuit</w:t>
      </w:r>
      <w:proofErr w:type="gramEnd"/>
      <w:r w:rsidRPr="00850161">
        <w:rPr>
          <w:rFonts w:ascii="Arial" w:hAnsi="Arial" w:cs="Arial"/>
          <w:color w:val="91171D"/>
          <w:sz w:val="18"/>
        </w:rPr>
        <w:t>.</w:t>
      </w:r>
    </w:p>
  </w:endnote>
  <w:endnote w:id="2">
    <w:p w14:paraId="634F68D3" w14:textId="77777777" w:rsidR="009F5119" w:rsidRPr="0097343C" w:rsidRDefault="009F5119" w:rsidP="009F5119">
      <w:pPr>
        <w:pStyle w:val="EndnoteText"/>
        <w:rPr>
          <w:rFonts w:ascii="Arial" w:hAnsi="Arial" w:cs="Arial"/>
          <w:color w:val="91171D"/>
        </w:rPr>
      </w:pPr>
      <w:r w:rsidRPr="00850161">
        <w:rPr>
          <w:rStyle w:val="EndnoteReference"/>
          <w:rFonts w:ascii="Arial" w:hAnsi="Arial" w:cs="Arial"/>
          <w:color w:val="91171D"/>
        </w:rPr>
        <w:endnoteRef/>
      </w:r>
      <w:r w:rsidRPr="00850161">
        <w:rPr>
          <w:rFonts w:ascii="Arial" w:hAnsi="Arial" w:cs="Arial"/>
          <w:color w:val="91171D"/>
        </w:rPr>
        <w:t xml:space="preserve"> </w:t>
      </w:r>
      <w:r w:rsidRPr="00850161">
        <w:rPr>
          <w:rFonts w:ascii="Arial" w:hAnsi="Arial" w:cs="Arial"/>
          <w:color w:val="91171D"/>
          <w:sz w:val="18"/>
        </w:rPr>
        <w:t>Toutes les adresses de sites Web fournies ont été vérifiées. Elles étaient exactes au moment de la publication, mais elles peuvent avoir changé depuis.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eueLT Std Extended">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0000000000000000000"/>
    <w:charset w:val="00"/>
    <w:family w:val="swiss"/>
    <w:notTrueType/>
    <w:pitch w:val="variable"/>
    <w:sig w:usb0="800000AF" w:usb1="4000204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1239C" w14:textId="7B3724C0" w:rsidR="00CF0402" w:rsidRPr="00850161" w:rsidRDefault="00610FF9" w:rsidP="00C812A3">
    <w:pPr>
      <w:pStyle w:val="Footer"/>
      <w:tabs>
        <w:tab w:val="clear" w:pos="4680"/>
        <w:tab w:val="clear" w:pos="9360"/>
        <w:tab w:val="right" w:pos="10800"/>
      </w:tabs>
      <w:spacing w:before="120"/>
      <w:rPr>
        <w:color w:val="91171D"/>
      </w:rPr>
    </w:pPr>
    <w:r>
      <w:rPr>
        <w:noProof/>
        <w:color w:val="91171D"/>
        <w:lang w:val="en-CA" w:eastAsia="en-CA"/>
      </w:rPr>
      <mc:AlternateContent>
        <mc:Choice Requires="wps">
          <w:drawing>
            <wp:anchor distT="0" distB="0" distL="114300" distR="114300" simplePos="0" relativeHeight="251664384" behindDoc="0" locked="0" layoutInCell="0" allowOverlap="1" wp14:anchorId="508231FE" wp14:editId="2C411506">
              <wp:simplePos x="0" y="0"/>
              <wp:positionH relativeFrom="page">
                <wp:posOffset>0</wp:posOffset>
              </wp:positionH>
              <wp:positionV relativeFrom="page">
                <wp:posOffset>9594850</wp:posOffset>
              </wp:positionV>
              <wp:extent cx="7772400" cy="273050"/>
              <wp:effectExtent l="0" t="0" r="0" b="12700"/>
              <wp:wrapNone/>
              <wp:docPr id="3" name="MSIPCMea5f44e3ab1a5782a5b0f1ee" descr="{&quot;HashCode&quot;:249067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7C69AA" w14:textId="15151261" w:rsidR="00610FF9" w:rsidRPr="00E77CD4" w:rsidRDefault="00E77CD4" w:rsidP="00E77CD4">
                          <w:pPr>
                            <w:rPr>
                              <w:rFonts w:ascii="Calibri" w:hAnsi="Calibri" w:cs="Calibri"/>
                              <w:color w:val="000000"/>
                            </w:rPr>
                          </w:pPr>
                          <w:r w:rsidRPr="00E77CD4">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08231FE" id="_x0000_t202" coordsize="21600,21600" o:spt="202" path="m,l,21600r21600,l21600,xe">
              <v:stroke joinstyle="miter"/>
              <v:path gradientshapeok="t" o:connecttype="rect"/>
            </v:shapetype>
            <v:shape id="MSIPCMea5f44e3ab1a5782a5b0f1ee" o:spid="_x0000_s1026" type="#_x0000_t202" alt="{&quot;HashCode&quot;:24906777,&quot;Height&quot;:792.0,&quot;Width&quot;:612.0,&quot;Placement&quot;:&quot;Footer&quot;,&quot;Index&quot;:&quot;Primary&quot;,&quot;Section&quot;:1,&quot;Top&quot;:0.0,&quot;Left&quot;:0.0}" style="position:absolute;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" o:allowincell="f" filled="f" stroked="f" strokeweight=".5pt">
              <v:fill o:detectmouseclick="t"/>
              <v:textbox inset="20pt,0,,0">
                <w:txbxContent>
                  <w:p w14:paraId="727C69AA" w14:textId="15151261" w:rsidR="00610FF9" w:rsidRPr="00E77CD4" w:rsidRDefault="00E77CD4" w:rsidP="00E77CD4">
                    <w:pPr>
                      <w:rPr>
                        <w:rFonts w:ascii="Calibri" w:hAnsi="Calibri" w:cs="Calibri"/>
                        <w:color w:val="000000"/>
                      </w:rPr>
                    </w:pPr>
                    <w:r w:rsidRPr="00E77CD4">
                      <w:rPr>
                        <w:rFonts w:ascii="Calibri" w:hAnsi="Calibri" w:cs="Calibri"/>
                        <w:color w:val="000000"/>
                      </w:rPr>
                      <w:t>Classification: Public</w:t>
                    </w:r>
                  </w:p>
                </w:txbxContent>
              </v:textbox>
              <w10:wrap anchorx="page" anchory="page"/>
            </v:shape>
          </w:pict>
        </mc:Fallback>
      </mc:AlternateContent>
    </w:r>
    <w:r w:rsidR="00C812A3" w:rsidRPr="00850161">
      <w:rPr>
        <w:color w:val="91171D"/>
      </w:rPr>
      <w:t xml:space="preserve">Exemple de plan de leçon </w:t>
    </w:r>
    <w:r w:rsidR="00C812A3" w:rsidRPr="00850161">
      <w:rPr>
        <w:noProof/>
        <w:color w:val="91171D"/>
        <w:lang w:val="en-CA" w:eastAsia="en-CA"/>
      </w:rPr>
      <w:drawing>
        <wp:anchor distT="0" distB="0" distL="114300" distR="114300" simplePos="0" relativeHeight="251659264" behindDoc="1" locked="0" layoutInCell="1" allowOverlap="1" wp14:anchorId="7BE50B00" wp14:editId="1CE40AF8">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sidR="00C812A3" w:rsidRPr="00850161">
      <w:rPr>
        <w:color w:val="91171D"/>
      </w:rPr>
      <w:tab/>
    </w:r>
    <w:r w:rsidR="00C812A3" w:rsidRPr="00850161">
      <w:rPr>
        <w:color w:val="91171D"/>
      </w:rPr>
      <w:fldChar w:fldCharType="begin"/>
    </w:r>
    <w:r w:rsidR="00C812A3" w:rsidRPr="00850161">
      <w:rPr>
        <w:color w:val="91171D"/>
      </w:rPr>
      <w:instrText xml:space="preserve"> PAGE   \* MERGEFORMAT </w:instrText>
    </w:r>
    <w:r w:rsidR="00C812A3" w:rsidRPr="00850161">
      <w:rPr>
        <w:color w:val="91171D"/>
      </w:rPr>
      <w:fldChar w:fldCharType="separate"/>
    </w:r>
    <w:r w:rsidR="00E77CD4">
      <w:rPr>
        <w:noProof/>
        <w:color w:val="91171D"/>
      </w:rPr>
      <w:t>2</w:t>
    </w:r>
    <w:r w:rsidR="00C812A3" w:rsidRPr="00850161">
      <w:rPr>
        <w:color w:val="91171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D4297" w14:textId="48A580A3" w:rsidR="00710E54" w:rsidRPr="00850161" w:rsidRDefault="00610FF9" w:rsidP="00C812A3">
    <w:pPr>
      <w:pStyle w:val="Footer"/>
      <w:tabs>
        <w:tab w:val="clear" w:pos="4680"/>
        <w:tab w:val="clear" w:pos="9360"/>
        <w:tab w:val="right" w:pos="10800"/>
      </w:tabs>
      <w:spacing w:before="120"/>
      <w:rPr>
        <w:color w:val="91171D"/>
      </w:rPr>
    </w:pPr>
    <w:r>
      <w:rPr>
        <w:noProof/>
        <w:color w:val="91171D"/>
        <w:lang w:val="en-CA" w:eastAsia="en-CA"/>
      </w:rPr>
      <mc:AlternateContent>
        <mc:Choice Requires="wps">
          <w:drawing>
            <wp:anchor distT="0" distB="0" distL="114300" distR="114300" simplePos="0" relativeHeight="251665408" behindDoc="0" locked="0" layoutInCell="0" allowOverlap="1" wp14:anchorId="4B2B3A99" wp14:editId="0C4A46EA">
              <wp:simplePos x="0" y="0"/>
              <wp:positionH relativeFrom="page">
                <wp:posOffset>0</wp:posOffset>
              </wp:positionH>
              <wp:positionV relativeFrom="page">
                <wp:posOffset>9594850</wp:posOffset>
              </wp:positionV>
              <wp:extent cx="7772400" cy="273050"/>
              <wp:effectExtent l="0" t="0" r="0" b="12700"/>
              <wp:wrapNone/>
              <wp:docPr id="4" name="MSIPCM8ecc49f7902b24fe1e9da139" descr="{&quot;HashCode&quot;:2490677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D3C72" w14:textId="5F7098E5" w:rsidR="00610FF9" w:rsidRPr="00E77CD4" w:rsidRDefault="00E77CD4" w:rsidP="00E77CD4">
                          <w:pPr>
                            <w:rPr>
                              <w:rFonts w:ascii="Calibri" w:hAnsi="Calibri" w:cs="Calibri"/>
                              <w:color w:val="000000"/>
                            </w:rPr>
                          </w:pPr>
                          <w:r w:rsidRPr="00E77CD4">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2B3A99" id="_x0000_t202" coordsize="21600,21600" o:spt="202" path="m,l,21600r21600,l21600,xe">
              <v:stroke joinstyle="miter"/>
              <v:path gradientshapeok="t" o:connecttype="rect"/>
            </v:shapetype>
            <v:shape id="MSIPCM8ecc49f7902b24fe1e9da139" o:spid="_x0000_s1027" type="#_x0000_t202" alt="{&quot;HashCode&quot;:24906777,&quot;Height&quot;:792.0,&quot;Width&quot;:612.0,&quot;Placement&quot;:&quot;Footer&quot;,&quot;Index&quot;:&quot;FirstPage&quot;,&quot;Section&quot;:1,&quot;Top&quot;:0.0,&quot;Left&quot;:0.0}" style="position:absolute;margin-left:0;margin-top:755.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" o:allowincell="f" filled="f" stroked="f" strokeweight=".5pt">
              <v:fill o:detectmouseclick="t"/>
              <v:textbox inset="20pt,0,,0">
                <w:txbxContent>
                  <w:p w14:paraId="2A0D3C72" w14:textId="5F7098E5" w:rsidR="00610FF9" w:rsidRPr="00E77CD4" w:rsidRDefault="00E77CD4" w:rsidP="00E77CD4">
                    <w:pPr>
                      <w:rPr>
                        <w:rFonts w:ascii="Calibri" w:hAnsi="Calibri" w:cs="Calibri"/>
                        <w:color w:val="000000"/>
                      </w:rPr>
                    </w:pPr>
                    <w:r w:rsidRPr="00E77CD4">
                      <w:rPr>
                        <w:rFonts w:ascii="Calibri" w:hAnsi="Calibri" w:cs="Calibri"/>
                        <w:color w:val="000000"/>
                      </w:rPr>
                      <w:t>Classification: Public</w:t>
                    </w:r>
                  </w:p>
                </w:txbxContent>
              </v:textbox>
              <w10:wrap anchorx="page" anchory="page"/>
            </v:shape>
          </w:pict>
        </mc:Fallback>
      </mc:AlternateContent>
    </w:r>
    <w:r w:rsidR="00C812A3" w:rsidRPr="00850161">
      <w:rPr>
        <w:color w:val="91171D"/>
      </w:rPr>
      <w:t xml:space="preserve">Exemple de plan de leçon </w:t>
    </w:r>
    <w:r w:rsidR="00C812A3" w:rsidRPr="00850161">
      <w:rPr>
        <w:noProof/>
        <w:color w:val="91171D"/>
        <w:lang w:val="en-CA" w:eastAsia="en-CA"/>
      </w:rPr>
      <w:drawing>
        <wp:anchor distT="0" distB="0" distL="114300" distR="114300" simplePos="0" relativeHeight="251661312" behindDoc="1" locked="0" layoutInCell="1" allowOverlap="1" wp14:anchorId="73858B41" wp14:editId="653C4189">
          <wp:simplePos x="0" y="0"/>
          <wp:positionH relativeFrom="margin">
            <wp:align>center</wp:align>
          </wp:positionH>
          <wp:positionV relativeFrom="page">
            <wp:posOffset>9469120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sidR="00C812A3" w:rsidRPr="00850161">
      <w:rPr>
        <w:color w:val="91171D"/>
      </w:rPr>
      <w:tab/>
    </w:r>
    <w:r w:rsidR="00C812A3" w:rsidRPr="00850161">
      <w:rPr>
        <w:color w:val="91171D"/>
      </w:rPr>
      <w:fldChar w:fldCharType="begin"/>
    </w:r>
    <w:r w:rsidR="00C812A3" w:rsidRPr="00850161">
      <w:rPr>
        <w:color w:val="91171D"/>
      </w:rPr>
      <w:instrText xml:space="preserve"> PAGE   \* MERGEFORMAT </w:instrText>
    </w:r>
    <w:r w:rsidR="00C812A3" w:rsidRPr="00850161">
      <w:rPr>
        <w:color w:val="91171D"/>
      </w:rPr>
      <w:fldChar w:fldCharType="separate"/>
    </w:r>
    <w:r w:rsidR="00E77CD4">
      <w:rPr>
        <w:noProof/>
        <w:color w:val="91171D"/>
      </w:rPr>
      <w:t>1</w:t>
    </w:r>
    <w:r w:rsidR="00C812A3" w:rsidRPr="00850161">
      <w:rPr>
        <w:color w:val="91171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30AD3" w14:textId="77777777" w:rsidR="00A53849" w:rsidRDefault="00A53849" w:rsidP="00CF0402">
      <w:r>
        <w:separator/>
      </w:r>
    </w:p>
  </w:footnote>
  <w:footnote w:type="continuationSeparator" w:id="0">
    <w:p w14:paraId="145E82CA" w14:textId="77777777" w:rsidR="00A53849" w:rsidRDefault="00A53849"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74322" w14:textId="31D751D3" w:rsidR="002A7CB3" w:rsidRPr="00850161" w:rsidRDefault="00BD7E63" w:rsidP="002A7CB3">
    <w:pPr>
      <w:pStyle w:val="Footer"/>
      <w:tabs>
        <w:tab w:val="clear" w:pos="4680"/>
        <w:tab w:val="clear" w:pos="9360"/>
        <w:tab w:val="right" w:pos="10800"/>
      </w:tabs>
      <w:spacing w:after="120"/>
      <w:rPr>
        <w:color w:val="91171D"/>
      </w:rPr>
    </w:pPr>
    <w:r w:rsidRPr="00850161">
      <w:rPr>
        <w:color w:val="91171D"/>
      </w:rPr>
      <w:t>Français</w:t>
    </w:r>
    <w:r w:rsidR="00623164" w:rsidRPr="00850161">
      <w:rPr>
        <w:color w:val="91171D"/>
      </w:rPr>
      <w:t>, 4</w:t>
    </w:r>
    <w:r w:rsidR="00623164" w:rsidRPr="00850161">
      <w:rPr>
        <w:color w:val="91171D"/>
        <w:vertAlign w:val="superscript"/>
      </w:rPr>
      <w:t>e</w:t>
    </w:r>
    <w:r w:rsidR="003B59F7" w:rsidRPr="00850161">
      <w:rPr>
        <w:color w:val="91171D"/>
      </w:rPr>
      <w:t> </w:t>
    </w:r>
    <w:r w:rsidR="00623164" w:rsidRPr="00850161">
      <w:rPr>
        <w:color w:val="91171D"/>
      </w:rPr>
      <w:t>année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45C1"/>
    <w:multiLevelType w:val="hybridMultilevel"/>
    <w:tmpl w:val="9E28EA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2461E"/>
    <w:multiLevelType w:val="hybridMultilevel"/>
    <w:tmpl w:val="BFD03B20"/>
    <w:lvl w:ilvl="0" w:tplc="F3A488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467B4"/>
    <w:multiLevelType w:val="hybridMultilevel"/>
    <w:tmpl w:val="4C16382A"/>
    <w:lvl w:ilvl="0" w:tplc="63D42272">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BAF2DC3"/>
    <w:multiLevelType w:val="hybridMultilevel"/>
    <w:tmpl w:val="F4C027D4"/>
    <w:lvl w:ilvl="0" w:tplc="4B16FBDE">
      <w:start w:val="1"/>
      <w:numFmt w:val="bullet"/>
      <w:pStyle w:val="bodytext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 w15:restartNumberingAfterBreak="0">
    <w:nsid w:val="1C104172"/>
    <w:multiLevelType w:val="hybridMultilevel"/>
    <w:tmpl w:val="6D98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5A7FE5"/>
    <w:multiLevelType w:val="hybridMultilevel"/>
    <w:tmpl w:val="D17E6D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24702"/>
    <w:multiLevelType w:val="hybridMultilevel"/>
    <w:tmpl w:val="C156920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6F1285F"/>
    <w:multiLevelType w:val="hybridMultilevel"/>
    <w:tmpl w:val="FA6A5D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798291B"/>
    <w:multiLevelType w:val="multilevel"/>
    <w:tmpl w:val="52AC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30C6E"/>
    <w:multiLevelType w:val="hybridMultilevel"/>
    <w:tmpl w:val="398E61A0"/>
    <w:lvl w:ilvl="0" w:tplc="F3A488E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79A1AF6"/>
    <w:multiLevelType w:val="hybridMultilevel"/>
    <w:tmpl w:val="D3E0E65E"/>
    <w:lvl w:ilvl="0" w:tplc="63D4227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C982A8D"/>
    <w:multiLevelType w:val="hybridMultilevel"/>
    <w:tmpl w:val="5B2E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6"/>
  </w:num>
  <w:num w:numId="4">
    <w:abstractNumId w:val="5"/>
  </w:num>
  <w:num w:numId="5">
    <w:abstractNumId w:val="15"/>
  </w:num>
  <w:num w:numId="6">
    <w:abstractNumId w:val="7"/>
  </w:num>
  <w:num w:numId="7">
    <w:abstractNumId w:val="11"/>
  </w:num>
  <w:num w:numId="8">
    <w:abstractNumId w:val="2"/>
  </w:num>
  <w:num w:numId="9">
    <w:abstractNumId w:val="6"/>
  </w:num>
  <w:num w:numId="10">
    <w:abstractNumId w:val="19"/>
  </w:num>
  <w:num w:numId="11">
    <w:abstractNumId w:val="14"/>
  </w:num>
  <w:num w:numId="12">
    <w:abstractNumId w:val="17"/>
  </w:num>
  <w:num w:numId="13">
    <w:abstractNumId w:val="18"/>
  </w:num>
  <w:num w:numId="14">
    <w:abstractNumId w:val="4"/>
  </w:num>
  <w:num w:numId="15">
    <w:abstractNumId w:val="13"/>
  </w:num>
  <w:num w:numId="16">
    <w:abstractNumId w:val="3"/>
  </w:num>
  <w:num w:numId="17">
    <w:abstractNumId w:val="12"/>
  </w:num>
  <w:num w:numId="18">
    <w:abstractNumId w:val="8"/>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140DF"/>
    <w:rsid w:val="000358FB"/>
    <w:rsid w:val="00045679"/>
    <w:rsid w:val="000512BA"/>
    <w:rsid w:val="00096959"/>
    <w:rsid w:val="000971E0"/>
    <w:rsid w:val="000D217F"/>
    <w:rsid w:val="000E49D4"/>
    <w:rsid w:val="000E7CAC"/>
    <w:rsid w:val="00101D37"/>
    <w:rsid w:val="00120EBE"/>
    <w:rsid w:val="0013797F"/>
    <w:rsid w:val="00142704"/>
    <w:rsid w:val="00153757"/>
    <w:rsid w:val="001717D2"/>
    <w:rsid w:val="00175DC1"/>
    <w:rsid w:val="00177D22"/>
    <w:rsid w:val="00185097"/>
    <w:rsid w:val="00187187"/>
    <w:rsid w:val="00195B26"/>
    <w:rsid w:val="001A47A6"/>
    <w:rsid w:val="001C4751"/>
    <w:rsid w:val="001E4F32"/>
    <w:rsid w:val="001E6A8E"/>
    <w:rsid w:val="001F1827"/>
    <w:rsid w:val="001F636F"/>
    <w:rsid w:val="002015EB"/>
    <w:rsid w:val="002075B6"/>
    <w:rsid w:val="002263EB"/>
    <w:rsid w:val="00235A38"/>
    <w:rsid w:val="00241F4D"/>
    <w:rsid w:val="00254D72"/>
    <w:rsid w:val="00255C42"/>
    <w:rsid w:val="00263085"/>
    <w:rsid w:val="0026515B"/>
    <w:rsid w:val="002831A3"/>
    <w:rsid w:val="00297B9E"/>
    <w:rsid w:val="002A22BC"/>
    <w:rsid w:val="002A4AFA"/>
    <w:rsid w:val="002A7CB3"/>
    <w:rsid w:val="002B630F"/>
    <w:rsid w:val="002C0282"/>
    <w:rsid w:val="002D51D8"/>
    <w:rsid w:val="002F1EEA"/>
    <w:rsid w:val="002F649E"/>
    <w:rsid w:val="00302DDD"/>
    <w:rsid w:val="00304CA7"/>
    <w:rsid w:val="00313D00"/>
    <w:rsid w:val="003146F8"/>
    <w:rsid w:val="00324293"/>
    <w:rsid w:val="00327E51"/>
    <w:rsid w:val="0033309C"/>
    <w:rsid w:val="00335AA0"/>
    <w:rsid w:val="003363D6"/>
    <w:rsid w:val="003579F8"/>
    <w:rsid w:val="00362FA4"/>
    <w:rsid w:val="0037049B"/>
    <w:rsid w:val="00372BD5"/>
    <w:rsid w:val="00383181"/>
    <w:rsid w:val="003876D4"/>
    <w:rsid w:val="00395AD0"/>
    <w:rsid w:val="003A71B5"/>
    <w:rsid w:val="003B11A3"/>
    <w:rsid w:val="003B4D15"/>
    <w:rsid w:val="003B59F7"/>
    <w:rsid w:val="003F6CBB"/>
    <w:rsid w:val="00404325"/>
    <w:rsid w:val="0042195F"/>
    <w:rsid w:val="00426FFB"/>
    <w:rsid w:val="00432AA4"/>
    <w:rsid w:val="00440E4E"/>
    <w:rsid w:val="00442FF8"/>
    <w:rsid w:val="00452687"/>
    <w:rsid w:val="00455320"/>
    <w:rsid w:val="0046791B"/>
    <w:rsid w:val="004927E3"/>
    <w:rsid w:val="004A73B3"/>
    <w:rsid w:val="004C3639"/>
    <w:rsid w:val="004C6C77"/>
    <w:rsid w:val="004D3EB8"/>
    <w:rsid w:val="004E1E4E"/>
    <w:rsid w:val="004E705A"/>
    <w:rsid w:val="004F23B8"/>
    <w:rsid w:val="004F2569"/>
    <w:rsid w:val="004F3D28"/>
    <w:rsid w:val="00523D44"/>
    <w:rsid w:val="005362B3"/>
    <w:rsid w:val="0053692E"/>
    <w:rsid w:val="00542989"/>
    <w:rsid w:val="005769E4"/>
    <w:rsid w:val="00591CC3"/>
    <w:rsid w:val="005B1AD0"/>
    <w:rsid w:val="005B22FD"/>
    <w:rsid w:val="005B4053"/>
    <w:rsid w:val="005B4933"/>
    <w:rsid w:val="005C17EE"/>
    <w:rsid w:val="005C24AC"/>
    <w:rsid w:val="005C58FB"/>
    <w:rsid w:val="005D0126"/>
    <w:rsid w:val="005D25E6"/>
    <w:rsid w:val="005D7F4D"/>
    <w:rsid w:val="005E4016"/>
    <w:rsid w:val="005F26A8"/>
    <w:rsid w:val="005F328A"/>
    <w:rsid w:val="00610FF9"/>
    <w:rsid w:val="00616B06"/>
    <w:rsid w:val="00623164"/>
    <w:rsid w:val="00625A5D"/>
    <w:rsid w:val="006315E3"/>
    <w:rsid w:val="0064106C"/>
    <w:rsid w:val="00654AE2"/>
    <w:rsid w:val="00662826"/>
    <w:rsid w:val="00663797"/>
    <w:rsid w:val="00665F57"/>
    <w:rsid w:val="0068073F"/>
    <w:rsid w:val="006A11AF"/>
    <w:rsid w:val="006A1BAE"/>
    <w:rsid w:val="006A4089"/>
    <w:rsid w:val="006B4323"/>
    <w:rsid w:val="006B4B37"/>
    <w:rsid w:val="006C3D5A"/>
    <w:rsid w:val="006D33DE"/>
    <w:rsid w:val="006E0928"/>
    <w:rsid w:val="006F3C7B"/>
    <w:rsid w:val="00705ADE"/>
    <w:rsid w:val="007064B0"/>
    <w:rsid w:val="007071AF"/>
    <w:rsid w:val="00710E54"/>
    <w:rsid w:val="0072423E"/>
    <w:rsid w:val="00734DCC"/>
    <w:rsid w:val="007352CD"/>
    <w:rsid w:val="00745ECD"/>
    <w:rsid w:val="007467D3"/>
    <w:rsid w:val="00747093"/>
    <w:rsid w:val="00747A2A"/>
    <w:rsid w:val="00750C6F"/>
    <w:rsid w:val="007577AE"/>
    <w:rsid w:val="00770D02"/>
    <w:rsid w:val="00771DBE"/>
    <w:rsid w:val="00771E2D"/>
    <w:rsid w:val="007733DF"/>
    <w:rsid w:val="00795923"/>
    <w:rsid w:val="007A4B21"/>
    <w:rsid w:val="007A7CA1"/>
    <w:rsid w:val="007B66DB"/>
    <w:rsid w:val="007B7A58"/>
    <w:rsid w:val="007C4B2C"/>
    <w:rsid w:val="007F758F"/>
    <w:rsid w:val="00816C85"/>
    <w:rsid w:val="00844CB4"/>
    <w:rsid w:val="00850161"/>
    <w:rsid w:val="00865F8E"/>
    <w:rsid w:val="008B6710"/>
    <w:rsid w:val="008C12B6"/>
    <w:rsid w:val="008C4CF8"/>
    <w:rsid w:val="008D4628"/>
    <w:rsid w:val="008D5387"/>
    <w:rsid w:val="008F2010"/>
    <w:rsid w:val="00901F78"/>
    <w:rsid w:val="00924FF1"/>
    <w:rsid w:val="0092552D"/>
    <w:rsid w:val="00933252"/>
    <w:rsid w:val="00942B81"/>
    <w:rsid w:val="009466FB"/>
    <w:rsid w:val="00955B59"/>
    <w:rsid w:val="0095705D"/>
    <w:rsid w:val="009612E7"/>
    <w:rsid w:val="009613E4"/>
    <w:rsid w:val="00966027"/>
    <w:rsid w:val="00967EB0"/>
    <w:rsid w:val="0097343C"/>
    <w:rsid w:val="0097708C"/>
    <w:rsid w:val="009818F6"/>
    <w:rsid w:val="0098691A"/>
    <w:rsid w:val="00987D5D"/>
    <w:rsid w:val="009A4CB8"/>
    <w:rsid w:val="009C0BB0"/>
    <w:rsid w:val="009C7ED6"/>
    <w:rsid w:val="009D52E5"/>
    <w:rsid w:val="009E6AA8"/>
    <w:rsid w:val="009F484B"/>
    <w:rsid w:val="009F5119"/>
    <w:rsid w:val="009F7E8D"/>
    <w:rsid w:val="00A12A3D"/>
    <w:rsid w:val="00A26870"/>
    <w:rsid w:val="00A35920"/>
    <w:rsid w:val="00A53849"/>
    <w:rsid w:val="00A66591"/>
    <w:rsid w:val="00A75782"/>
    <w:rsid w:val="00A93068"/>
    <w:rsid w:val="00AF460B"/>
    <w:rsid w:val="00B12DAC"/>
    <w:rsid w:val="00B23DFC"/>
    <w:rsid w:val="00B24B18"/>
    <w:rsid w:val="00B33B1C"/>
    <w:rsid w:val="00B414C8"/>
    <w:rsid w:val="00B44D77"/>
    <w:rsid w:val="00B468E8"/>
    <w:rsid w:val="00B52F73"/>
    <w:rsid w:val="00B558FA"/>
    <w:rsid w:val="00B56407"/>
    <w:rsid w:val="00B56492"/>
    <w:rsid w:val="00B726D7"/>
    <w:rsid w:val="00B84A43"/>
    <w:rsid w:val="00B856A5"/>
    <w:rsid w:val="00B9132B"/>
    <w:rsid w:val="00B941AF"/>
    <w:rsid w:val="00BA0953"/>
    <w:rsid w:val="00BA4F61"/>
    <w:rsid w:val="00BD7E63"/>
    <w:rsid w:val="00BE0C9E"/>
    <w:rsid w:val="00BE56B8"/>
    <w:rsid w:val="00BE6723"/>
    <w:rsid w:val="00BE7A17"/>
    <w:rsid w:val="00BF0DFE"/>
    <w:rsid w:val="00C01F89"/>
    <w:rsid w:val="00C1381B"/>
    <w:rsid w:val="00C25E7B"/>
    <w:rsid w:val="00C30F7D"/>
    <w:rsid w:val="00C42B2D"/>
    <w:rsid w:val="00C45AF1"/>
    <w:rsid w:val="00C50D72"/>
    <w:rsid w:val="00C52692"/>
    <w:rsid w:val="00C66F35"/>
    <w:rsid w:val="00C812A3"/>
    <w:rsid w:val="00C91A74"/>
    <w:rsid w:val="00CB1927"/>
    <w:rsid w:val="00CB26E6"/>
    <w:rsid w:val="00CC4D15"/>
    <w:rsid w:val="00CC5161"/>
    <w:rsid w:val="00CD1711"/>
    <w:rsid w:val="00CD78F8"/>
    <w:rsid w:val="00CF0402"/>
    <w:rsid w:val="00CF0A87"/>
    <w:rsid w:val="00CF5A55"/>
    <w:rsid w:val="00D10A8D"/>
    <w:rsid w:val="00D25CDA"/>
    <w:rsid w:val="00D364E3"/>
    <w:rsid w:val="00D37284"/>
    <w:rsid w:val="00D41D2D"/>
    <w:rsid w:val="00D43FAE"/>
    <w:rsid w:val="00D56226"/>
    <w:rsid w:val="00D60C9D"/>
    <w:rsid w:val="00D648DC"/>
    <w:rsid w:val="00D73DC0"/>
    <w:rsid w:val="00D77925"/>
    <w:rsid w:val="00D801DB"/>
    <w:rsid w:val="00D8300A"/>
    <w:rsid w:val="00D93226"/>
    <w:rsid w:val="00D96153"/>
    <w:rsid w:val="00DB6B19"/>
    <w:rsid w:val="00DC2E0E"/>
    <w:rsid w:val="00DD0A98"/>
    <w:rsid w:val="00DD672F"/>
    <w:rsid w:val="00DE623E"/>
    <w:rsid w:val="00E065F3"/>
    <w:rsid w:val="00E127EA"/>
    <w:rsid w:val="00E15CD0"/>
    <w:rsid w:val="00E20924"/>
    <w:rsid w:val="00E32660"/>
    <w:rsid w:val="00E41669"/>
    <w:rsid w:val="00E44863"/>
    <w:rsid w:val="00E4523B"/>
    <w:rsid w:val="00E540C7"/>
    <w:rsid w:val="00E561BA"/>
    <w:rsid w:val="00E61025"/>
    <w:rsid w:val="00E67D68"/>
    <w:rsid w:val="00E77CD4"/>
    <w:rsid w:val="00EA2D7B"/>
    <w:rsid w:val="00EA3FEF"/>
    <w:rsid w:val="00EA5B74"/>
    <w:rsid w:val="00EA6F4A"/>
    <w:rsid w:val="00EB0503"/>
    <w:rsid w:val="00EB0FF5"/>
    <w:rsid w:val="00EB4BC0"/>
    <w:rsid w:val="00ED773D"/>
    <w:rsid w:val="00EE5FED"/>
    <w:rsid w:val="00EF4E00"/>
    <w:rsid w:val="00EF4F83"/>
    <w:rsid w:val="00F33D31"/>
    <w:rsid w:val="00F35644"/>
    <w:rsid w:val="00F44070"/>
    <w:rsid w:val="00F61993"/>
    <w:rsid w:val="00F77D1A"/>
    <w:rsid w:val="00F951C7"/>
    <w:rsid w:val="00F96D14"/>
    <w:rsid w:val="00FA7902"/>
    <w:rsid w:val="00FC0EA0"/>
    <w:rsid w:val="00FC76C5"/>
    <w:rsid w:val="00FD0A20"/>
    <w:rsid w:val="00FD17D0"/>
    <w:rsid w:val="00FE4D4D"/>
    <w:rsid w:val="00FE7A62"/>
    <w:rsid w:val="00FF3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1843E457"/>
  <w15:docId w15:val="{42A40AC3-2487-4395-A115-9E55EC99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rPr>
      <w:lang w:val="fr-CA"/>
    </w:r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lang w:val="en-CA"/>
    </w:rPr>
  </w:style>
  <w:style w:type="paragraph" w:styleId="Title">
    <w:name w:val="Title"/>
    <w:basedOn w:val="Heading2"/>
    <w:next w:val="Normal"/>
    <w:link w:val="TitleChar"/>
    <w:uiPriority w:val="2"/>
    <w:qFormat/>
    <w:rsid w:val="0072423E"/>
    <w:pPr>
      <w:spacing w:before="0" w:after="60"/>
    </w:pPr>
    <w:rPr>
      <w:rFonts w:ascii="Arial" w:hAnsi="Arial"/>
      <w:color w:val="5A1217"/>
      <w:sz w:val="28"/>
    </w:rPr>
  </w:style>
  <w:style w:type="character" w:customStyle="1" w:styleId="TitleChar">
    <w:name w:val="Title Char"/>
    <w:basedOn w:val="DefaultParagraphFont"/>
    <w:link w:val="Title"/>
    <w:uiPriority w:val="2"/>
    <w:rsid w:val="0072423E"/>
    <w:rPr>
      <w:rFonts w:ascii="Arial" w:eastAsiaTheme="majorEastAsia" w:hAnsi="Arial" w:cstheme="majorBidi"/>
      <w:b/>
      <w:color w:val="5A1217"/>
      <w:sz w:val="28"/>
      <w:szCs w:val="26"/>
    </w:rPr>
  </w:style>
  <w:style w:type="paragraph" w:customStyle="1" w:styleId="Title2">
    <w:name w:val="Title 2"/>
    <w:basedOn w:val="NoSpacing"/>
    <w:uiPriority w:val="99"/>
    <w:qFormat/>
    <w:rsid w:val="0072423E"/>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uiPriority w:val="99"/>
    <w:qFormat/>
    <w:rsid w:val="0072423E"/>
    <w:pPr>
      <w:spacing w:after="60"/>
    </w:pPr>
    <w:rPr>
      <w:rFonts w:ascii="Times New Roman" w:hAnsi="Times New Roman"/>
      <w:b/>
      <w:color w:val="C52934"/>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lang w:val="en-CA"/>
    </w:rPr>
  </w:style>
  <w:style w:type="paragraph" w:customStyle="1" w:styleId="bodytextbullet">
    <w:name w:val="body text bullet"/>
    <w:basedOn w:val="Tabletext"/>
    <w:next w:val="BodyText1"/>
    <w:qFormat/>
    <w:rsid w:val="00EF4E00"/>
    <w:pPr>
      <w:numPr>
        <w:numId w:val="4"/>
      </w:numPr>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710E54"/>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rsid w:val="00710E54"/>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rPr>
  </w:style>
  <w:style w:type="paragraph" w:customStyle="1" w:styleId="Title3black">
    <w:name w:val="Title 3 black"/>
    <w:uiPriority w:val="99"/>
    <w:qFormat/>
    <w:rsid w:val="006E0928"/>
    <w:pPr>
      <w:spacing w:after="60" w:line="240" w:lineRule="auto"/>
    </w:pPr>
    <w:rPr>
      <w:rFonts w:ascii="Times New Roman" w:hAnsi="Times New Roman"/>
      <w:b/>
    </w:rPr>
  </w:style>
  <w:style w:type="paragraph" w:customStyle="1" w:styleId="smallTabletitle">
    <w:name w:val="small Table title"/>
    <w:basedOn w:val="Normal"/>
    <w:qFormat/>
    <w:rsid w:val="006E0928"/>
    <w:pPr>
      <w:autoSpaceDE w:val="0"/>
      <w:autoSpaceDN w:val="0"/>
      <w:adjustRightInd w:val="0"/>
      <w:spacing w:before="100" w:beforeAutospacing="1" w:after="100" w:afterAutospacing="1"/>
      <w:textAlignment w:val="center"/>
    </w:pPr>
    <w:rPr>
      <w:rFonts w:ascii="Arial" w:hAnsi="Arial" w:cs="HelveticaNeueLT Std Med"/>
      <w:b/>
      <w:color w:val="FFFFFF"/>
      <w:sz w:val="20"/>
      <w:szCs w:val="20"/>
      <w:lang w:val="en-CA"/>
    </w:rPr>
  </w:style>
  <w:style w:type="paragraph" w:customStyle="1" w:styleId="smallTabletext">
    <w:name w:val="small Table text"/>
    <w:basedOn w:val="Normal"/>
    <w:qFormat/>
    <w:rsid w:val="006E0928"/>
    <w:pPr>
      <w:suppressAutoHyphens/>
      <w:autoSpaceDE w:val="0"/>
      <w:autoSpaceDN w:val="0"/>
      <w:adjustRightInd w:val="0"/>
      <w:spacing w:line="288" w:lineRule="auto"/>
      <w:textAlignment w:val="center"/>
    </w:pPr>
    <w:rPr>
      <w:rFonts w:ascii="Arial" w:hAnsi="Arial" w:cs="HelveticaNeueLT Std"/>
      <w:color w:val="36424A"/>
      <w:sz w:val="20"/>
      <w:szCs w:val="18"/>
      <w:lang w:val="en-CA"/>
    </w:rPr>
  </w:style>
  <w:style w:type="paragraph" w:styleId="EndnoteText">
    <w:name w:val="endnote text"/>
    <w:basedOn w:val="Normal"/>
    <w:link w:val="EndnoteTextChar"/>
    <w:uiPriority w:val="99"/>
    <w:semiHidden/>
    <w:unhideWhenUsed/>
    <w:rsid w:val="0046791B"/>
    <w:rPr>
      <w:rFonts w:eastAsiaTheme="minorEastAsia"/>
      <w:sz w:val="20"/>
      <w:szCs w:val="20"/>
    </w:rPr>
  </w:style>
  <w:style w:type="character" w:customStyle="1" w:styleId="EndnoteTextChar">
    <w:name w:val="Endnote Text Char"/>
    <w:basedOn w:val="DefaultParagraphFont"/>
    <w:link w:val="EndnoteText"/>
    <w:uiPriority w:val="99"/>
    <w:semiHidden/>
    <w:rsid w:val="0046791B"/>
    <w:rPr>
      <w:rFonts w:eastAsiaTheme="minorEastAsia"/>
      <w:sz w:val="20"/>
      <w:szCs w:val="20"/>
    </w:rPr>
  </w:style>
  <w:style w:type="character" w:styleId="EndnoteReference">
    <w:name w:val="endnote reference"/>
    <w:basedOn w:val="DefaultParagraphFont"/>
    <w:uiPriority w:val="99"/>
    <w:semiHidden/>
    <w:unhideWhenUsed/>
    <w:rsid w:val="0046791B"/>
    <w:rPr>
      <w:vertAlign w:val="superscript"/>
    </w:rPr>
  </w:style>
  <w:style w:type="paragraph" w:styleId="NormalWeb">
    <w:name w:val="Normal (Web)"/>
    <w:basedOn w:val="Normal"/>
    <w:uiPriority w:val="99"/>
    <w:semiHidden/>
    <w:unhideWhenUsed/>
    <w:rsid w:val="0092552D"/>
    <w:pPr>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apple-style-span">
    <w:name w:val="apple-style-span"/>
    <w:basedOn w:val="DefaultParagraphFont"/>
    <w:rsid w:val="0092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41768">
      <w:bodyDiv w:val="1"/>
      <w:marLeft w:val="0"/>
      <w:marRight w:val="0"/>
      <w:marTop w:val="0"/>
      <w:marBottom w:val="0"/>
      <w:divBdr>
        <w:top w:val="none" w:sz="0" w:space="0" w:color="auto"/>
        <w:left w:val="none" w:sz="0" w:space="0" w:color="auto"/>
        <w:bottom w:val="none" w:sz="0" w:space="0" w:color="auto"/>
        <w:right w:val="none" w:sz="0" w:space="0" w:color="auto"/>
      </w:divBdr>
    </w:div>
    <w:div w:id="1253854632">
      <w:bodyDiv w:val="1"/>
      <w:marLeft w:val="0"/>
      <w:marRight w:val="0"/>
      <w:marTop w:val="0"/>
      <w:marBottom w:val="0"/>
      <w:divBdr>
        <w:top w:val="none" w:sz="0" w:space="0" w:color="auto"/>
        <w:left w:val="none" w:sz="0" w:space="0" w:color="auto"/>
        <w:bottom w:val="none" w:sz="0" w:space="0" w:color="auto"/>
        <w:right w:val="none" w:sz="0" w:space="0" w:color="auto"/>
      </w:divBdr>
      <w:divsChild>
        <w:div w:id="509492824">
          <w:marLeft w:val="0"/>
          <w:marRight w:val="0"/>
          <w:marTop w:val="0"/>
          <w:marBottom w:val="0"/>
          <w:divBdr>
            <w:top w:val="none" w:sz="0" w:space="0" w:color="auto"/>
            <w:left w:val="none" w:sz="0" w:space="0" w:color="auto"/>
            <w:bottom w:val="none" w:sz="0" w:space="0" w:color="auto"/>
            <w:right w:val="none" w:sz="0" w:space="0" w:color="auto"/>
          </w:divBdr>
          <w:divsChild>
            <w:div w:id="1028095579">
              <w:marLeft w:val="0"/>
              <w:marRight w:val="0"/>
              <w:marTop w:val="0"/>
              <w:marBottom w:val="0"/>
              <w:divBdr>
                <w:top w:val="none" w:sz="0" w:space="0" w:color="auto"/>
                <w:left w:val="none" w:sz="0" w:space="0" w:color="auto"/>
                <w:bottom w:val="none" w:sz="0" w:space="0" w:color="auto"/>
                <w:right w:val="none" w:sz="0" w:space="0" w:color="auto"/>
              </w:divBdr>
              <w:divsChild>
                <w:div w:id="515312492">
                  <w:marLeft w:val="0"/>
                  <w:marRight w:val="0"/>
                  <w:marTop w:val="0"/>
                  <w:marBottom w:val="0"/>
                  <w:divBdr>
                    <w:top w:val="none" w:sz="0" w:space="0" w:color="auto"/>
                    <w:left w:val="none" w:sz="0" w:space="0" w:color="auto"/>
                    <w:bottom w:val="none" w:sz="0" w:space="0" w:color="auto"/>
                    <w:right w:val="none" w:sz="0" w:space="0" w:color="auto"/>
                  </w:divBdr>
                  <w:divsChild>
                    <w:div w:id="19119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19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arnalberta.ca/content/asw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arnalberta.ca/content/aswt/indigenous_pedagogy/documents/talking_circles_protocol.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arnalberta.ca/content/aswt/ma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arnalberta.ca/content/fnmigv/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AEAA54ECDFE04CB0442403549B81DC" ma:contentTypeVersion="1" ma:contentTypeDescription="Create a new document." ma:contentTypeScope="" ma:versionID="c9306322b237bf1eaf454ec090ddd295">
  <xsd:schema xmlns:xsd="http://www.w3.org/2001/XMLSchema" xmlns:xs="http://www.w3.org/2001/XMLSchema" xmlns:p="http://schemas.microsoft.com/office/2006/metadata/properties" xmlns:ns2="3302f726-78ea-4961-85fd-47cbdde4349a" targetNamespace="http://schemas.microsoft.com/office/2006/metadata/properties" ma:root="true" ma:fieldsID="87b6797a528c96dba98bec40cbe22c77" ns2:_="">
    <xsd:import namespace="3302f726-78ea-4961-85fd-47cbdde434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2f726-78ea-4961-85fd-47cbdde434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34D99-731C-4946-A6CE-854B2A8516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A0127B-4B75-43A0-8112-2B1C80E9751F}">
  <ds:schemaRefs>
    <ds:schemaRef ds:uri="http://schemas.microsoft.com/sharepoint/v3/contenttype/forms"/>
  </ds:schemaRefs>
</ds:datastoreItem>
</file>

<file path=customXml/itemProps3.xml><?xml version="1.0" encoding="utf-8"?>
<ds:datastoreItem xmlns:ds="http://schemas.openxmlformats.org/officeDocument/2006/customXml" ds:itemID="{A81B7D35-AA3E-4756-8193-340E53ECB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2f726-78ea-4961-85fd-47cbdde43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A61E31-5AEE-4949-9F18-DA9FC91BA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Government of Alberta</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Ristoff</dc:creator>
  <cp:lastModifiedBy>Dianne Hauschildt</cp:lastModifiedBy>
  <cp:revision>3</cp:revision>
  <cp:lastPrinted>2020-02-11T22:56:00Z</cp:lastPrinted>
  <dcterms:created xsi:type="dcterms:W3CDTF">2020-06-26T21:02:00Z</dcterms:created>
  <dcterms:modified xsi:type="dcterms:W3CDTF">2020-06-26T21:03:00Z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0x010100ECAEAA54ECDFE04CB0442403549B81DC</vt:lpwstr>
  </property>
  <property fmtid="{D5CDD505-2E9C-101B-9397-08002B2CF9AE}" pid="3" name="MSIP_Label_60c3ebf9-3c2f-4745-a75f-55836bdb736f_Enabled">
    <vt:lpwstr>true</vt:lpwstr>
  </property>
  <property fmtid="{D5CDD505-2E9C-101B-9397-08002B2CF9AE}" pid="4" name="MSIP_Label_60c3ebf9-3c2f-4745-a75f-55836bdb736f_SetDate">
    <vt:lpwstr>2020-06-26T21:03:02Z</vt:lpwstr>
  </property>
  <property fmtid="{D5CDD505-2E9C-101B-9397-08002B2CF9AE}" pid="5" name="MSIP_Label_60c3ebf9-3c2f-4745-a75f-55836bdb736f_Method">
    <vt:lpwstr>Privileged</vt:lpwstr>
  </property>
  <property fmtid="{D5CDD505-2E9C-101B-9397-08002B2CF9AE}" pid="6" name="MSIP_Label_60c3ebf9-3c2f-4745-a75f-55836bdb736f_Name">
    <vt:lpwstr>Public</vt:lpwstr>
  </property>
  <property fmtid="{D5CDD505-2E9C-101B-9397-08002B2CF9AE}" pid="7" name="MSIP_Label_60c3ebf9-3c2f-4745-a75f-55836bdb736f_SiteId">
    <vt:lpwstr>2bb51c06-af9b-42c5-8bf5-3c3b7b10850b</vt:lpwstr>
  </property>
  <property fmtid="{D5CDD505-2E9C-101B-9397-08002B2CF9AE}" pid="8" name="MSIP_Label_60c3ebf9-3c2f-4745-a75f-55836bdb736f_ActionId">
    <vt:lpwstr>613ed34a-c968-462c-bb0a-000023ffbca9</vt:lpwstr>
  </property>
  <property fmtid="{D5CDD505-2E9C-101B-9397-08002B2CF9AE}" pid="9" name="MSIP_Label_60c3ebf9-3c2f-4745-a75f-55836bdb736f_ContentBits">
    <vt:lpwstr>2</vt:lpwstr>
  </property>
</Properties>
</file>