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662597" w:rsidRPr="00A85DC4" w14:paraId="79F8D702" w14:textId="77777777" w:rsidTr="0085110B">
        <w:trPr>
          <w:trHeight w:val="620"/>
        </w:trPr>
        <w:tc>
          <w:tcPr>
            <w:tcW w:w="10800" w:type="dxa"/>
            <w:shd w:val="clear" w:color="auto" w:fill="91171D"/>
            <w:vAlign w:val="center"/>
          </w:tcPr>
          <w:p w14:paraId="378B66F0" w14:textId="2FBE4FF7" w:rsidR="00662597" w:rsidRPr="0073662F" w:rsidRDefault="00912847" w:rsidP="007F5A25">
            <w:pPr>
              <w:jc w:val="center"/>
              <w:rPr>
                <w:rFonts w:ascii="Arial Narrow" w:eastAsiaTheme="minorEastAsia" w:hAnsi="Arial Narrow" w:cs="Arial"/>
                <w:color w:val="FFFFFF" w:themeColor="background1"/>
                <w:spacing w:val="-10"/>
                <w:sz w:val="50"/>
                <w:szCs w:val="50"/>
              </w:rPr>
            </w:pPr>
            <w:r>
              <w:rPr>
                <w:rFonts w:ascii="Arial Narrow" w:eastAsiaTheme="minorEastAsia" w:hAnsi="Arial Narrow" w:cs="Arial"/>
                <w:color w:val="FFFFFF" w:themeColor="background1"/>
                <w:sz w:val="50"/>
                <w:szCs w:val="50"/>
              </w:rPr>
              <w:t>FRANÇAIS</w:t>
            </w:r>
            <w:r w:rsidR="00662597" w:rsidRPr="00C928CB">
              <w:rPr>
                <w:rFonts w:ascii="Arial Narrow" w:eastAsiaTheme="minorEastAsia" w:hAnsi="Arial Narrow" w:cs="Arial"/>
                <w:color w:val="FFFFFF" w:themeColor="background1"/>
                <w:sz w:val="50"/>
                <w:szCs w:val="50"/>
              </w:rPr>
              <w:t xml:space="preserve"> | </w:t>
            </w:r>
            <w:r w:rsidR="003935C6">
              <w:rPr>
                <w:rFonts w:ascii="Arial Narrow" w:eastAsiaTheme="minorEastAsia" w:hAnsi="Arial Narrow" w:cs="Arial"/>
                <w:color w:val="FFFFFF" w:themeColor="background1"/>
                <w:sz w:val="50"/>
                <w:szCs w:val="50"/>
              </w:rPr>
              <w:t>PLAN DE LEÇON</w:t>
            </w:r>
            <w:r w:rsidR="003935C6" w:rsidRPr="003935C6">
              <w:rPr>
                <w:rFonts w:ascii="Arial Narrow" w:eastAsiaTheme="minorEastAsia" w:hAnsi="Arial Narrow" w:cs="Arial"/>
                <w:color w:val="FFFFFF" w:themeColor="background1"/>
                <w:sz w:val="50"/>
                <w:szCs w:val="50"/>
              </w:rPr>
              <w:t xml:space="preserve"> </w:t>
            </w:r>
            <w:r w:rsidR="003935C6" w:rsidRPr="00341F0C">
              <w:rPr>
                <w:rFonts w:ascii="Arial Narrow" w:eastAsiaTheme="minorEastAsia" w:hAnsi="Arial Narrow" w:cs="Arial"/>
                <w:color w:val="FFFFFF" w:themeColor="background1"/>
                <w:sz w:val="50"/>
                <w:szCs w:val="50"/>
              </w:rPr>
              <w:t xml:space="preserve">| </w:t>
            </w:r>
            <w:r w:rsidR="00662597" w:rsidRPr="00C928CB">
              <w:rPr>
                <w:rFonts w:ascii="Arial Narrow" w:eastAsiaTheme="minorEastAsia" w:hAnsi="Arial Narrow" w:cs="Arial"/>
                <w:color w:val="FFFFFF" w:themeColor="background1"/>
                <w:sz w:val="50"/>
                <w:szCs w:val="50"/>
              </w:rPr>
              <w:t>5</w:t>
            </w:r>
            <w:r w:rsidR="00662597" w:rsidRPr="00C928CB">
              <w:rPr>
                <w:rFonts w:ascii="Arial Narrow" w:eastAsiaTheme="minorEastAsia" w:hAnsi="Arial Narrow" w:cs="Arial"/>
                <w:color w:val="FFFFFF" w:themeColor="background1"/>
                <w:sz w:val="50"/>
                <w:szCs w:val="50"/>
                <w:vertAlign w:val="superscript"/>
              </w:rPr>
              <w:t>e</w:t>
            </w:r>
            <w:r w:rsidR="00662597" w:rsidRPr="00C928CB">
              <w:rPr>
                <w:rFonts w:ascii="Arial Narrow" w:eastAsiaTheme="minorEastAsia" w:hAnsi="Arial Narrow" w:cs="Arial"/>
                <w:color w:val="FFFFFF" w:themeColor="background1"/>
                <w:sz w:val="50"/>
                <w:szCs w:val="50"/>
              </w:rPr>
              <w:t xml:space="preserve"> ANNÉE</w:t>
            </w:r>
          </w:p>
        </w:tc>
      </w:tr>
      <w:tr w:rsidR="00D47A18" w:rsidRPr="005D5C21" w14:paraId="51B8F3D1" w14:textId="77777777" w:rsidTr="0085110B">
        <w:trPr>
          <w:trHeight w:val="58"/>
        </w:trPr>
        <w:tc>
          <w:tcPr>
            <w:tcW w:w="10800" w:type="dxa"/>
            <w:shd w:val="clear" w:color="auto" w:fill="auto"/>
            <w:vAlign w:val="center"/>
          </w:tcPr>
          <w:p w14:paraId="3E523EF8" w14:textId="795DDDC1" w:rsidR="003935C6" w:rsidRPr="0027436A" w:rsidRDefault="003935C6" w:rsidP="003935C6">
            <w:pPr>
              <w:spacing w:after="120"/>
              <w:rPr>
                <w:rFonts w:ascii="Arial" w:hAnsi="Arial" w:cs="Arial"/>
                <w:sz w:val="20"/>
                <w:szCs w:val="20"/>
              </w:rPr>
            </w:pPr>
            <w:r w:rsidRPr="0027436A">
              <w:rPr>
                <w:rFonts w:ascii="Arial" w:hAnsi="Arial" w:cs="Arial"/>
                <w:sz w:val="20"/>
                <w:szCs w:val="20"/>
              </w:rPr>
              <w:t>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de Français de l’Alberta pour les élèves de la 1</w:t>
            </w:r>
            <w:r w:rsidRPr="0027436A">
              <w:rPr>
                <w:rFonts w:ascii="Arial" w:hAnsi="Arial" w:cs="Arial"/>
                <w:sz w:val="20"/>
                <w:szCs w:val="20"/>
                <w:vertAlign w:val="superscript"/>
              </w:rPr>
              <w:t>re</w:t>
            </w:r>
            <w:r w:rsidRPr="0027436A">
              <w:rPr>
                <w:rFonts w:ascii="Arial" w:hAnsi="Arial" w:cs="Arial"/>
                <w:sz w:val="20"/>
                <w:szCs w:val="20"/>
              </w:rPr>
              <w:t xml:space="preserve"> à la 9</w:t>
            </w:r>
            <w:r w:rsidRPr="0027436A">
              <w:rPr>
                <w:rFonts w:ascii="Arial" w:hAnsi="Arial" w:cs="Arial"/>
                <w:sz w:val="20"/>
                <w:szCs w:val="20"/>
                <w:vertAlign w:val="superscript"/>
              </w:rPr>
              <w:t>e</w:t>
            </w:r>
            <w:r w:rsidRPr="0027436A">
              <w:rPr>
                <w:rFonts w:ascii="Arial" w:hAnsi="Arial" w:cs="Arial"/>
                <w:sz w:val="20"/>
                <w:szCs w:val="20"/>
              </w:rPr>
              <w:t> année.</w:t>
            </w:r>
          </w:p>
          <w:p w14:paraId="74467447" w14:textId="77777777" w:rsidR="003935C6" w:rsidRPr="0027436A" w:rsidRDefault="003935C6" w:rsidP="003935C6">
            <w:pPr>
              <w:rPr>
                <w:rFonts w:ascii="Arial" w:hAnsi="Arial" w:cs="Arial"/>
                <w:sz w:val="20"/>
                <w:szCs w:val="20"/>
              </w:rPr>
            </w:pPr>
            <w:r w:rsidRPr="0027436A">
              <w:rPr>
                <w:rFonts w:ascii="Arial" w:hAnsi="Arial" w:cs="Arial"/>
                <w:sz w:val="20"/>
                <w:szCs w:val="20"/>
              </w:rPr>
              <w:t>Chaque échantillon de plan de leçon inclut un ou des contenus ou contextes liés à un ou à plusieurs des aspects suivants de l’éducation pour la réconciliation :</w:t>
            </w:r>
          </w:p>
          <w:p w14:paraId="4DE7ACDF" w14:textId="752193DD" w:rsidR="003935C6" w:rsidRPr="0027436A" w:rsidRDefault="003935C6" w:rsidP="003935C6">
            <w:pPr>
              <w:pStyle w:val="ListParagraph"/>
              <w:numPr>
                <w:ilvl w:val="0"/>
                <w:numId w:val="21"/>
              </w:numPr>
              <w:rPr>
                <w:rFonts w:ascii="Arial" w:hAnsi="Arial" w:cs="Arial"/>
                <w:sz w:val="20"/>
                <w:szCs w:val="20"/>
              </w:rPr>
            </w:pPr>
            <w:r w:rsidRPr="0027436A">
              <w:rPr>
                <w:rFonts w:ascii="Arial" w:hAnsi="Arial" w:cs="Arial"/>
                <w:sz w:val="20"/>
                <w:szCs w:val="20"/>
              </w:rPr>
              <w:t>des perspectives diverses et des façons de connaitre des Premières Nations, des Métis ou des Inuit, y compris les valeurs, les traditions, la parenté, la langue et les façons d’être;</w:t>
            </w:r>
          </w:p>
          <w:p w14:paraId="4BDFC233" w14:textId="77777777" w:rsidR="003935C6" w:rsidRPr="0027436A" w:rsidRDefault="003935C6" w:rsidP="003935C6">
            <w:pPr>
              <w:pStyle w:val="ListParagraph"/>
              <w:numPr>
                <w:ilvl w:val="0"/>
                <w:numId w:val="21"/>
              </w:numPr>
              <w:rPr>
                <w:rFonts w:ascii="Arial" w:hAnsi="Arial" w:cs="Arial"/>
                <w:sz w:val="20"/>
                <w:szCs w:val="20"/>
              </w:rPr>
            </w:pPr>
            <w:r w:rsidRPr="0027436A">
              <w:rPr>
                <w:rFonts w:ascii="Arial" w:hAnsi="Arial" w:cs="Arial"/>
                <w:sz w:val="20"/>
                <w:szCs w:val="20"/>
              </w:rPr>
              <w:t>la compréhension de l’esprit et de l’intention des traités;</w:t>
            </w:r>
          </w:p>
          <w:p w14:paraId="6229FA8A" w14:textId="77777777" w:rsidR="003935C6" w:rsidRPr="0027436A" w:rsidRDefault="003935C6" w:rsidP="003935C6">
            <w:pPr>
              <w:pStyle w:val="ListParagraph"/>
              <w:numPr>
                <w:ilvl w:val="0"/>
                <w:numId w:val="21"/>
              </w:numPr>
              <w:spacing w:before="240"/>
              <w:rPr>
                <w:rFonts w:ascii="Arial" w:hAnsi="Arial" w:cs="Arial"/>
                <w:sz w:val="20"/>
                <w:szCs w:val="20"/>
              </w:rPr>
            </w:pPr>
            <w:r w:rsidRPr="0027436A">
              <w:rPr>
                <w:rFonts w:ascii="Arial" w:hAnsi="Arial" w:cs="Arial"/>
                <w:sz w:val="20"/>
                <w:szCs w:val="20"/>
              </w:rPr>
              <w:t>les expériences vécues dans les pensionnats et la résilience.</w:t>
            </w:r>
          </w:p>
          <w:p w14:paraId="21CD0802" w14:textId="1EC10EAE" w:rsidR="00D47A18" w:rsidRPr="00D47A18" w:rsidRDefault="003935C6" w:rsidP="006D1F2B">
            <w:pPr>
              <w:spacing w:before="120" w:after="60"/>
              <w:rPr>
                <w:rFonts w:ascii="Arial" w:hAnsi="Arial" w:cs="Arial"/>
                <w:sz w:val="20"/>
                <w:szCs w:val="20"/>
              </w:rPr>
            </w:pPr>
            <w:r w:rsidRPr="0027436A">
              <w:rPr>
                <w:rFonts w:ascii="Arial" w:hAnsi="Arial" w:cs="Arial"/>
                <w:sz w:val="20"/>
                <w:szCs w:val="20"/>
              </w:rPr>
              <w:t>De l’information et des liens pertinents</w:t>
            </w:r>
            <w:r w:rsidR="007F5A25">
              <w:rPr>
                <w:rFonts w:ascii="Arial" w:hAnsi="Arial" w:cs="Arial"/>
                <w:sz w:val="20"/>
                <w:szCs w:val="20"/>
              </w:rPr>
              <w:t>, tirés des</w:t>
            </w:r>
            <w:r w:rsidRPr="0027436A">
              <w:rPr>
                <w:rFonts w:ascii="Arial" w:hAnsi="Arial" w:cs="Arial"/>
                <w:sz w:val="20"/>
                <w:szCs w:val="20"/>
              </w:rPr>
              <w:t xml:space="preserve"> ressources </w:t>
            </w:r>
            <w:r w:rsidR="00CD27EA">
              <w:rPr>
                <w:rFonts w:ascii="Arial" w:hAnsi="Arial" w:cs="Arial"/>
                <w:i/>
                <w:sz w:val="20"/>
                <w:szCs w:val="20"/>
              </w:rPr>
              <w:t>Guiding Voices: A C</w:t>
            </w:r>
            <w:r w:rsidRPr="0027436A">
              <w:rPr>
                <w:rFonts w:ascii="Arial" w:hAnsi="Arial" w:cs="Arial"/>
                <w:i/>
                <w:sz w:val="20"/>
                <w:szCs w:val="20"/>
              </w:rPr>
              <w:t>urriculum Development Tool for Inclusion of First Nation, Métis and Inuit Perspectives Throughout Curriculum</w:t>
            </w:r>
            <w:r w:rsidRPr="0027436A">
              <w:rPr>
                <w:rFonts w:ascii="Arial" w:hAnsi="Arial" w:cs="Arial"/>
                <w:sz w:val="20"/>
                <w:szCs w:val="20"/>
              </w:rPr>
              <w:t xml:space="preserve"> (en anglais seulement) et </w:t>
            </w:r>
            <w:r w:rsidRPr="0027436A">
              <w:rPr>
                <w:rFonts w:ascii="Arial" w:hAnsi="Arial" w:cs="Arial"/>
                <w:i/>
                <w:iCs/>
                <w:sz w:val="20"/>
                <w:szCs w:val="20"/>
              </w:rPr>
              <w:t xml:space="preserve">Walking Together: First Nations, Métis and Inuit Perspectives in Curriculum </w:t>
            </w:r>
            <w:r w:rsidRPr="0027436A">
              <w:rPr>
                <w:rFonts w:ascii="Arial" w:hAnsi="Arial" w:cs="Arial"/>
                <w:iCs/>
                <w:sz w:val="20"/>
                <w:szCs w:val="20"/>
              </w:rPr>
              <w:t>(en anglais seulement)</w:t>
            </w:r>
            <w:r w:rsidRPr="0027436A">
              <w:rPr>
                <w:rFonts w:ascii="Arial" w:hAnsi="Arial" w:cs="Arial"/>
                <w:sz w:val="20"/>
                <w:szCs w:val="20"/>
              </w:rPr>
              <w:t xml:space="preserve"> sont fournis pour appuyer la compréhension des façons de connaitre des Premières Nations, des Métis ou des Inuit. On accède à ces deux ressources en ligne par l’entremise de LearnAlberta.ca.</w:t>
            </w:r>
          </w:p>
        </w:tc>
      </w:tr>
      <w:tr w:rsidR="00D47A18" w:rsidRPr="005D5C21" w14:paraId="0ADF5EC2" w14:textId="77777777" w:rsidTr="0085110B">
        <w:trPr>
          <w:trHeight w:val="58"/>
        </w:trPr>
        <w:tc>
          <w:tcPr>
            <w:tcW w:w="10800" w:type="dxa"/>
            <w:shd w:val="clear" w:color="auto" w:fill="91171D"/>
            <w:vAlign w:val="center"/>
          </w:tcPr>
          <w:p w14:paraId="3F6E7084" w14:textId="7FE49293" w:rsidR="00D47A18" w:rsidRPr="00D47A18" w:rsidRDefault="00D47A18" w:rsidP="002837A8">
            <w:pPr>
              <w:rPr>
                <w:rFonts w:ascii="Arial" w:hAnsi="Arial" w:cs="Arial"/>
                <w:sz w:val="20"/>
                <w:szCs w:val="20"/>
              </w:rPr>
            </w:pPr>
            <w:r>
              <w:rPr>
                <w:rFonts w:ascii="Arial" w:hAnsi="Arial" w:cs="Arial"/>
                <w:color w:val="FFFFFF" w:themeColor="background1"/>
                <w:sz w:val="24"/>
              </w:rPr>
              <w:t>Éducation pour la réconciliation : Perspective</w:t>
            </w:r>
            <w:r w:rsidR="007F5A25">
              <w:rPr>
                <w:rFonts w:ascii="Arial" w:hAnsi="Arial" w:cs="Arial"/>
                <w:color w:val="FFFFFF" w:themeColor="background1"/>
                <w:sz w:val="24"/>
              </w:rPr>
              <w:t>s</w:t>
            </w:r>
            <w:r>
              <w:rPr>
                <w:rFonts w:ascii="Arial" w:hAnsi="Arial" w:cs="Arial"/>
                <w:color w:val="FFFFFF" w:themeColor="background1"/>
                <w:sz w:val="24"/>
              </w:rPr>
              <w:t xml:space="preserve"> </w:t>
            </w:r>
            <w:r w:rsidR="004B7340">
              <w:rPr>
                <w:rFonts w:ascii="Arial" w:hAnsi="Arial" w:cs="Arial"/>
                <w:color w:val="FFFFFF" w:themeColor="background1"/>
                <w:sz w:val="24"/>
              </w:rPr>
              <w:t xml:space="preserve">– </w:t>
            </w:r>
            <w:r>
              <w:rPr>
                <w:rFonts w:ascii="Arial" w:hAnsi="Arial" w:cs="Arial"/>
                <w:color w:val="FFFFFF" w:themeColor="background1"/>
                <w:sz w:val="24"/>
              </w:rPr>
              <w:t xml:space="preserve"> </w:t>
            </w:r>
            <w:r w:rsidR="002837A8">
              <w:rPr>
                <w:rFonts w:ascii="Arial" w:hAnsi="Arial" w:cs="Arial"/>
                <w:color w:val="FFFFFF" w:themeColor="background1"/>
                <w:sz w:val="24"/>
              </w:rPr>
              <w:t>Valeurs</w:t>
            </w:r>
          </w:p>
        </w:tc>
      </w:tr>
      <w:tr w:rsidR="00F161C9" w:rsidRPr="005D5C21" w14:paraId="6A10B7EE" w14:textId="77777777" w:rsidTr="0085110B">
        <w:trPr>
          <w:trHeight w:val="58"/>
        </w:trPr>
        <w:tc>
          <w:tcPr>
            <w:tcW w:w="10800" w:type="dxa"/>
            <w:shd w:val="clear" w:color="auto" w:fill="auto"/>
            <w:vAlign w:val="center"/>
          </w:tcPr>
          <w:p w14:paraId="3642F40C" w14:textId="5D1AA293" w:rsidR="00F161C9" w:rsidRPr="0085110B" w:rsidRDefault="00F161C9" w:rsidP="00A7629E">
            <w:pPr>
              <w:spacing w:before="60" w:after="60"/>
              <w:rPr>
                <w:rFonts w:ascii="Arial" w:eastAsiaTheme="minorEastAsia" w:hAnsi="Arial" w:cs="Arial"/>
                <w:b/>
                <w:bCs/>
                <w:color w:val="91171D"/>
                <w:sz w:val="24"/>
                <w:szCs w:val="20"/>
              </w:rPr>
            </w:pPr>
            <w:r w:rsidRPr="0085110B">
              <w:rPr>
                <w:rFonts w:ascii="Arial" w:eastAsiaTheme="minorEastAsia" w:hAnsi="Arial" w:cs="Arial"/>
                <w:b/>
                <w:bCs/>
                <w:color w:val="91171D"/>
                <w:sz w:val="24"/>
                <w:szCs w:val="20"/>
              </w:rPr>
              <w:t xml:space="preserve">Résultats </w:t>
            </w:r>
            <w:r w:rsidR="007F5A25" w:rsidRPr="0085110B">
              <w:rPr>
                <w:rFonts w:ascii="Arial" w:eastAsiaTheme="minorEastAsia" w:hAnsi="Arial" w:cs="Arial"/>
                <w:b/>
                <w:bCs/>
                <w:color w:val="91171D"/>
                <w:sz w:val="24"/>
                <w:szCs w:val="20"/>
              </w:rPr>
              <w:t xml:space="preserve">d’apprentissage </w:t>
            </w:r>
            <w:r w:rsidRPr="0085110B">
              <w:rPr>
                <w:rFonts w:ascii="Arial" w:eastAsiaTheme="minorEastAsia" w:hAnsi="Arial" w:cs="Arial"/>
                <w:b/>
                <w:bCs/>
                <w:color w:val="91171D"/>
                <w:sz w:val="24"/>
                <w:szCs w:val="20"/>
              </w:rPr>
              <w:t>du programme d</w:t>
            </w:r>
            <w:r w:rsidR="009F316B" w:rsidRPr="0085110B">
              <w:rPr>
                <w:rFonts w:ascii="Arial" w:eastAsiaTheme="minorEastAsia" w:hAnsi="Arial" w:cs="Arial"/>
                <w:b/>
                <w:bCs/>
                <w:color w:val="91171D"/>
                <w:sz w:val="24"/>
                <w:szCs w:val="20"/>
              </w:rPr>
              <w:t>’</w:t>
            </w:r>
            <w:r w:rsidRPr="0085110B">
              <w:rPr>
                <w:rFonts w:ascii="Arial" w:eastAsiaTheme="minorEastAsia" w:hAnsi="Arial" w:cs="Arial"/>
                <w:b/>
                <w:bCs/>
                <w:color w:val="91171D"/>
                <w:sz w:val="24"/>
                <w:szCs w:val="20"/>
              </w:rPr>
              <w:t>études</w:t>
            </w:r>
          </w:p>
          <w:p w14:paraId="4E9073BF" w14:textId="3EA5506E" w:rsidR="00F95543" w:rsidRPr="00EA15D1" w:rsidRDefault="00F95543" w:rsidP="00A7629E">
            <w:pPr>
              <w:spacing w:before="60" w:after="60"/>
              <w:rPr>
                <w:rFonts w:ascii="Arial" w:eastAsiaTheme="minorEastAsia" w:hAnsi="Arial" w:cs="Arial"/>
                <w:b/>
                <w:bCs/>
                <w:caps/>
                <w:sz w:val="20"/>
                <w:szCs w:val="20"/>
              </w:rPr>
            </w:pPr>
            <w:r w:rsidRPr="00EA15D1">
              <w:rPr>
                <w:rFonts w:ascii="Arial" w:eastAsiaTheme="minorEastAsia" w:hAnsi="Arial" w:cs="Arial"/>
                <w:b/>
                <w:bCs/>
                <w:caps/>
                <w:sz w:val="20"/>
                <w:szCs w:val="20"/>
              </w:rPr>
              <w:t>Culture et identité</w:t>
            </w:r>
          </w:p>
          <w:p w14:paraId="5B064E17" w14:textId="64C9847E" w:rsidR="0027436A" w:rsidRPr="00EA15D1" w:rsidRDefault="00F95543" w:rsidP="0027436A">
            <w:pPr>
              <w:spacing w:before="60"/>
              <w:rPr>
                <w:rFonts w:ascii="Arial" w:eastAsiaTheme="minorEastAsia" w:hAnsi="Arial" w:cs="Arial"/>
                <w:sz w:val="20"/>
                <w:szCs w:val="20"/>
              </w:rPr>
            </w:pPr>
            <w:r w:rsidRPr="00EA15D1">
              <w:rPr>
                <w:rFonts w:ascii="Arial" w:eastAsiaTheme="minorEastAsia" w:hAnsi="Arial" w:cs="Arial"/>
                <w:i/>
                <w:sz w:val="20"/>
                <w:szCs w:val="20"/>
              </w:rPr>
              <w:t>C2. L’élève sera capable d’exprimer, dans son milieu, certaines valeurs et de manifester certains comportements qui témoignent de la manière dont il vit sa francophonie.</w:t>
            </w:r>
            <w:r w:rsidR="007F5A25" w:rsidRPr="00EA15D1">
              <w:rPr>
                <w:rFonts w:ascii="Arial" w:eastAsiaTheme="minorEastAsia" w:hAnsi="Arial" w:cs="Arial"/>
                <w:sz w:val="20"/>
                <w:szCs w:val="20"/>
              </w:rPr>
              <w:t xml:space="preserve"> Pour appuyer son processus de </w:t>
            </w:r>
            <w:r w:rsidR="007F5A25" w:rsidRPr="00EA15D1">
              <w:rPr>
                <w:rFonts w:ascii="Arial" w:eastAsiaTheme="minorEastAsia" w:hAnsi="Arial" w:cs="Arial"/>
                <w:i/>
                <w:sz w:val="20"/>
                <w:szCs w:val="20"/>
              </w:rPr>
              <w:t>CONSTRUCTION IDENTITAIRE</w:t>
            </w:r>
            <w:r w:rsidR="007F5A25" w:rsidRPr="00EA15D1">
              <w:rPr>
                <w:rFonts w:ascii="Arial" w:eastAsiaTheme="minorEastAsia" w:hAnsi="Arial" w:cs="Arial"/>
                <w:sz w:val="20"/>
                <w:szCs w:val="20"/>
              </w:rPr>
              <w:t>, l’élève pourra :</w:t>
            </w:r>
          </w:p>
          <w:p w14:paraId="7505B816" w14:textId="77777777" w:rsidR="0027436A" w:rsidRPr="00EA15D1" w:rsidRDefault="00F95543" w:rsidP="0027436A">
            <w:pPr>
              <w:pStyle w:val="ListParagraph"/>
              <w:numPr>
                <w:ilvl w:val="0"/>
                <w:numId w:val="24"/>
              </w:numPr>
              <w:spacing w:after="60"/>
              <w:rPr>
                <w:rFonts w:ascii="Arial" w:eastAsiaTheme="minorEastAsia" w:hAnsi="Arial" w:cs="Arial"/>
                <w:sz w:val="20"/>
                <w:szCs w:val="20"/>
              </w:rPr>
            </w:pPr>
            <w:r w:rsidRPr="00EA15D1">
              <w:rPr>
                <w:rFonts w:ascii="Arial" w:eastAsiaTheme="minorEastAsia" w:hAnsi="Arial" w:cs="Arial"/>
                <w:sz w:val="20"/>
              </w:rPr>
              <w:t>s’affirmer en prenant la parole devant ses pairs</w:t>
            </w:r>
          </w:p>
          <w:p w14:paraId="0716FCA9" w14:textId="095009BF" w:rsidR="004B288B" w:rsidRPr="00EA15D1" w:rsidRDefault="004B288B" w:rsidP="007A37DE">
            <w:pPr>
              <w:spacing w:before="120" w:after="60"/>
              <w:rPr>
                <w:rFonts w:ascii="Arial" w:eastAsiaTheme="minorEastAsia" w:hAnsi="Arial" w:cs="Arial"/>
                <w:sz w:val="20"/>
                <w:szCs w:val="20"/>
              </w:rPr>
            </w:pPr>
            <w:r w:rsidRPr="00EA15D1">
              <w:rPr>
                <w:rFonts w:ascii="Arial" w:eastAsiaTheme="minorEastAsia" w:hAnsi="Arial" w:cs="Arial"/>
                <w:b/>
                <w:caps/>
                <w:sz w:val="20"/>
                <w:szCs w:val="20"/>
              </w:rPr>
              <w:t>Lecture</w:t>
            </w:r>
            <w:r w:rsidR="007F5A25" w:rsidRPr="00EA15D1">
              <w:rPr>
                <w:rFonts w:ascii="Arial" w:eastAsiaTheme="minorEastAsia" w:hAnsi="Arial" w:cs="Arial"/>
                <w:b/>
                <w:sz w:val="20"/>
                <w:szCs w:val="20"/>
              </w:rPr>
              <w:t xml:space="preserve"> – La lecture</w:t>
            </w:r>
          </w:p>
          <w:p w14:paraId="335F83A1" w14:textId="6F8B4E9A" w:rsidR="004B288B" w:rsidRPr="00EA15D1" w:rsidRDefault="004B288B"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L3. L’élève sera capable de comprend</w:t>
            </w:r>
            <w:r w:rsidR="00075F8C" w:rsidRPr="00EA15D1">
              <w:rPr>
                <w:rFonts w:ascii="Arial" w:hAnsi="Arial" w:cs="Arial"/>
                <w:bCs/>
                <w:i/>
                <w:iCs/>
                <w:sz w:val="20"/>
                <w:szCs w:val="20"/>
              </w:rPr>
              <w:t xml:space="preserve">re des textes divers, y compris </w:t>
            </w:r>
            <w:r w:rsidRPr="00EA15D1">
              <w:rPr>
                <w:rFonts w:ascii="Arial" w:hAnsi="Arial" w:cs="Arial"/>
                <w:bCs/>
                <w:i/>
                <w:iCs/>
                <w:sz w:val="20"/>
                <w:szCs w:val="20"/>
              </w:rPr>
              <w:t>des produits médiati</w:t>
            </w:r>
            <w:r w:rsidR="00075F8C" w:rsidRPr="00EA15D1">
              <w:rPr>
                <w:rFonts w:ascii="Arial" w:hAnsi="Arial" w:cs="Arial"/>
                <w:bCs/>
                <w:i/>
                <w:iCs/>
                <w:sz w:val="20"/>
                <w:szCs w:val="20"/>
              </w:rPr>
              <w:t xml:space="preserve">ques, pour répondre à un besoin </w:t>
            </w:r>
            <w:r w:rsidRPr="00EA15D1">
              <w:rPr>
                <w:rFonts w:ascii="Arial" w:hAnsi="Arial" w:cs="Arial"/>
                <w:bCs/>
                <w:i/>
                <w:iCs/>
                <w:sz w:val="20"/>
                <w:szCs w:val="20"/>
              </w:rPr>
              <w:t>d’information.</w:t>
            </w:r>
            <w:r w:rsidR="007F5A25" w:rsidRPr="00EA15D1">
              <w:rPr>
                <w:rFonts w:ascii="Arial" w:hAnsi="Arial" w:cs="Arial"/>
                <w:bCs/>
                <w:iCs/>
                <w:sz w:val="20"/>
                <w:szCs w:val="20"/>
              </w:rPr>
              <w:t xml:space="preserve"> Pour répondre à un besoin d’information à l’écrit, l’élève devra :</w:t>
            </w:r>
          </w:p>
          <w:p w14:paraId="5E7FDB2F" w14:textId="5C5BBC42" w:rsidR="004B288B" w:rsidRPr="00EA15D1" w:rsidRDefault="004B288B" w:rsidP="00C928CB">
            <w:pPr>
              <w:pStyle w:val="ListParagraph"/>
              <w:numPr>
                <w:ilvl w:val="0"/>
                <w:numId w:val="22"/>
              </w:numPr>
              <w:autoSpaceDE w:val="0"/>
              <w:autoSpaceDN w:val="0"/>
              <w:adjustRightInd w:val="0"/>
              <w:rPr>
                <w:rFonts w:ascii="Arial" w:hAnsi="Arial" w:cs="Arial"/>
                <w:bCs/>
                <w:sz w:val="20"/>
                <w:szCs w:val="20"/>
              </w:rPr>
            </w:pPr>
            <w:r w:rsidRPr="00EA15D1">
              <w:rPr>
                <w:rFonts w:ascii="Arial" w:hAnsi="Arial" w:cs="Arial"/>
                <w:bCs/>
                <w:sz w:val="20"/>
                <w:szCs w:val="20"/>
              </w:rPr>
              <w:t>réagir au texte en exprimant ses goûts et ses opinions sur le sujet traité</w:t>
            </w:r>
            <w:r w:rsidR="00075F8C" w:rsidRPr="00EA15D1">
              <w:rPr>
                <w:rFonts w:ascii="Arial" w:hAnsi="Arial" w:cs="Arial"/>
                <w:bCs/>
                <w:sz w:val="20"/>
                <w:szCs w:val="20"/>
              </w:rPr>
              <w:t xml:space="preserve"> </w:t>
            </w:r>
            <w:r w:rsidRPr="00EA15D1">
              <w:rPr>
                <w:rFonts w:ascii="Arial" w:hAnsi="Arial" w:cs="Arial"/>
                <w:bCs/>
                <w:sz w:val="20"/>
                <w:szCs w:val="20"/>
              </w:rPr>
              <w:t>et en les justifiant</w:t>
            </w:r>
          </w:p>
          <w:p w14:paraId="3E7F5AA8" w14:textId="1FB1DF99" w:rsidR="004B288B" w:rsidRPr="00EA15D1" w:rsidRDefault="004B288B" w:rsidP="00C928CB">
            <w:pPr>
              <w:pStyle w:val="ListParagraph"/>
              <w:numPr>
                <w:ilvl w:val="0"/>
                <w:numId w:val="22"/>
              </w:numPr>
              <w:autoSpaceDE w:val="0"/>
              <w:autoSpaceDN w:val="0"/>
              <w:adjustRightInd w:val="0"/>
              <w:rPr>
                <w:rFonts w:ascii="Arial" w:hAnsi="Arial" w:cs="Arial"/>
                <w:bCs/>
                <w:sz w:val="20"/>
                <w:szCs w:val="20"/>
              </w:rPr>
            </w:pPr>
            <w:r w:rsidRPr="00EA15D1">
              <w:rPr>
                <w:rFonts w:ascii="Arial" w:hAnsi="Arial" w:cs="Arial"/>
                <w:bCs/>
                <w:sz w:val="20"/>
                <w:szCs w:val="20"/>
              </w:rPr>
              <w:t>dégager la séquence d’un événement ou d’un processus de</w:t>
            </w:r>
            <w:r w:rsidR="00075F8C" w:rsidRPr="00EA15D1">
              <w:rPr>
                <w:rFonts w:ascii="Arial" w:hAnsi="Arial" w:cs="Arial"/>
                <w:bCs/>
                <w:sz w:val="20"/>
                <w:szCs w:val="20"/>
              </w:rPr>
              <w:t xml:space="preserve"> </w:t>
            </w:r>
            <w:r w:rsidRPr="00EA15D1">
              <w:rPr>
                <w:rFonts w:ascii="Arial" w:hAnsi="Arial" w:cs="Arial"/>
                <w:bCs/>
                <w:sz w:val="20"/>
                <w:szCs w:val="20"/>
              </w:rPr>
              <w:t>développement</w:t>
            </w:r>
          </w:p>
          <w:p w14:paraId="4676879B" w14:textId="1CF904A8" w:rsidR="004B288B" w:rsidRPr="00EA15D1" w:rsidRDefault="004B288B" w:rsidP="007A37DE">
            <w:pPr>
              <w:pStyle w:val="ListParagraph"/>
              <w:numPr>
                <w:ilvl w:val="0"/>
                <w:numId w:val="20"/>
              </w:numPr>
              <w:spacing w:after="120"/>
              <w:rPr>
                <w:rFonts w:ascii="Arial" w:eastAsiaTheme="minorEastAsia" w:hAnsi="Arial" w:cs="Arial"/>
                <w:sz w:val="20"/>
                <w:szCs w:val="20"/>
              </w:rPr>
            </w:pPr>
            <w:r w:rsidRPr="00EA15D1">
              <w:rPr>
                <w:rFonts w:ascii="Arial" w:hAnsi="Arial" w:cs="Arial"/>
                <w:bCs/>
                <w:sz w:val="20"/>
                <w:szCs w:val="20"/>
              </w:rPr>
              <w:t>dégager l’intention de l’émetteur à partir d’indices explicites</w:t>
            </w:r>
          </w:p>
          <w:p w14:paraId="183457F5" w14:textId="3591A607" w:rsidR="007C5243" w:rsidRPr="00EA15D1" w:rsidRDefault="007C5243"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L4. L’élève sera capable de comprendre des textes divers, y compris des produits médiatiques, pour répondre à des besoins d’imaginaire et d’esthétique.</w:t>
            </w:r>
            <w:r w:rsidR="002E338F" w:rsidRPr="00EA15D1">
              <w:rPr>
                <w:rFonts w:ascii="Arial" w:hAnsi="Arial" w:cs="Arial"/>
                <w:bCs/>
                <w:iCs/>
                <w:sz w:val="20"/>
                <w:szCs w:val="20"/>
              </w:rPr>
              <w:t xml:space="preserve"> Pour répondre à des besoins d’imaginaire et d’esthétique, l’élève devra :</w:t>
            </w:r>
          </w:p>
          <w:p w14:paraId="283E9974" w14:textId="151F938A" w:rsidR="007C5243" w:rsidRPr="00EA15D1" w:rsidRDefault="007C5243" w:rsidP="00C928CB">
            <w:pPr>
              <w:pStyle w:val="ListParagraph"/>
              <w:numPr>
                <w:ilvl w:val="0"/>
                <w:numId w:val="20"/>
              </w:numPr>
              <w:autoSpaceDE w:val="0"/>
              <w:autoSpaceDN w:val="0"/>
              <w:adjustRightInd w:val="0"/>
              <w:rPr>
                <w:rFonts w:ascii="Arial" w:hAnsi="Arial" w:cs="Arial"/>
                <w:bCs/>
                <w:sz w:val="20"/>
                <w:szCs w:val="20"/>
              </w:rPr>
            </w:pPr>
            <w:r w:rsidRPr="00EA15D1">
              <w:rPr>
                <w:rFonts w:ascii="Arial" w:hAnsi="Arial" w:cs="Arial"/>
                <w:bCs/>
                <w:sz w:val="20"/>
                <w:szCs w:val="20"/>
              </w:rPr>
              <w:t>réagir au comportement des personnages à partir de ses expériences personnelles</w:t>
            </w:r>
          </w:p>
          <w:p w14:paraId="4A9F064B" w14:textId="31F9FFF1" w:rsidR="007C5243" w:rsidRPr="00EA15D1" w:rsidRDefault="007C5243" w:rsidP="00C928CB">
            <w:pPr>
              <w:pStyle w:val="ListParagraph"/>
              <w:numPr>
                <w:ilvl w:val="0"/>
                <w:numId w:val="20"/>
              </w:numPr>
              <w:autoSpaceDE w:val="0"/>
              <w:autoSpaceDN w:val="0"/>
              <w:adjustRightInd w:val="0"/>
              <w:rPr>
                <w:rFonts w:ascii="Arial" w:hAnsi="Arial" w:cs="Arial"/>
                <w:bCs/>
                <w:iCs/>
                <w:sz w:val="20"/>
                <w:szCs w:val="20"/>
              </w:rPr>
            </w:pPr>
            <w:r w:rsidRPr="00EA15D1">
              <w:rPr>
                <w:rFonts w:ascii="Arial" w:hAnsi="Arial" w:cs="Arial"/>
                <w:bCs/>
                <w:sz w:val="20"/>
                <w:szCs w:val="20"/>
              </w:rPr>
              <w:t>établir des liens entre les sentiments des personnages et leurs actions</w:t>
            </w:r>
          </w:p>
          <w:p w14:paraId="5EDC84BC" w14:textId="5F202F17" w:rsidR="007C5243" w:rsidRPr="00EA15D1" w:rsidRDefault="007C5243" w:rsidP="007A37DE">
            <w:pPr>
              <w:autoSpaceDE w:val="0"/>
              <w:autoSpaceDN w:val="0"/>
              <w:adjustRightInd w:val="0"/>
              <w:spacing w:before="120"/>
              <w:rPr>
                <w:rFonts w:ascii="Arial" w:hAnsi="Arial" w:cs="Arial"/>
                <w:b/>
                <w:bCs/>
                <w:iCs/>
                <w:sz w:val="20"/>
                <w:szCs w:val="20"/>
              </w:rPr>
            </w:pPr>
            <w:r w:rsidRPr="00EA15D1">
              <w:rPr>
                <w:rFonts w:ascii="Arial" w:hAnsi="Arial" w:cs="Arial"/>
                <w:b/>
                <w:bCs/>
                <w:iCs/>
                <w:caps/>
                <w:sz w:val="20"/>
                <w:szCs w:val="20"/>
              </w:rPr>
              <w:t>Communication orale</w:t>
            </w:r>
            <w:r w:rsidRPr="00EA15D1">
              <w:rPr>
                <w:rFonts w:ascii="Arial" w:hAnsi="Arial" w:cs="Arial"/>
                <w:b/>
                <w:bCs/>
                <w:iCs/>
                <w:sz w:val="20"/>
                <w:szCs w:val="20"/>
              </w:rPr>
              <w:t xml:space="preserve"> – L’interaction</w:t>
            </w:r>
          </w:p>
          <w:p w14:paraId="70BB7020" w14:textId="0101119D" w:rsidR="007C5243" w:rsidRPr="00EA15D1" w:rsidRDefault="007501FA"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CO7. L’élève sera capable de participer à des conversations dans des situations de la vie quotidienne.</w:t>
            </w:r>
            <w:r w:rsidR="002E338F" w:rsidRPr="00EA15D1">
              <w:rPr>
                <w:rFonts w:ascii="Arial" w:hAnsi="Arial" w:cs="Arial"/>
                <w:bCs/>
                <w:iCs/>
                <w:sz w:val="20"/>
                <w:szCs w:val="20"/>
              </w:rPr>
              <w:t xml:space="preserve"> Pour </w:t>
            </w:r>
            <w:r w:rsidR="002E338F" w:rsidRPr="00EA15D1">
              <w:rPr>
                <w:rFonts w:ascii="Arial" w:hAnsi="Arial" w:cs="Arial"/>
                <w:bCs/>
                <w:i/>
                <w:iCs/>
                <w:sz w:val="20"/>
                <w:szCs w:val="20"/>
              </w:rPr>
              <w:t>PARTICIPER</w:t>
            </w:r>
            <w:r w:rsidR="002E338F" w:rsidRPr="00EA15D1">
              <w:rPr>
                <w:rFonts w:ascii="Arial" w:hAnsi="Arial" w:cs="Arial"/>
                <w:bCs/>
                <w:iCs/>
                <w:sz w:val="20"/>
                <w:szCs w:val="20"/>
              </w:rPr>
              <w:t xml:space="preserve"> à des conversations, l’élève pourra :</w:t>
            </w:r>
          </w:p>
          <w:p w14:paraId="484DDC35" w14:textId="66F3B418" w:rsidR="007501FA" w:rsidRPr="00EA15D1" w:rsidRDefault="007501FA" w:rsidP="00C928CB">
            <w:pPr>
              <w:pStyle w:val="ListParagraph"/>
              <w:numPr>
                <w:ilvl w:val="0"/>
                <w:numId w:val="23"/>
              </w:numPr>
              <w:autoSpaceDE w:val="0"/>
              <w:autoSpaceDN w:val="0"/>
              <w:adjustRightInd w:val="0"/>
              <w:rPr>
                <w:rFonts w:ascii="Arial" w:hAnsi="Arial" w:cs="Arial"/>
                <w:bCs/>
                <w:iCs/>
                <w:sz w:val="20"/>
                <w:szCs w:val="20"/>
              </w:rPr>
            </w:pPr>
            <w:r w:rsidRPr="00EA15D1">
              <w:rPr>
                <w:rFonts w:ascii="Arial" w:hAnsi="Arial" w:cs="Arial"/>
                <w:bCs/>
                <w:sz w:val="20"/>
                <w:szCs w:val="20"/>
              </w:rPr>
              <w:t>parler d’événements ou d’expériences reliés aux sports ou aux loisirs</w:t>
            </w:r>
          </w:p>
          <w:p w14:paraId="0E36596D" w14:textId="6A15CBDD" w:rsidR="007501FA" w:rsidRPr="00EA15D1" w:rsidRDefault="007501FA" w:rsidP="007A37DE">
            <w:pPr>
              <w:autoSpaceDE w:val="0"/>
              <w:autoSpaceDN w:val="0"/>
              <w:adjustRightInd w:val="0"/>
              <w:spacing w:before="120"/>
              <w:rPr>
                <w:rFonts w:ascii="Arial" w:hAnsi="Arial" w:cs="Arial"/>
                <w:b/>
                <w:bCs/>
                <w:iCs/>
                <w:sz w:val="20"/>
                <w:szCs w:val="20"/>
              </w:rPr>
            </w:pPr>
            <w:r w:rsidRPr="00EA15D1">
              <w:rPr>
                <w:rFonts w:ascii="Arial" w:hAnsi="Arial" w:cs="Arial"/>
                <w:b/>
                <w:bCs/>
                <w:iCs/>
                <w:caps/>
                <w:sz w:val="20"/>
                <w:szCs w:val="20"/>
              </w:rPr>
              <w:t>Communication orale</w:t>
            </w:r>
            <w:r w:rsidRPr="00EA15D1">
              <w:rPr>
                <w:rFonts w:ascii="Arial" w:hAnsi="Arial" w:cs="Arial"/>
                <w:b/>
                <w:bCs/>
                <w:iCs/>
                <w:sz w:val="20"/>
                <w:szCs w:val="20"/>
              </w:rPr>
              <w:t xml:space="preserve"> – L’exposé</w:t>
            </w:r>
          </w:p>
          <w:p w14:paraId="1E060C2F" w14:textId="7ED803AA" w:rsidR="007501FA" w:rsidRPr="00EA15D1" w:rsidRDefault="007501FA"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CO10. L’élève sera capable de s’exprimer de diverses façons afin de répondre à des besoins de communiquer de</w:t>
            </w:r>
            <w:r w:rsidR="002E338F" w:rsidRPr="00EA15D1">
              <w:rPr>
                <w:rFonts w:ascii="Arial" w:hAnsi="Arial" w:cs="Arial"/>
                <w:bCs/>
                <w:i/>
                <w:iCs/>
                <w:sz w:val="20"/>
                <w:szCs w:val="20"/>
              </w:rPr>
              <w:t xml:space="preserve"> </w:t>
            </w:r>
            <w:r w:rsidRPr="00EA15D1">
              <w:rPr>
                <w:rFonts w:ascii="Arial" w:hAnsi="Arial" w:cs="Arial"/>
                <w:bCs/>
                <w:i/>
                <w:iCs/>
                <w:sz w:val="20"/>
                <w:szCs w:val="20"/>
              </w:rPr>
              <w:t>l’information, d’explorer la langue et de divertir</w:t>
            </w:r>
            <w:r w:rsidR="0027436A" w:rsidRPr="00EA15D1">
              <w:rPr>
                <w:rFonts w:ascii="Arial" w:hAnsi="Arial" w:cs="Arial"/>
                <w:bCs/>
                <w:i/>
                <w:iCs/>
                <w:sz w:val="20"/>
                <w:szCs w:val="20"/>
              </w:rPr>
              <w:t>.</w:t>
            </w:r>
            <w:r w:rsidR="002E338F" w:rsidRPr="00EA15D1">
              <w:rPr>
                <w:rFonts w:ascii="Arial" w:hAnsi="Arial" w:cs="Arial"/>
                <w:bCs/>
                <w:iCs/>
                <w:sz w:val="20"/>
                <w:szCs w:val="20"/>
              </w:rPr>
              <w:t xml:space="preserve"> Pour </w:t>
            </w:r>
            <w:r w:rsidR="002E338F" w:rsidRPr="00EA15D1">
              <w:rPr>
                <w:rFonts w:ascii="Arial" w:hAnsi="Arial" w:cs="Arial"/>
                <w:bCs/>
                <w:i/>
                <w:iCs/>
                <w:sz w:val="20"/>
                <w:szCs w:val="20"/>
              </w:rPr>
              <w:t>COMMUNIQUER</w:t>
            </w:r>
            <w:r w:rsidR="002E338F" w:rsidRPr="00EA15D1">
              <w:rPr>
                <w:rFonts w:ascii="Arial" w:hAnsi="Arial" w:cs="Arial"/>
                <w:bCs/>
                <w:iCs/>
                <w:sz w:val="20"/>
                <w:szCs w:val="20"/>
              </w:rPr>
              <w:t xml:space="preserve"> ses différents besoins, l’élève pourra :</w:t>
            </w:r>
          </w:p>
          <w:p w14:paraId="73640FCC" w14:textId="073CB93C" w:rsidR="007501FA" w:rsidRPr="00EA15D1" w:rsidRDefault="007501FA" w:rsidP="007501FA">
            <w:pPr>
              <w:pStyle w:val="ListParagraph"/>
              <w:numPr>
                <w:ilvl w:val="0"/>
                <w:numId w:val="23"/>
              </w:numPr>
              <w:autoSpaceDE w:val="0"/>
              <w:autoSpaceDN w:val="0"/>
              <w:adjustRightInd w:val="0"/>
              <w:rPr>
                <w:rFonts w:ascii="Arial" w:hAnsi="Arial" w:cs="Arial"/>
                <w:bCs/>
                <w:iCs/>
                <w:sz w:val="20"/>
                <w:szCs w:val="20"/>
              </w:rPr>
            </w:pPr>
            <w:r w:rsidRPr="00EA15D1">
              <w:rPr>
                <w:rFonts w:ascii="Arial" w:hAnsi="Arial" w:cs="Arial"/>
                <w:bCs/>
                <w:sz w:val="20"/>
                <w:szCs w:val="20"/>
              </w:rPr>
              <w:t>exprimer ses intérêts ou ses opinions</w:t>
            </w:r>
          </w:p>
          <w:p w14:paraId="2E50F641" w14:textId="34BD3269" w:rsidR="007501FA" w:rsidRPr="00EA15D1" w:rsidRDefault="00EB2A65" w:rsidP="007A37DE">
            <w:pPr>
              <w:autoSpaceDE w:val="0"/>
              <w:autoSpaceDN w:val="0"/>
              <w:adjustRightInd w:val="0"/>
              <w:spacing w:before="120"/>
              <w:rPr>
                <w:rFonts w:ascii="Arial" w:hAnsi="Arial" w:cs="Arial"/>
                <w:b/>
                <w:bCs/>
                <w:iCs/>
                <w:sz w:val="20"/>
                <w:szCs w:val="20"/>
              </w:rPr>
            </w:pPr>
            <w:r w:rsidRPr="00EA15D1">
              <w:rPr>
                <w:rFonts w:ascii="Arial" w:hAnsi="Arial" w:cs="Arial"/>
                <w:b/>
                <w:bCs/>
                <w:iCs/>
                <w:caps/>
                <w:sz w:val="20"/>
                <w:szCs w:val="20"/>
              </w:rPr>
              <w:t>Écriture</w:t>
            </w:r>
            <w:r w:rsidR="002E338F" w:rsidRPr="00EA15D1">
              <w:rPr>
                <w:rFonts w:ascii="Arial" w:hAnsi="Arial" w:cs="Arial"/>
                <w:b/>
                <w:bCs/>
                <w:iCs/>
                <w:sz w:val="20"/>
                <w:szCs w:val="20"/>
              </w:rPr>
              <w:t xml:space="preserve"> – L’écriture</w:t>
            </w:r>
          </w:p>
          <w:p w14:paraId="119F3F0E" w14:textId="65D9EEC0" w:rsidR="00EB2A65" w:rsidRPr="00EA15D1" w:rsidRDefault="00EB2A65"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É3. L’élève sera capable d’écrire des textes divers pour répondre à des besoins de communiquer de l’information.</w:t>
            </w:r>
            <w:r w:rsidR="002E338F" w:rsidRPr="00EA15D1">
              <w:rPr>
                <w:rFonts w:ascii="Arial" w:hAnsi="Arial" w:cs="Arial"/>
                <w:bCs/>
                <w:iCs/>
                <w:sz w:val="20"/>
                <w:szCs w:val="20"/>
              </w:rPr>
              <w:t xml:space="preserve"> Pour </w:t>
            </w:r>
            <w:r w:rsidR="002E338F" w:rsidRPr="00EA15D1">
              <w:rPr>
                <w:rFonts w:ascii="Arial" w:hAnsi="Arial" w:cs="Arial"/>
                <w:bCs/>
                <w:i/>
                <w:iCs/>
                <w:sz w:val="20"/>
                <w:szCs w:val="20"/>
              </w:rPr>
              <w:t>COMMUNIQUER</w:t>
            </w:r>
            <w:r w:rsidR="002E338F" w:rsidRPr="00EA15D1">
              <w:rPr>
                <w:rFonts w:ascii="Arial" w:hAnsi="Arial" w:cs="Arial"/>
                <w:bCs/>
                <w:iCs/>
                <w:sz w:val="20"/>
                <w:szCs w:val="20"/>
              </w:rPr>
              <w:t xml:space="preserve"> de l’information, l’élève devra :</w:t>
            </w:r>
          </w:p>
          <w:p w14:paraId="1B573C88" w14:textId="0AA17923" w:rsidR="00EB2A65" w:rsidRPr="00EA15D1" w:rsidRDefault="00EB2A65" w:rsidP="007A37DE">
            <w:pPr>
              <w:pStyle w:val="ListParagraph"/>
              <w:numPr>
                <w:ilvl w:val="0"/>
                <w:numId w:val="23"/>
              </w:numPr>
              <w:autoSpaceDE w:val="0"/>
              <w:autoSpaceDN w:val="0"/>
              <w:adjustRightInd w:val="0"/>
              <w:spacing w:after="120"/>
              <w:rPr>
                <w:rFonts w:ascii="Arial" w:hAnsi="Arial" w:cs="Arial"/>
                <w:bCs/>
                <w:sz w:val="20"/>
                <w:szCs w:val="20"/>
              </w:rPr>
            </w:pPr>
            <w:r w:rsidRPr="00EA15D1">
              <w:rPr>
                <w:rFonts w:ascii="Arial" w:hAnsi="Arial" w:cs="Arial"/>
                <w:bCs/>
                <w:sz w:val="20"/>
                <w:szCs w:val="20"/>
              </w:rPr>
              <w:t>rédiger un texte dans lequel il annonce le sujet et en développe quelques aspects de façon soutenue</w:t>
            </w:r>
          </w:p>
          <w:p w14:paraId="6E63677A" w14:textId="4011911C" w:rsidR="00EB2A65" w:rsidRPr="00EA15D1" w:rsidRDefault="00EB2A65" w:rsidP="00C928CB">
            <w:pPr>
              <w:autoSpaceDE w:val="0"/>
              <w:autoSpaceDN w:val="0"/>
              <w:adjustRightInd w:val="0"/>
              <w:rPr>
                <w:rFonts w:ascii="Arial" w:hAnsi="Arial" w:cs="Arial"/>
                <w:bCs/>
                <w:iCs/>
                <w:sz w:val="20"/>
                <w:szCs w:val="20"/>
              </w:rPr>
            </w:pPr>
            <w:r w:rsidRPr="00EA15D1">
              <w:rPr>
                <w:rFonts w:ascii="Arial" w:hAnsi="Arial" w:cs="Arial"/>
                <w:bCs/>
                <w:i/>
                <w:iCs/>
                <w:sz w:val="20"/>
                <w:szCs w:val="20"/>
              </w:rPr>
              <w:t>É2. L’élève sera capable de gérer son projet d’écriture, en utilisant les stratégies et les connaissances appropriées pour</w:t>
            </w:r>
            <w:r w:rsidR="002E338F" w:rsidRPr="00EA15D1">
              <w:rPr>
                <w:rFonts w:ascii="Arial" w:hAnsi="Arial" w:cs="Arial"/>
                <w:bCs/>
                <w:i/>
                <w:iCs/>
                <w:sz w:val="20"/>
                <w:szCs w:val="20"/>
              </w:rPr>
              <w:t xml:space="preserve"> </w:t>
            </w:r>
            <w:r w:rsidRPr="00EA15D1">
              <w:rPr>
                <w:rFonts w:ascii="Arial" w:hAnsi="Arial" w:cs="Arial"/>
                <w:bCs/>
                <w:i/>
                <w:iCs/>
                <w:sz w:val="20"/>
                <w:szCs w:val="20"/>
              </w:rPr>
              <w:t>communiquer clairement et correctement son message en fonction de la situation de communication.</w:t>
            </w:r>
            <w:r w:rsidR="002E338F" w:rsidRPr="00EA15D1">
              <w:rPr>
                <w:rFonts w:ascii="Arial" w:hAnsi="Arial" w:cs="Arial"/>
                <w:bCs/>
                <w:iCs/>
                <w:sz w:val="20"/>
                <w:szCs w:val="20"/>
              </w:rPr>
              <w:t xml:space="preserve"> En cours de </w:t>
            </w:r>
            <w:r w:rsidR="002E338F" w:rsidRPr="00EA15D1">
              <w:rPr>
                <w:rFonts w:ascii="Arial" w:hAnsi="Arial" w:cs="Arial"/>
                <w:bCs/>
                <w:i/>
                <w:iCs/>
                <w:sz w:val="20"/>
                <w:szCs w:val="20"/>
              </w:rPr>
              <w:t>RÉDACTION</w:t>
            </w:r>
            <w:r w:rsidR="002E338F" w:rsidRPr="00EA15D1">
              <w:rPr>
                <w:rFonts w:ascii="Arial" w:hAnsi="Arial" w:cs="Arial"/>
                <w:bCs/>
                <w:iCs/>
                <w:sz w:val="20"/>
                <w:szCs w:val="20"/>
              </w:rPr>
              <w:t>, pour gérer son projet d’écriture, l’élève mettra en application les stratégies suivantes :</w:t>
            </w:r>
          </w:p>
          <w:p w14:paraId="5E4AC0FA" w14:textId="4FC27E0D" w:rsidR="00EB2A65" w:rsidRPr="00EA15D1" w:rsidRDefault="00EB2A65" w:rsidP="00C928CB">
            <w:pPr>
              <w:pStyle w:val="ListParagraph"/>
              <w:numPr>
                <w:ilvl w:val="0"/>
                <w:numId w:val="23"/>
              </w:numPr>
              <w:autoSpaceDE w:val="0"/>
              <w:autoSpaceDN w:val="0"/>
              <w:adjustRightInd w:val="0"/>
              <w:rPr>
                <w:rFonts w:ascii="Arial" w:hAnsi="Arial" w:cs="Arial"/>
                <w:bCs/>
                <w:sz w:val="20"/>
                <w:szCs w:val="20"/>
              </w:rPr>
            </w:pPr>
            <w:r w:rsidRPr="00EA15D1">
              <w:rPr>
                <w:rFonts w:ascii="Arial" w:hAnsi="Arial" w:cs="Arial"/>
                <w:bCs/>
                <w:sz w:val="20"/>
                <w:szCs w:val="20"/>
              </w:rPr>
              <w:t>rédiger une ébauche de son texte pour exprimer des idées</w:t>
            </w:r>
          </w:p>
          <w:p w14:paraId="35CF5DED" w14:textId="1EEE4A3F" w:rsidR="002E338F" w:rsidRPr="00EA15D1" w:rsidRDefault="002E338F" w:rsidP="00AA7983">
            <w:pPr>
              <w:autoSpaceDE w:val="0"/>
              <w:autoSpaceDN w:val="0"/>
              <w:adjustRightInd w:val="0"/>
              <w:spacing w:before="60"/>
              <w:rPr>
                <w:rFonts w:ascii="Arial" w:hAnsi="Arial" w:cs="Arial"/>
                <w:bCs/>
                <w:sz w:val="20"/>
                <w:szCs w:val="20"/>
              </w:rPr>
            </w:pPr>
            <w:r w:rsidRPr="00EA15D1">
              <w:rPr>
                <w:rFonts w:ascii="Arial" w:hAnsi="Arial" w:cs="Arial"/>
                <w:bCs/>
                <w:sz w:val="20"/>
                <w:szCs w:val="20"/>
              </w:rPr>
              <w:t>Pour VÉRIFIER LE CONTENU de son message, l’élève mettra en application les stratégies suivantes :</w:t>
            </w:r>
          </w:p>
          <w:p w14:paraId="5BAA5949" w14:textId="390206B2" w:rsidR="0027436A" w:rsidRPr="00EA15D1" w:rsidRDefault="00EB2A65" w:rsidP="00CD27EA">
            <w:pPr>
              <w:pStyle w:val="ListParagraph"/>
              <w:numPr>
                <w:ilvl w:val="0"/>
                <w:numId w:val="23"/>
              </w:numPr>
              <w:autoSpaceDE w:val="0"/>
              <w:autoSpaceDN w:val="0"/>
              <w:adjustRightInd w:val="0"/>
              <w:rPr>
                <w:rFonts w:ascii="Arial" w:hAnsi="Arial" w:cs="Arial"/>
                <w:bCs/>
                <w:sz w:val="20"/>
                <w:szCs w:val="20"/>
              </w:rPr>
            </w:pPr>
            <w:r w:rsidRPr="00EA15D1">
              <w:rPr>
                <w:rFonts w:ascii="Arial" w:hAnsi="Arial" w:cs="Arial"/>
                <w:bCs/>
                <w:sz w:val="20"/>
                <w:szCs w:val="20"/>
              </w:rPr>
              <w:t>vérifier la pertinence des idées en fonction de son intention de communication et du sujet traité</w:t>
            </w:r>
          </w:p>
          <w:p w14:paraId="12D93F9C" w14:textId="4F2BBACE" w:rsidR="00A7629E" w:rsidRPr="006D1F2B" w:rsidRDefault="00A7629E" w:rsidP="006D1F2B">
            <w:pPr>
              <w:keepNext/>
              <w:keepLines/>
              <w:spacing w:before="200" w:after="60"/>
              <w:rPr>
                <w:rFonts w:ascii="Arial" w:hAnsi="Arial" w:cs="Arial"/>
                <w:b/>
                <w:color w:val="91171D"/>
                <w:sz w:val="24"/>
              </w:rPr>
            </w:pPr>
            <w:r w:rsidRPr="006D1F2B">
              <w:rPr>
                <w:rFonts w:ascii="Arial" w:eastAsiaTheme="minorEastAsia" w:hAnsi="Arial" w:cs="Arial"/>
                <w:b/>
                <w:bCs/>
                <w:color w:val="91171D"/>
                <w:sz w:val="24"/>
                <w:szCs w:val="20"/>
              </w:rPr>
              <w:t>Ressource</w:t>
            </w:r>
            <w:r w:rsidRPr="006D1F2B">
              <w:rPr>
                <w:rStyle w:val="EndnoteReference"/>
                <w:rFonts w:ascii="Arial" w:hAnsi="Arial" w:cs="Arial"/>
                <w:color w:val="91171D"/>
              </w:rPr>
              <w:endnoteReference w:id="1"/>
            </w:r>
          </w:p>
          <w:p w14:paraId="7C69B900" w14:textId="77777777" w:rsidR="007A37DE" w:rsidRPr="00823CF4" w:rsidRDefault="007A37DE" w:rsidP="007A37DE">
            <w:pPr>
              <w:ind w:left="720" w:hanging="720"/>
              <w:rPr>
                <w:rFonts w:ascii="Arial" w:hAnsi="Arial" w:cs="Arial"/>
                <w:sz w:val="20"/>
                <w:szCs w:val="20"/>
              </w:rPr>
            </w:pPr>
            <w:r w:rsidRPr="005F073A">
              <w:rPr>
                <w:rFonts w:ascii="Arial" w:hAnsi="Arial" w:cs="Arial"/>
                <w:sz w:val="20"/>
                <w:szCs w:val="20"/>
              </w:rPr>
              <w:t>Corneau, Michelle</w:t>
            </w:r>
            <w:r>
              <w:rPr>
                <w:rFonts w:ascii="Arial" w:hAnsi="Arial" w:cs="Arial"/>
                <w:sz w:val="20"/>
                <w:szCs w:val="20"/>
              </w:rPr>
              <w:t>. 2018,</w:t>
            </w:r>
            <w:r w:rsidRPr="005F073A">
              <w:rPr>
                <w:rFonts w:ascii="Arial" w:hAnsi="Arial" w:cs="Arial"/>
                <w:sz w:val="20"/>
                <w:szCs w:val="20"/>
              </w:rPr>
              <w:t> </w:t>
            </w:r>
            <w:r w:rsidRPr="005F073A">
              <w:rPr>
                <w:rFonts w:ascii="Arial" w:hAnsi="Arial" w:cs="Arial"/>
                <w:i/>
                <w:iCs/>
                <w:sz w:val="20"/>
                <w:szCs w:val="20"/>
              </w:rPr>
              <w:t>Histoires fortes</w:t>
            </w:r>
            <w:r w:rsidRPr="005F073A">
              <w:rPr>
                <w:rFonts w:ascii="Arial" w:hAnsi="Arial" w:cs="Arial"/>
                <w:sz w:val="20"/>
                <w:szCs w:val="20"/>
              </w:rPr>
              <w:t>.</w:t>
            </w:r>
            <w:r>
              <w:rPr>
                <w:rFonts w:ascii="Arial" w:hAnsi="Arial" w:cs="Arial"/>
                <w:sz w:val="20"/>
                <w:szCs w:val="20"/>
              </w:rPr>
              <w:t xml:space="preserve"> </w:t>
            </w:r>
            <w:r w:rsidRPr="005D2565">
              <w:rPr>
                <w:rFonts w:ascii="Arial" w:hAnsi="Arial" w:cs="Arial"/>
                <w:i/>
                <w:sz w:val="20"/>
                <w:szCs w:val="20"/>
              </w:rPr>
              <w:t xml:space="preserve">Collection Les Kanyen’kehà:kas: </w:t>
            </w:r>
            <w:r w:rsidRPr="00823CF4">
              <w:rPr>
                <w:rFonts w:ascii="Arial" w:hAnsi="Arial" w:cs="Arial"/>
                <w:i/>
                <w:sz w:val="20"/>
                <w:szCs w:val="20"/>
              </w:rPr>
              <w:t xml:space="preserve">La partie, </w:t>
            </w:r>
            <w:r w:rsidRPr="00823CF4">
              <w:rPr>
                <w:rFonts w:ascii="Arial" w:hAnsi="Arial" w:cs="Arial"/>
                <w:sz w:val="20"/>
                <w:szCs w:val="20"/>
              </w:rPr>
              <w:t>Nanaimo (</w:t>
            </w:r>
            <w:r>
              <w:rPr>
                <w:rFonts w:ascii="Arial" w:hAnsi="Arial" w:cs="Arial"/>
                <w:sz w:val="20"/>
                <w:szCs w:val="20"/>
              </w:rPr>
              <w:t>BC</w:t>
            </w:r>
            <w:r w:rsidRPr="00823CF4">
              <w:rPr>
                <w:rFonts w:ascii="Arial" w:hAnsi="Arial" w:cs="Arial"/>
                <w:sz w:val="20"/>
                <w:szCs w:val="20"/>
              </w:rPr>
              <w:t>), Strong Nations Publishing.</w:t>
            </w:r>
            <w:r>
              <w:rPr>
                <w:rFonts w:ascii="Arial" w:hAnsi="Arial" w:cs="Arial"/>
                <w:sz w:val="20"/>
                <w:szCs w:val="20"/>
              </w:rPr>
              <w:t xml:space="preserve"> </w:t>
            </w:r>
            <w:r>
              <w:rPr>
                <w:rFonts w:ascii="Arial" w:hAnsi="Arial" w:cs="Arial"/>
                <w:bCs/>
                <w:sz w:val="20"/>
                <w:szCs w:val="20"/>
              </w:rPr>
              <w:t>Illustrations de</w:t>
            </w:r>
            <w:r w:rsidRPr="001C5BC1">
              <w:rPr>
                <w:rFonts w:ascii="Arial" w:hAnsi="Arial" w:cs="Arial"/>
                <w:bCs/>
                <w:sz w:val="20"/>
                <w:szCs w:val="20"/>
              </w:rPr>
              <w:t xml:space="preserve"> </w:t>
            </w:r>
            <w:r w:rsidRPr="005F073A">
              <w:rPr>
                <w:rFonts w:ascii="Arial" w:hAnsi="Arial" w:cs="Arial"/>
                <w:sz w:val="20"/>
                <w:szCs w:val="20"/>
              </w:rPr>
              <w:t>Monica Wysotski</w:t>
            </w:r>
            <w:r>
              <w:rPr>
                <w:rFonts w:ascii="Arial" w:hAnsi="Arial" w:cs="Arial"/>
                <w:bCs/>
                <w:sz w:val="20"/>
                <w:szCs w:val="20"/>
              </w:rPr>
              <w:t xml:space="preserve">, traduit de l’anglais par </w:t>
            </w:r>
            <w:r>
              <w:rPr>
                <w:rFonts w:ascii="Arial" w:hAnsi="Arial" w:cs="Arial"/>
                <w:sz w:val="20"/>
                <w:szCs w:val="20"/>
              </w:rPr>
              <w:t>Roger Lagassé.</w:t>
            </w:r>
            <w:r w:rsidRPr="00823CF4">
              <w:rPr>
                <w:rFonts w:ascii="Arial" w:hAnsi="Arial" w:cs="Arial"/>
                <w:sz w:val="20"/>
                <w:szCs w:val="20"/>
              </w:rPr>
              <w:t xml:space="preserve"> ISBN : 978-1-7717</w:t>
            </w:r>
            <w:r>
              <w:rPr>
                <w:rFonts w:ascii="Arial" w:hAnsi="Arial" w:cs="Arial"/>
                <w:sz w:val="20"/>
                <w:szCs w:val="20"/>
              </w:rPr>
              <w:t>-</w:t>
            </w:r>
            <w:r w:rsidRPr="00823CF4">
              <w:rPr>
                <w:rFonts w:ascii="Arial" w:hAnsi="Arial" w:cs="Arial"/>
                <w:sz w:val="20"/>
                <w:szCs w:val="20"/>
              </w:rPr>
              <w:t>4270-2</w:t>
            </w:r>
          </w:p>
          <w:p w14:paraId="5D315AEB" w14:textId="106DEB53" w:rsidR="00B75830" w:rsidRPr="00EA15D1" w:rsidRDefault="009F316B" w:rsidP="007A37DE">
            <w:pPr>
              <w:spacing w:before="60"/>
              <w:ind w:left="720"/>
              <w:rPr>
                <w:rFonts w:ascii="Arial" w:hAnsi="Arial" w:cs="Arial"/>
                <w:sz w:val="20"/>
                <w:szCs w:val="20"/>
              </w:rPr>
            </w:pPr>
            <w:r w:rsidRPr="00EA15D1">
              <w:rPr>
                <w:rFonts w:ascii="Arial" w:hAnsi="Arial" w:cs="Arial"/>
                <w:b/>
                <w:bCs/>
                <w:sz w:val="20"/>
                <w:szCs w:val="20"/>
              </w:rPr>
              <w:t>Résumé </w:t>
            </w:r>
            <w:r w:rsidR="00946015" w:rsidRPr="00EA15D1">
              <w:rPr>
                <w:rFonts w:ascii="Arial" w:hAnsi="Arial" w:cs="Arial"/>
                <w:b/>
                <w:bCs/>
                <w:sz w:val="20"/>
                <w:szCs w:val="20"/>
              </w:rPr>
              <w:t xml:space="preserve">: </w:t>
            </w:r>
            <w:r w:rsidR="00CD5EF5" w:rsidRPr="00EA15D1">
              <w:rPr>
                <w:rFonts w:ascii="Arial" w:hAnsi="Arial" w:cs="Arial"/>
                <w:sz w:val="20"/>
                <w:szCs w:val="20"/>
              </w:rPr>
              <w:t xml:space="preserve">Les oiseaux et les animaux se préparent à jouer une partie de crosse. Chauve-souris n’a pas d’équipe et aimerait bien jouer. Après avoir convaincu les oiseaux, elle peut jouer </w:t>
            </w:r>
            <w:r w:rsidR="00507B54" w:rsidRPr="00EA15D1">
              <w:rPr>
                <w:rFonts w:ascii="Arial" w:hAnsi="Arial" w:cs="Arial"/>
                <w:sz w:val="20"/>
                <w:szCs w:val="20"/>
              </w:rPr>
              <w:t xml:space="preserve">pour </w:t>
            </w:r>
            <w:r w:rsidR="00CD5EF5" w:rsidRPr="00EA15D1">
              <w:rPr>
                <w:rFonts w:ascii="Arial" w:hAnsi="Arial" w:cs="Arial"/>
                <w:sz w:val="20"/>
                <w:szCs w:val="20"/>
              </w:rPr>
              <w:t>leur équipe. Cette histoire nous enseigne que chaque personne a un talent spécial et un rôle à jouer au sein de la communauté.</w:t>
            </w:r>
          </w:p>
          <w:p w14:paraId="4979C8E8" w14:textId="77777777" w:rsidR="00F161C9" w:rsidRPr="0085110B" w:rsidRDefault="00A7629E" w:rsidP="00014D8F">
            <w:pPr>
              <w:spacing w:before="200" w:after="60"/>
              <w:rPr>
                <w:rFonts w:ascii="Arial" w:eastAsiaTheme="minorEastAsia" w:hAnsi="Arial" w:cs="Arial"/>
                <w:b/>
                <w:color w:val="91171D"/>
                <w:sz w:val="24"/>
                <w:szCs w:val="20"/>
              </w:rPr>
            </w:pPr>
            <w:r w:rsidRPr="0085110B">
              <w:rPr>
                <w:rFonts w:ascii="Arial" w:eastAsiaTheme="minorEastAsia" w:hAnsi="Arial" w:cs="Arial"/>
                <w:b/>
                <w:bCs/>
                <w:color w:val="91171D"/>
                <w:sz w:val="24"/>
                <w:szCs w:val="20"/>
              </w:rPr>
              <w:t>Objectif</w:t>
            </w:r>
          </w:p>
          <w:p w14:paraId="601D3675" w14:textId="14D4E0F5" w:rsidR="00946015" w:rsidRPr="00EA15D1" w:rsidRDefault="00946015" w:rsidP="00946015">
            <w:pPr>
              <w:pStyle w:val="BodyText1"/>
              <w:pBdr>
                <w:bottom w:val="single" w:sz="6" w:space="1" w:color="auto"/>
              </w:pBdr>
              <w:rPr>
                <w:rFonts w:ascii="Arial" w:hAnsi="Arial" w:cs="Arial"/>
                <w:sz w:val="20"/>
                <w:lang w:val="fr-CA"/>
              </w:rPr>
            </w:pPr>
            <w:r w:rsidRPr="00EA15D1">
              <w:rPr>
                <w:rFonts w:ascii="Arial" w:hAnsi="Arial" w:cs="Arial"/>
                <w:sz w:val="20"/>
                <w:lang w:val="fr-CA"/>
              </w:rPr>
              <w:t>Les élèves reconnaitront et apprécieront l</w:t>
            </w:r>
            <w:r w:rsidR="009F316B" w:rsidRPr="00EA15D1">
              <w:rPr>
                <w:rFonts w:ascii="Arial" w:hAnsi="Arial" w:cs="Arial"/>
                <w:sz w:val="20"/>
                <w:lang w:val="fr-CA"/>
              </w:rPr>
              <w:t>’</w:t>
            </w:r>
            <w:r w:rsidRPr="00EA15D1">
              <w:rPr>
                <w:rFonts w:ascii="Arial" w:hAnsi="Arial" w:cs="Arial"/>
                <w:sz w:val="20"/>
                <w:lang w:val="fr-CA"/>
              </w:rPr>
              <w:t>importance de l</w:t>
            </w:r>
            <w:r w:rsidR="009F316B" w:rsidRPr="00EA15D1">
              <w:rPr>
                <w:rFonts w:ascii="Arial" w:hAnsi="Arial" w:cs="Arial"/>
                <w:sz w:val="20"/>
                <w:lang w:val="fr-CA"/>
              </w:rPr>
              <w:t>’</w:t>
            </w:r>
            <w:r w:rsidRPr="00EA15D1">
              <w:rPr>
                <w:rFonts w:ascii="Arial" w:hAnsi="Arial" w:cs="Arial"/>
                <w:sz w:val="20"/>
                <w:lang w:val="fr-CA"/>
              </w:rPr>
              <w:t>histoire en tant que source d</w:t>
            </w:r>
            <w:r w:rsidR="009F316B" w:rsidRPr="00EA15D1">
              <w:rPr>
                <w:rFonts w:ascii="Arial" w:hAnsi="Arial" w:cs="Arial"/>
                <w:sz w:val="20"/>
                <w:lang w:val="fr-CA"/>
              </w:rPr>
              <w:t>’</w:t>
            </w:r>
            <w:r w:rsidRPr="00EA15D1">
              <w:rPr>
                <w:rFonts w:ascii="Arial" w:hAnsi="Arial" w:cs="Arial"/>
                <w:sz w:val="20"/>
                <w:lang w:val="fr-CA"/>
              </w:rPr>
              <w:t xml:space="preserve">enseignement pour les Premières </w:t>
            </w:r>
            <w:r w:rsidR="00D66119" w:rsidRPr="00EA15D1">
              <w:rPr>
                <w:rFonts w:ascii="Arial" w:hAnsi="Arial" w:cs="Arial"/>
                <w:sz w:val="20"/>
                <w:lang w:val="fr-CA"/>
              </w:rPr>
              <w:t>N</w:t>
            </w:r>
            <w:r w:rsidRPr="00EA15D1">
              <w:rPr>
                <w:rFonts w:ascii="Arial" w:hAnsi="Arial" w:cs="Arial"/>
                <w:sz w:val="20"/>
                <w:lang w:val="fr-CA"/>
              </w:rPr>
              <w:t xml:space="preserve">ations, les Métis et les Inuit. De cette histoire </w:t>
            </w:r>
            <w:r w:rsidR="00CD5EF5" w:rsidRPr="00EA15D1">
              <w:rPr>
                <w:rFonts w:ascii="Arial" w:hAnsi="Arial" w:cs="Arial"/>
                <w:sz w:val="20"/>
                <w:lang w:val="fr-CA"/>
              </w:rPr>
              <w:t>kanyen’kehà</w:t>
            </w:r>
            <w:r w:rsidR="003C4FB9" w:rsidRPr="00EA15D1">
              <w:rPr>
                <w:rFonts w:ascii="Arial" w:hAnsi="Arial" w:cs="Arial"/>
                <w:sz w:val="20"/>
                <w:lang w:val="fr-CA"/>
              </w:rPr>
              <w:t>:</w:t>
            </w:r>
            <w:r w:rsidR="00CD5EF5" w:rsidRPr="00EA15D1">
              <w:rPr>
                <w:rFonts w:ascii="Arial" w:hAnsi="Arial" w:cs="Arial"/>
                <w:sz w:val="20"/>
                <w:lang w:val="fr-CA"/>
              </w:rPr>
              <w:t>ka</w:t>
            </w:r>
            <w:r w:rsidRPr="00EA15D1">
              <w:rPr>
                <w:rFonts w:ascii="Arial" w:hAnsi="Arial" w:cs="Arial"/>
                <w:sz w:val="20"/>
                <w:lang w:val="fr-CA"/>
              </w:rPr>
              <w:t xml:space="preserve">, </w:t>
            </w:r>
            <w:r w:rsidR="00CD5EF5" w:rsidRPr="00EA15D1">
              <w:rPr>
                <w:rFonts w:ascii="Arial" w:hAnsi="Arial" w:cs="Arial"/>
                <w:i/>
                <w:iCs/>
                <w:sz w:val="20"/>
                <w:lang w:val="fr-CA"/>
              </w:rPr>
              <w:t>La partie,</w:t>
            </w:r>
            <w:r w:rsidRPr="00EA15D1">
              <w:rPr>
                <w:rFonts w:ascii="Arial" w:hAnsi="Arial" w:cs="Arial"/>
                <w:sz w:val="20"/>
                <w:lang w:val="fr-CA"/>
              </w:rPr>
              <w:t xml:space="preserve"> les élèves apprendront la valeur de </w:t>
            </w:r>
            <w:r w:rsidR="00CD5EF5" w:rsidRPr="00EA15D1">
              <w:rPr>
                <w:rFonts w:ascii="Arial" w:hAnsi="Arial" w:cs="Arial"/>
                <w:sz w:val="20"/>
                <w:lang w:val="fr-CA"/>
              </w:rPr>
              <w:t xml:space="preserve">l’esprit d’équipe </w:t>
            </w:r>
            <w:r w:rsidRPr="00EA15D1">
              <w:rPr>
                <w:rFonts w:ascii="Arial" w:hAnsi="Arial" w:cs="Arial"/>
                <w:sz w:val="20"/>
                <w:lang w:val="fr-CA"/>
              </w:rPr>
              <w:t>et l</w:t>
            </w:r>
            <w:r w:rsidR="009F316B" w:rsidRPr="00EA15D1">
              <w:rPr>
                <w:rFonts w:ascii="Arial" w:hAnsi="Arial" w:cs="Arial"/>
                <w:sz w:val="20"/>
                <w:lang w:val="fr-CA"/>
              </w:rPr>
              <w:t>’</w:t>
            </w:r>
            <w:r w:rsidRPr="00EA15D1">
              <w:rPr>
                <w:rFonts w:ascii="Arial" w:hAnsi="Arial" w:cs="Arial"/>
                <w:sz w:val="20"/>
                <w:lang w:val="fr-CA"/>
              </w:rPr>
              <w:t>importance de respecter les talents et les compétences que chaque personne reçoit afin de maintenir une relation équilibrée au sein d</w:t>
            </w:r>
            <w:r w:rsidR="009F316B" w:rsidRPr="00EA15D1">
              <w:rPr>
                <w:rFonts w:ascii="Arial" w:hAnsi="Arial" w:cs="Arial"/>
                <w:sz w:val="20"/>
                <w:lang w:val="fr-CA"/>
              </w:rPr>
              <w:t>’</w:t>
            </w:r>
            <w:r w:rsidRPr="00EA15D1">
              <w:rPr>
                <w:rFonts w:ascii="Arial" w:hAnsi="Arial" w:cs="Arial"/>
                <w:sz w:val="20"/>
                <w:lang w:val="fr-CA"/>
              </w:rPr>
              <w:t>une communauté.</w:t>
            </w:r>
          </w:p>
          <w:p w14:paraId="5BBF1FF6" w14:textId="77777777" w:rsidR="00CB336A" w:rsidRPr="00EA15D1" w:rsidRDefault="00CB336A" w:rsidP="00946015">
            <w:pPr>
              <w:pStyle w:val="BodyText1"/>
              <w:pBdr>
                <w:bottom w:val="single" w:sz="6" w:space="1" w:color="auto"/>
              </w:pBdr>
              <w:rPr>
                <w:rFonts w:ascii="Arial" w:hAnsi="Arial" w:cs="Arial"/>
                <w:sz w:val="20"/>
                <w:lang w:val="fr-CA"/>
              </w:rPr>
            </w:pPr>
          </w:p>
          <w:p w14:paraId="4E3A0B11" w14:textId="77777777" w:rsidR="00A7629E" w:rsidRPr="0085110B" w:rsidRDefault="00A7629E" w:rsidP="00CB336A">
            <w:pPr>
              <w:keepNext/>
              <w:keepLines/>
              <w:spacing w:before="120" w:after="60"/>
              <w:rPr>
                <w:rFonts w:ascii="Arial" w:eastAsiaTheme="minorEastAsia" w:hAnsi="Arial" w:cs="Arial"/>
                <w:b/>
                <w:color w:val="91171D"/>
                <w:sz w:val="24"/>
                <w:szCs w:val="20"/>
              </w:rPr>
            </w:pPr>
            <w:r w:rsidRPr="0085110B">
              <w:rPr>
                <w:rFonts w:ascii="Arial" w:eastAsiaTheme="minorEastAsia" w:hAnsi="Arial" w:cs="Arial"/>
                <w:b/>
                <w:bCs/>
                <w:color w:val="91171D"/>
                <w:sz w:val="24"/>
                <w:szCs w:val="20"/>
              </w:rPr>
              <w:t>Introduction</w:t>
            </w:r>
          </w:p>
          <w:p w14:paraId="23C757D4" w14:textId="286F8BEB" w:rsidR="00B75830" w:rsidRPr="00EA15D1" w:rsidRDefault="0094182A" w:rsidP="00CB336A">
            <w:pPr>
              <w:pStyle w:val="BodyText1"/>
              <w:keepNext/>
              <w:keepLines/>
              <w:rPr>
                <w:rFonts w:ascii="Arial" w:hAnsi="Arial" w:cs="Arial"/>
                <w:sz w:val="20"/>
                <w:lang w:val="fr-CA"/>
              </w:rPr>
            </w:pPr>
            <w:r w:rsidRPr="00EA15D1">
              <w:rPr>
                <w:rFonts w:ascii="Arial" w:hAnsi="Arial" w:cs="Arial"/>
                <w:sz w:val="20"/>
                <w:lang w:val="fr-CA"/>
              </w:rPr>
              <w:t>Discutez avec les élèves des compétences et des talents qu</w:t>
            </w:r>
            <w:r w:rsidR="009F316B" w:rsidRPr="00EA15D1">
              <w:rPr>
                <w:rFonts w:ascii="Arial" w:hAnsi="Arial" w:cs="Arial"/>
                <w:sz w:val="20"/>
                <w:lang w:val="fr-CA"/>
              </w:rPr>
              <w:t>’</w:t>
            </w:r>
            <w:r w:rsidRPr="00EA15D1">
              <w:rPr>
                <w:rFonts w:ascii="Arial" w:hAnsi="Arial" w:cs="Arial"/>
                <w:sz w:val="20"/>
                <w:lang w:val="fr-CA"/>
              </w:rPr>
              <w:t xml:space="preserve">ils ont. Comment ces compétences aident-elles à développer leur estime de soi? Y a-t-il eu des moments où </w:t>
            </w:r>
            <w:r w:rsidR="001468BD" w:rsidRPr="00EA15D1">
              <w:rPr>
                <w:rFonts w:ascii="Arial" w:hAnsi="Arial" w:cs="Arial"/>
                <w:sz w:val="20"/>
                <w:lang w:val="fr-CA"/>
              </w:rPr>
              <w:t xml:space="preserve">leurs talents ou leurs compétences servaient non seulement à leur réussite mais aussi </w:t>
            </w:r>
            <w:r w:rsidR="00B47834" w:rsidRPr="00EA15D1">
              <w:rPr>
                <w:rFonts w:ascii="Arial" w:hAnsi="Arial" w:cs="Arial"/>
                <w:sz w:val="20"/>
                <w:lang w:val="fr-CA"/>
              </w:rPr>
              <w:t xml:space="preserve">à </w:t>
            </w:r>
            <w:r w:rsidR="001468BD" w:rsidRPr="00EA15D1">
              <w:rPr>
                <w:rFonts w:ascii="Arial" w:hAnsi="Arial" w:cs="Arial"/>
                <w:sz w:val="20"/>
                <w:lang w:val="fr-CA"/>
              </w:rPr>
              <w:t>la réussite des autre</w:t>
            </w:r>
            <w:r w:rsidR="00B47834" w:rsidRPr="00EA15D1">
              <w:rPr>
                <w:rFonts w:ascii="Arial" w:hAnsi="Arial" w:cs="Arial"/>
                <w:sz w:val="20"/>
                <w:lang w:val="fr-CA"/>
              </w:rPr>
              <w:t>s</w:t>
            </w:r>
            <w:r w:rsidR="001468BD" w:rsidRPr="00EA15D1">
              <w:rPr>
                <w:rFonts w:ascii="Arial" w:hAnsi="Arial" w:cs="Arial"/>
                <w:sz w:val="20"/>
                <w:lang w:val="fr-CA"/>
              </w:rPr>
              <w:t xml:space="preserve">? </w:t>
            </w:r>
            <w:r w:rsidRPr="00EA15D1">
              <w:rPr>
                <w:rFonts w:ascii="Arial" w:hAnsi="Arial" w:cs="Arial"/>
                <w:sz w:val="20"/>
                <w:lang w:val="fr-CA"/>
              </w:rPr>
              <w:t xml:space="preserve">Quels sont les </w:t>
            </w:r>
            <w:r w:rsidR="001468BD" w:rsidRPr="00EA15D1">
              <w:rPr>
                <w:rFonts w:ascii="Arial" w:hAnsi="Arial" w:cs="Arial"/>
                <w:sz w:val="20"/>
                <w:lang w:val="fr-CA"/>
              </w:rPr>
              <w:t>avantages de mettre ses talents ou ses compétences au service des autres</w:t>
            </w:r>
            <w:r w:rsidRPr="00EA15D1">
              <w:rPr>
                <w:rFonts w:ascii="Arial" w:hAnsi="Arial" w:cs="Arial"/>
                <w:sz w:val="20"/>
                <w:lang w:val="fr-CA"/>
              </w:rPr>
              <w:t>?</w:t>
            </w:r>
          </w:p>
          <w:p w14:paraId="318132E3" w14:textId="77777777" w:rsidR="008A470A" w:rsidRPr="0085110B" w:rsidRDefault="00A7629E" w:rsidP="00014D8F">
            <w:pPr>
              <w:spacing w:before="200" w:after="60"/>
              <w:rPr>
                <w:rFonts w:ascii="Arial" w:eastAsiaTheme="minorEastAsia" w:hAnsi="Arial" w:cs="Arial"/>
                <w:b/>
                <w:color w:val="91171D"/>
                <w:sz w:val="24"/>
                <w:szCs w:val="20"/>
              </w:rPr>
            </w:pPr>
            <w:r w:rsidRPr="0085110B">
              <w:rPr>
                <w:rFonts w:ascii="Arial" w:eastAsiaTheme="minorEastAsia" w:hAnsi="Arial" w:cs="Arial"/>
                <w:b/>
                <w:bCs/>
                <w:color w:val="91171D"/>
                <w:sz w:val="24"/>
                <w:szCs w:val="20"/>
              </w:rPr>
              <w:t>Activité/expérience</w:t>
            </w:r>
          </w:p>
          <w:p w14:paraId="448A0442" w14:textId="7B26E83B" w:rsidR="008A470A" w:rsidRPr="00EA15D1" w:rsidRDefault="00F95543" w:rsidP="007B4275">
            <w:pPr>
              <w:pStyle w:val="BodyText1"/>
              <w:rPr>
                <w:rFonts w:ascii="Arial" w:hAnsi="Arial" w:cs="Arial"/>
                <w:sz w:val="20"/>
                <w:lang w:val="fr-CA"/>
              </w:rPr>
            </w:pPr>
            <w:r w:rsidRPr="00EA15D1">
              <w:rPr>
                <w:rFonts w:ascii="Arial" w:hAnsi="Arial" w:cs="Arial"/>
                <w:sz w:val="20"/>
                <w:lang w:val="fr-CA"/>
              </w:rPr>
              <w:t>Demandez aux élèves de lire l’histoire</w:t>
            </w:r>
            <w:r w:rsidR="007501FA" w:rsidRPr="00EA15D1">
              <w:rPr>
                <w:rFonts w:ascii="Arial" w:hAnsi="Arial" w:cs="Arial"/>
                <w:sz w:val="20"/>
                <w:lang w:val="fr-CA"/>
              </w:rPr>
              <w:t xml:space="preserve">, </w:t>
            </w:r>
            <w:r w:rsidR="00B47834" w:rsidRPr="00EA15D1">
              <w:rPr>
                <w:rFonts w:ascii="Arial" w:hAnsi="Arial" w:cs="Arial"/>
                <w:sz w:val="20"/>
                <w:lang w:val="fr-CA"/>
              </w:rPr>
              <w:t xml:space="preserve">des </w:t>
            </w:r>
            <w:r w:rsidR="006521FA" w:rsidRPr="00EA15D1">
              <w:rPr>
                <w:rFonts w:ascii="Arial" w:hAnsi="Arial" w:cs="Arial"/>
                <w:sz w:val="20"/>
                <w:lang w:val="fr-CA"/>
              </w:rPr>
              <w:t>pages </w:t>
            </w:r>
            <w:r w:rsidR="007501FA" w:rsidRPr="00EA15D1">
              <w:rPr>
                <w:rFonts w:ascii="Arial" w:hAnsi="Arial" w:cs="Arial"/>
                <w:sz w:val="20"/>
                <w:lang w:val="fr-CA"/>
              </w:rPr>
              <w:t>2 à 11 inclusivement</w:t>
            </w:r>
            <w:r w:rsidR="00322638" w:rsidRPr="00EA15D1">
              <w:rPr>
                <w:rFonts w:ascii="Arial" w:hAnsi="Arial" w:cs="Arial"/>
                <w:sz w:val="20"/>
                <w:lang w:val="fr-CA"/>
              </w:rPr>
              <w:t>,</w:t>
            </w:r>
            <w:r w:rsidR="007501FA" w:rsidRPr="00EA15D1">
              <w:rPr>
                <w:rFonts w:ascii="Arial" w:hAnsi="Arial" w:cs="Arial"/>
                <w:sz w:val="20"/>
                <w:lang w:val="fr-CA"/>
              </w:rPr>
              <w:t xml:space="preserve"> et de noter leurs impressions tout au long de la lecture. </w:t>
            </w:r>
            <w:r w:rsidR="00F162BA" w:rsidRPr="00EA15D1">
              <w:rPr>
                <w:rFonts w:ascii="Arial" w:hAnsi="Arial" w:cs="Arial"/>
                <w:sz w:val="20"/>
                <w:lang w:val="fr-CA"/>
              </w:rPr>
              <w:t>Pensez aux réactions des différents animaux dans l’histoire : les oiseaux, les animaux à quatre pattes, la chauve-souris. Selon vous</w:t>
            </w:r>
            <w:r w:rsidR="00B47834" w:rsidRPr="00EA15D1">
              <w:rPr>
                <w:rFonts w:ascii="Arial" w:hAnsi="Arial" w:cs="Arial"/>
                <w:sz w:val="20"/>
                <w:lang w:val="fr-CA"/>
              </w:rPr>
              <w:t>,</w:t>
            </w:r>
            <w:r w:rsidR="00F162BA" w:rsidRPr="00EA15D1">
              <w:rPr>
                <w:rFonts w:ascii="Arial" w:hAnsi="Arial" w:cs="Arial"/>
                <w:sz w:val="20"/>
                <w:lang w:val="fr-CA"/>
              </w:rPr>
              <w:t xml:space="preserve"> </w:t>
            </w:r>
            <w:r w:rsidR="00507B54" w:rsidRPr="00EA15D1">
              <w:rPr>
                <w:rFonts w:ascii="Arial" w:hAnsi="Arial" w:cs="Arial"/>
                <w:sz w:val="20"/>
                <w:lang w:val="fr-CA"/>
              </w:rPr>
              <w:t>quelles raisons justifient ces réactions</w:t>
            </w:r>
            <w:r w:rsidR="00F162BA" w:rsidRPr="00EA15D1">
              <w:rPr>
                <w:rFonts w:ascii="Arial" w:hAnsi="Arial" w:cs="Arial"/>
                <w:sz w:val="20"/>
                <w:lang w:val="fr-CA"/>
              </w:rPr>
              <w:t>? Quel est le message communiqué par l’auteur</w:t>
            </w:r>
            <w:r w:rsidR="003C4FB9" w:rsidRPr="00EA15D1">
              <w:rPr>
                <w:rFonts w:ascii="Arial" w:hAnsi="Arial" w:cs="Arial"/>
                <w:sz w:val="20"/>
                <w:lang w:val="fr-CA"/>
              </w:rPr>
              <w:t>e</w:t>
            </w:r>
            <w:r w:rsidR="00957C2F" w:rsidRPr="00EA15D1">
              <w:rPr>
                <w:rFonts w:ascii="Arial" w:hAnsi="Arial" w:cs="Arial"/>
                <w:sz w:val="20"/>
                <w:lang w:val="fr-CA"/>
              </w:rPr>
              <w:t xml:space="preserve">? </w:t>
            </w:r>
            <w:r w:rsidR="002644C0" w:rsidRPr="00EA15D1">
              <w:rPr>
                <w:rFonts w:ascii="Arial" w:hAnsi="Arial" w:cs="Arial"/>
                <w:sz w:val="20"/>
                <w:lang w:val="fr-CA"/>
              </w:rPr>
              <w:t>En groupe classe</w:t>
            </w:r>
            <w:r w:rsidR="00957C2F" w:rsidRPr="00EA15D1">
              <w:rPr>
                <w:rFonts w:ascii="Arial" w:hAnsi="Arial" w:cs="Arial"/>
                <w:sz w:val="20"/>
                <w:lang w:val="fr-CA"/>
              </w:rPr>
              <w:t>,</w:t>
            </w:r>
            <w:r w:rsidR="002644C0" w:rsidRPr="00EA15D1">
              <w:rPr>
                <w:rFonts w:ascii="Arial" w:hAnsi="Arial" w:cs="Arial"/>
                <w:sz w:val="20"/>
                <w:lang w:val="fr-CA"/>
              </w:rPr>
              <w:t xml:space="preserve"> discute</w:t>
            </w:r>
            <w:r w:rsidR="00957C2F" w:rsidRPr="00EA15D1">
              <w:rPr>
                <w:rFonts w:ascii="Arial" w:hAnsi="Arial" w:cs="Arial"/>
                <w:sz w:val="20"/>
                <w:lang w:val="fr-CA"/>
              </w:rPr>
              <w:t>z</w:t>
            </w:r>
            <w:r w:rsidR="002644C0" w:rsidRPr="00EA15D1">
              <w:rPr>
                <w:rFonts w:ascii="Arial" w:hAnsi="Arial" w:cs="Arial"/>
                <w:sz w:val="20"/>
                <w:lang w:val="fr-CA"/>
              </w:rPr>
              <w:t xml:space="preserve"> de </w:t>
            </w:r>
            <w:r w:rsidR="00957C2F" w:rsidRPr="00EA15D1">
              <w:rPr>
                <w:rFonts w:ascii="Arial" w:hAnsi="Arial" w:cs="Arial"/>
                <w:sz w:val="20"/>
                <w:lang w:val="fr-CA"/>
              </w:rPr>
              <w:t xml:space="preserve">vos </w:t>
            </w:r>
            <w:r w:rsidR="002644C0" w:rsidRPr="00EA15D1">
              <w:rPr>
                <w:rFonts w:ascii="Arial" w:hAnsi="Arial" w:cs="Arial"/>
                <w:sz w:val="20"/>
                <w:lang w:val="fr-CA"/>
              </w:rPr>
              <w:t>impressions. Li</w:t>
            </w:r>
            <w:r w:rsidR="00957C2F" w:rsidRPr="00EA15D1">
              <w:rPr>
                <w:rFonts w:ascii="Arial" w:hAnsi="Arial" w:cs="Arial"/>
                <w:sz w:val="20"/>
                <w:lang w:val="fr-CA"/>
              </w:rPr>
              <w:t>sez</w:t>
            </w:r>
            <w:r w:rsidR="002644C0" w:rsidRPr="00EA15D1">
              <w:rPr>
                <w:rFonts w:ascii="Arial" w:hAnsi="Arial" w:cs="Arial"/>
                <w:sz w:val="20"/>
                <w:lang w:val="fr-CA"/>
              </w:rPr>
              <w:t xml:space="preserve"> </w:t>
            </w:r>
            <w:r w:rsidR="00B47834" w:rsidRPr="00EA15D1">
              <w:rPr>
                <w:rFonts w:ascii="Arial" w:hAnsi="Arial" w:cs="Arial"/>
                <w:sz w:val="20"/>
                <w:lang w:val="fr-CA"/>
              </w:rPr>
              <w:t xml:space="preserve">les </w:t>
            </w:r>
            <w:r w:rsidR="006521FA" w:rsidRPr="00EA15D1">
              <w:rPr>
                <w:rFonts w:ascii="Arial" w:hAnsi="Arial" w:cs="Arial"/>
                <w:sz w:val="20"/>
                <w:lang w:val="fr-CA"/>
              </w:rPr>
              <w:t>pages </w:t>
            </w:r>
            <w:r w:rsidR="002644C0" w:rsidRPr="00EA15D1">
              <w:rPr>
                <w:rFonts w:ascii="Arial" w:hAnsi="Arial" w:cs="Arial"/>
                <w:sz w:val="20"/>
                <w:lang w:val="fr-CA"/>
              </w:rPr>
              <w:t>12 à 16 à haute voix. Discute</w:t>
            </w:r>
            <w:r w:rsidR="00957C2F" w:rsidRPr="00EA15D1">
              <w:rPr>
                <w:rFonts w:ascii="Arial" w:hAnsi="Arial" w:cs="Arial"/>
                <w:sz w:val="20"/>
                <w:lang w:val="fr-CA"/>
              </w:rPr>
              <w:t>z</w:t>
            </w:r>
            <w:r w:rsidR="002644C0" w:rsidRPr="00EA15D1">
              <w:rPr>
                <w:rFonts w:ascii="Arial" w:hAnsi="Arial" w:cs="Arial"/>
                <w:sz w:val="20"/>
                <w:lang w:val="fr-CA"/>
              </w:rPr>
              <w:t xml:space="preserve"> du contenu.</w:t>
            </w:r>
          </w:p>
          <w:p w14:paraId="7DD230FD" w14:textId="77777777" w:rsidR="00F161C9" w:rsidRPr="0085110B" w:rsidRDefault="00A7629E" w:rsidP="00014D8F">
            <w:pPr>
              <w:spacing w:before="200" w:after="60"/>
              <w:rPr>
                <w:rFonts w:ascii="Arial" w:eastAsiaTheme="minorEastAsia" w:hAnsi="Arial" w:cs="Arial"/>
                <w:b/>
                <w:color w:val="91171D"/>
                <w:sz w:val="24"/>
                <w:szCs w:val="20"/>
              </w:rPr>
            </w:pPr>
            <w:r w:rsidRPr="0085110B">
              <w:rPr>
                <w:rFonts w:ascii="Arial" w:eastAsiaTheme="minorEastAsia" w:hAnsi="Arial" w:cs="Arial"/>
                <w:b/>
                <w:bCs/>
                <w:color w:val="91171D"/>
                <w:sz w:val="24"/>
                <w:szCs w:val="20"/>
              </w:rPr>
              <w:t>Conclusion</w:t>
            </w:r>
          </w:p>
          <w:p w14:paraId="03AE5206" w14:textId="3467CFA7" w:rsidR="008A470A" w:rsidRPr="00EA15D1" w:rsidRDefault="008A470A" w:rsidP="000F038C">
            <w:pPr>
              <w:pStyle w:val="BodyText1"/>
              <w:rPr>
                <w:rFonts w:ascii="Arial" w:hAnsi="Arial" w:cs="Arial"/>
                <w:sz w:val="20"/>
                <w:lang w:val="fr-CA"/>
              </w:rPr>
            </w:pPr>
            <w:r w:rsidRPr="00EA15D1">
              <w:rPr>
                <w:rFonts w:ascii="Arial" w:hAnsi="Arial" w:cs="Arial"/>
                <w:sz w:val="20"/>
                <w:lang w:val="fr-CA"/>
              </w:rPr>
              <w:t>Discutez de la leçon importante tirée de l</w:t>
            </w:r>
            <w:r w:rsidR="009F316B" w:rsidRPr="00EA15D1">
              <w:rPr>
                <w:rFonts w:ascii="Arial" w:hAnsi="Arial" w:cs="Arial"/>
                <w:sz w:val="20"/>
                <w:lang w:val="fr-CA"/>
              </w:rPr>
              <w:t>’</w:t>
            </w:r>
            <w:r w:rsidRPr="00EA15D1">
              <w:rPr>
                <w:rFonts w:ascii="Arial" w:hAnsi="Arial" w:cs="Arial"/>
                <w:sz w:val="20"/>
                <w:lang w:val="fr-CA"/>
              </w:rPr>
              <w:t>histoire. Comment cette leçon se lie-t-elle à la vie des élèves? Demandez aux élèves de rédiger un texte indiquant ce qu</w:t>
            </w:r>
            <w:r w:rsidR="009F316B" w:rsidRPr="00EA15D1">
              <w:rPr>
                <w:rFonts w:ascii="Arial" w:hAnsi="Arial" w:cs="Arial"/>
                <w:sz w:val="20"/>
                <w:lang w:val="fr-CA"/>
              </w:rPr>
              <w:t>’</w:t>
            </w:r>
            <w:r w:rsidRPr="00EA15D1">
              <w:rPr>
                <w:rFonts w:ascii="Arial" w:hAnsi="Arial" w:cs="Arial"/>
                <w:sz w:val="20"/>
                <w:lang w:val="fr-CA"/>
              </w:rPr>
              <w:t>ils ont appris de cette histoire. Incluez dans la réflexion ce que les élèves ont appris sur la valeur que les</w:t>
            </w:r>
            <w:r w:rsidR="003D53F1" w:rsidRPr="00EA15D1">
              <w:rPr>
                <w:rFonts w:ascii="Arial" w:hAnsi="Arial" w:cs="Arial"/>
                <w:sz w:val="20"/>
                <w:lang w:val="fr-CA"/>
              </w:rPr>
              <w:t xml:space="preserve"> kanyen’kehà:ka </w:t>
            </w:r>
            <w:r w:rsidRPr="00EA15D1">
              <w:rPr>
                <w:rFonts w:ascii="Arial" w:hAnsi="Arial" w:cs="Arial"/>
                <w:sz w:val="20"/>
                <w:lang w:val="fr-CA"/>
              </w:rPr>
              <w:t xml:space="preserve">attachent à une relation équilibrée et </w:t>
            </w:r>
            <w:r w:rsidR="004B7340" w:rsidRPr="00EA15D1">
              <w:rPr>
                <w:rFonts w:ascii="Arial" w:hAnsi="Arial" w:cs="Arial"/>
                <w:sz w:val="20"/>
                <w:lang w:val="fr-CA"/>
              </w:rPr>
              <w:t xml:space="preserve">à </w:t>
            </w:r>
            <w:r w:rsidRPr="00EA15D1">
              <w:rPr>
                <w:rFonts w:ascii="Arial" w:hAnsi="Arial" w:cs="Arial"/>
                <w:sz w:val="20"/>
                <w:lang w:val="fr-CA"/>
              </w:rPr>
              <w:t>une vie d</w:t>
            </w:r>
            <w:r w:rsidR="009F316B" w:rsidRPr="00EA15D1">
              <w:rPr>
                <w:rFonts w:ascii="Arial" w:hAnsi="Arial" w:cs="Arial"/>
                <w:sz w:val="20"/>
                <w:lang w:val="fr-CA"/>
              </w:rPr>
              <w:t>’</w:t>
            </w:r>
            <w:r w:rsidRPr="00EA15D1">
              <w:rPr>
                <w:rFonts w:ascii="Arial" w:hAnsi="Arial" w:cs="Arial"/>
                <w:sz w:val="20"/>
                <w:lang w:val="fr-CA"/>
              </w:rPr>
              <w:t xml:space="preserve">accomplissement qui honore le respect et la responsabilité collective. </w:t>
            </w:r>
          </w:p>
          <w:p w14:paraId="518D6A40" w14:textId="69A40DA9" w:rsidR="00F161C9" w:rsidRPr="0085110B" w:rsidRDefault="005B5279" w:rsidP="00014D8F">
            <w:pPr>
              <w:keepNext/>
              <w:spacing w:before="200" w:after="60"/>
              <w:rPr>
                <w:rFonts w:ascii="Arial" w:eastAsiaTheme="minorEastAsia" w:hAnsi="Arial" w:cs="Arial"/>
                <w:b/>
                <w:color w:val="91171D"/>
                <w:sz w:val="24"/>
                <w:szCs w:val="20"/>
              </w:rPr>
            </w:pPr>
            <w:r w:rsidRPr="0085110B">
              <w:rPr>
                <w:rFonts w:ascii="Arial" w:eastAsiaTheme="minorEastAsia" w:hAnsi="Arial" w:cs="Arial"/>
                <w:b/>
                <w:bCs/>
                <w:color w:val="91171D"/>
                <w:sz w:val="24"/>
                <w:szCs w:val="20"/>
              </w:rPr>
              <w:t>Autres idées</w:t>
            </w:r>
          </w:p>
          <w:p w14:paraId="3931EA53" w14:textId="07B177C1" w:rsidR="008A470A" w:rsidRPr="00EA15D1" w:rsidRDefault="008A470A" w:rsidP="000F038C">
            <w:pPr>
              <w:pStyle w:val="BodyText1"/>
              <w:rPr>
                <w:rFonts w:ascii="Arial" w:hAnsi="Arial" w:cs="Arial"/>
                <w:sz w:val="20"/>
                <w:lang w:val="fr-CA"/>
              </w:rPr>
            </w:pPr>
            <w:r w:rsidRPr="00EA15D1">
              <w:rPr>
                <w:rFonts w:ascii="Arial" w:hAnsi="Arial" w:cs="Arial"/>
                <w:sz w:val="20"/>
                <w:lang w:val="fr-CA"/>
              </w:rPr>
              <w:t xml:space="preserve">Expliquez la vie et les œuvres artistiques de </w:t>
            </w:r>
            <w:r w:rsidR="001B1D37" w:rsidRPr="00EA15D1">
              <w:rPr>
                <w:rFonts w:ascii="Arial" w:hAnsi="Arial" w:cs="Arial"/>
                <w:sz w:val="20"/>
                <w:lang w:val="fr-CA"/>
              </w:rPr>
              <w:t>Michelle Corneau</w:t>
            </w:r>
            <w:r w:rsidRPr="00EA15D1">
              <w:rPr>
                <w:rFonts w:ascii="Arial" w:hAnsi="Arial" w:cs="Arial"/>
                <w:sz w:val="20"/>
                <w:lang w:val="fr-CA"/>
              </w:rPr>
              <w:t>. Quels autres livres a-t-</w:t>
            </w:r>
            <w:r w:rsidR="001B1D37" w:rsidRPr="00EA15D1">
              <w:rPr>
                <w:rFonts w:ascii="Arial" w:hAnsi="Arial" w:cs="Arial"/>
                <w:sz w:val="20"/>
                <w:lang w:val="fr-CA"/>
              </w:rPr>
              <w:t>el</w:t>
            </w:r>
            <w:r w:rsidRPr="00EA15D1">
              <w:rPr>
                <w:rFonts w:ascii="Arial" w:hAnsi="Arial" w:cs="Arial"/>
                <w:sz w:val="20"/>
                <w:lang w:val="fr-CA"/>
              </w:rPr>
              <w:t>l</w:t>
            </w:r>
            <w:r w:rsidR="001B1D37" w:rsidRPr="00EA15D1">
              <w:rPr>
                <w:rFonts w:ascii="Arial" w:hAnsi="Arial" w:cs="Arial"/>
                <w:sz w:val="20"/>
                <w:lang w:val="fr-CA"/>
              </w:rPr>
              <w:t>e</w:t>
            </w:r>
            <w:r w:rsidRPr="00EA15D1">
              <w:rPr>
                <w:rFonts w:ascii="Arial" w:hAnsi="Arial" w:cs="Arial"/>
                <w:sz w:val="20"/>
                <w:lang w:val="fr-CA"/>
              </w:rPr>
              <w:t xml:space="preserve"> écrit</w:t>
            </w:r>
            <w:r w:rsidR="00957C2F" w:rsidRPr="00EA15D1">
              <w:rPr>
                <w:rFonts w:ascii="Arial" w:hAnsi="Arial" w:cs="Arial"/>
                <w:sz w:val="20"/>
                <w:lang w:val="fr-CA"/>
              </w:rPr>
              <w:t>s</w:t>
            </w:r>
            <w:r w:rsidR="0027436A" w:rsidRPr="00EA15D1">
              <w:rPr>
                <w:rFonts w:ascii="Arial" w:hAnsi="Arial" w:cs="Arial"/>
                <w:sz w:val="20"/>
                <w:lang w:val="fr-CA"/>
              </w:rPr>
              <w:t>? E</w:t>
            </w:r>
            <w:r w:rsidRPr="00EA15D1">
              <w:rPr>
                <w:rFonts w:ascii="Arial" w:hAnsi="Arial" w:cs="Arial"/>
                <w:sz w:val="20"/>
                <w:lang w:val="fr-CA"/>
              </w:rPr>
              <w:t>xaminez son respect pour les enseignements traditionnels et l</w:t>
            </w:r>
            <w:r w:rsidR="009F316B" w:rsidRPr="00EA15D1">
              <w:rPr>
                <w:rFonts w:ascii="Arial" w:hAnsi="Arial" w:cs="Arial"/>
                <w:sz w:val="20"/>
                <w:lang w:val="fr-CA"/>
              </w:rPr>
              <w:t>’</w:t>
            </w:r>
            <w:r w:rsidRPr="00EA15D1">
              <w:rPr>
                <w:rFonts w:ascii="Arial" w:hAnsi="Arial" w:cs="Arial"/>
                <w:sz w:val="20"/>
                <w:lang w:val="fr-CA"/>
              </w:rPr>
              <w:t>essence de son travail. Comment cette compréhension étaye-t-elle ou approfondit-elle la compréhension des élèves à l</w:t>
            </w:r>
            <w:r w:rsidR="009F316B" w:rsidRPr="00EA15D1">
              <w:rPr>
                <w:rFonts w:ascii="Arial" w:hAnsi="Arial" w:cs="Arial"/>
                <w:sz w:val="20"/>
                <w:lang w:val="fr-CA"/>
              </w:rPr>
              <w:t>’</w:t>
            </w:r>
            <w:r w:rsidRPr="00EA15D1">
              <w:rPr>
                <w:rFonts w:ascii="Arial" w:hAnsi="Arial" w:cs="Arial"/>
                <w:sz w:val="20"/>
                <w:lang w:val="fr-CA"/>
              </w:rPr>
              <w:t xml:space="preserve">égard de </w:t>
            </w:r>
            <w:r w:rsidR="002D7444" w:rsidRPr="00EA15D1">
              <w:rPr>
                <w:rFonts w:ascii="Arial" w:hAnsi="Arial" w:cs="Arial"/>
                <w:i/>
                <w:iCs/>
                <w:sz w:val="20"/>
                <w:lang w:val="fr-CA"/>
              </w:rPr>
              <w:t>La partie</w:t>
            </w:r>
            <w:r w:rsidR="0027436A" w:rsidRPr="00EA15D1">
              <w:rPr>
                <w:rFonts w:ascii="Arial" w:hAnsi="Arial" w:cs="Arial"/>
                <w:sz w:val="20"/>
                <w:lang w:val="fr-CA"/>
              </w:rPr>
              <w:t>?</w:t>
            </w:r>
          </w:p>
          <w:p w14:paraId="4AF73A28" w14:textId="770046AE" w:rsidR="00A7629E" w:rsidRPr="0085110B" w:rsidRDefault="00014D8F" w:rsidP="00A7629E">
            <w:pPr>
              <w:spacing w:before="200" w:after="60"/>
              <w:rPr>
                <w:rFonts w:ascii="Arial" w:hAnsi="Arial" w:cs="Arial"/>
                <w:b/>
                <w:color w:val="91171D"/>
                <w:sz w:val="24"/>
              </w:rPr>
            </w:pPr>
            <w:r w:rsidRPr="0085110B">
              <w:rPr>
                <w:rFonts w:ascii="Arial" w:hAnsi="Arial" w:cs="Arial"/>
                <w:b/>
                <w:bCs/>
                <w:color w:val="91171D"/>
                <w:sz w:val="24"/>
              </w:rPr>
              <w:t xml:space="preserve">Évaluation </w:t>
            </w:r>
            <w:r w:rsidR="00FA1AD8" w:rsidRPr="0085110B">
              <w:rPr>
                <w:rFonts w:ascii="Arial" w:hAnsi="Arial" w:cs="Arial"/>
                <w:b/>
                <w:bCs/>
                <w:color w:val="91171D"/>
                <w:sz w:val="24"/>
              </w:rPr>
              <w:t>de</w:t>
            </w:r>
            <w:r w:rsidRPr="0085110B">
              <w:rPr>
                <w:rFonts w:ascii="Arial" w:hAnsi="Arial" w:cs="Arial"/>
                <w:b/>
                <w:bCs/>
                <w:color w:val="91171D"/>
                <w:sz w:val="24"/>
              </w:rPr>
              <w:t xml:space="preserve"> l</w:t>
            </w:r>
            <w:r w:rsidR="009F316B" w:rsidRPr="0085110B">
              <w:rPr>
                <w:rFonts w:ascii="Arial" w:hAnsi="Arial" w:cs="Arial"/>
                <w:b/>
                <w:bCs/>
                <w:color w:val="91171D"/>
                <w:sz w:val="24"/>
              </w:rPr>
              <w:t>’</w:t>
            </w:r>
            <w:r w:rsidRPr="0085110B">
              <w:rPr>
                <w:rFonts w:ascii="Arial" w:hAnsi="Arial" w:cs="Arial"/>
                <w:b/>
                <w:bCs/>
                <w:color w:val="91171D"/>
                <w:sz w:val="24"/>
              </w:rPr>
              <w:t>apprentissage des élèves</w:t>
            </w:r>
          </w:p>
          <w:p w14:paraId="097EFFBA" w14:textId="0D960D71" w:rsidR="00A7629E" w:rsidRPr="00EA15D1" w:rsidRDefault="00A7629E" w:rsidP="000F038C">
            <w:pPr>
              <w:pStyle w:val="BodyText1"/>
              <w:rPr>
                <w:rFonts w:ascii="Arial" w:hAnsi="Arial" w:cs="Arial"/>
                <w:sz w:val="20"/>
                <w:lang w:val="fr-CA"/>
              </w:rPr>
            </w:pPr>
            <w:r w:rsidRPr="00EA15D1">
              <w:rPr>
                <w:rFonts w:ascii="Arial" w:hAnsi="Arial" w:cs="Arial"/>
                <w:sz w:val="20"/>
                <w:lang w:val="fr-CA"/>
              </w:rPr>
              <w:t xml:space="preserve">Envisagez plusieurs manières dont les élèves peuvent démontrer leur compréhension de la façon dont les </w:t>
            </w:r>
            <w:r w:rsidR="00B16503" w:rsidRPr="00EA15D1">
              <w:rPr>
                <w:rFonts w:ascii="Arial" w:hAnsi="Arial" w:cs="Arial"/>
                <w:sz w:val="20"/>
                <w:lang w:val="fr-CA"/>
              </w:rPr>
              <w:t>kanyen’kehà:ka</w:t>
            </w:r>
            <w:r w:rsidRPr="00EA15D1">
              <w:rPr>
                <w:rFonts w:ascii="Arial" w:hAnsi="Arial" w:cs="Arial"/>
                <w:sz w:val="20"/>
                <w:lang w:val="fr-CA"/>
              </w:rPr>
              <w:t xml:space="preserve"> valorisent </w:t>
            </w:r>
            <w:r w:rsidR="009F316B" w:rsidRPr="00EA15D1">
              <w:rPr>
                <w:rFonts w:ascii="Arial" w:hAnsi="Arial" w:cs="Arial"/>
                <w:sz w:val="20"/>
                <w:lang w:val="fr-CA"/>
              </w:rPr>
              <w:t>les talents individuels</w:t>
            </w:r>
            <w:r w:rsidRPr="00EA15D1">
              <w:rPr>
                <w:rFonts w:ascii="Arial" w:hAnsi="Arial" w:cs="Arial"/>
                <w:sz w:val="20"/>
                <w:lang w:val="fr-CA"/>
              </w:rPr>
              <w:t xml:space="preserve"> dans le cadre d</w:t>
            </w:r>
            <w:r w:rsidR="009F316B" w:rsidRPr="00EA15D1">
              <w:rPr>
                <w:rFonts w:ascii="Arial" w:hAnsi="Arial" w:cs="Arial"/>
                <w:sz w:val="20"/>
                <w:lang w:val="fr-CA"/>
              </w:rPr>
              <w:t>’</w:t>
            </w:r>
            <w:r w:rsidRPr="00EA15D1">
              <w:rPr>
                <w:rFonts w:ascii="Arial" w:hAnsi="Arial" w:cs="Arial"/>
                <w:sz w:val="20"/>
                <w:lang w:val="fr-CA"/>
              </w:rPr>
              <w:t xml:space="preserve">une relation équilibrée qui bénéficie à la communauté. </w:t>
            </w:r>
          </w:p>
          <w:p w14:paraId="68254B53" w14:textId="77777777" w:rsidR="00EF17DE" w:rsidRPr="00EA15D1" w:rsidRDefault="00EF17DE" w:rsidP="00EF17DE">
            <w:pPr>
              <w:pBdr>
                <w:bottom w:val="single" w:sz="6" w:space="1" w:color="auto"/>
              </w:pBdr>
              <w:rPr>
                <w:rFonts w:ascii="Arial" w:hAnsi="Arial" w:cs="Arial"/>
                <w:sz w:val="20"/>
                <w:szCs w:val="20"/>
              </w:rPr>
            </w:pPr>
          </w:p>
          <w:p w14:paraId="79C7974D" w14:textId="77777777" w:rsidR="00EF17DE" w:rsidRPr="00EA15D1" w:rsidRDefault="00EF17DE" w:rsidP="00EF17DE">
            <w:pPr>
              <w:spacing w:before="120" w:after="120"/>
              <w:rPr>
                <w:rFonts w:ascii="Arial" w:hAnsi="Arial" w:cs="Arial"/>
                <w:sz w:val="20"/>
                <w:szCs w:val="20"/>
              </w:rPr>
            </w:pPr>
            <w:r w:rsidRPr="0085110B">
              <w:rPr>
                <w:rFonts w:ascii="Arial" w:hAnsi="Arial" w:cs="Arial"/>
                <w:b/>
                <w:bCs/>
                <w:color w:val="91171D"/>
                <w:sz w:val="20"/>
                <w:szCs w:val="20"/>
              </w:rPr>
              <w:t>Mots-clés :</w:t>
            </w:r>
            <w:r w:rsidRPr="0085110B">
              <w:rPr>
                <w:rFonts w:ascii="Arial" w:hAnsi="Arial" w:cs="Arial"/>
                <w:color w:val="91171D"/>
                <w:sz w:val="20"/>
                <w:szCs w:val="20"/>
              </w:rPr>
              <w:t xml:space="preserve"> </w:t>
            </w:r>
            <w:r w:rsidRPr="00EA15D1">
              <w:rPr>
                <w:rFonts w:ascii="Arial" w:hAnsi="Arial" w:cs="Arial"/>
                <w:sz w:val="20"/>
                <w:szCs w:val="20"/>
              </w:rPr>
              <w:t>parenté; relations</w:t>
            </w:r>
          </w:p>
          <w:p w14:paraId="7904513E" w14:textId="77777777" w:rsidR="00EF17DE" w:rsidRPr="00EA15D1" w:rsidRDefault="00EF17DE" w:rsidP="00EF17DE">
            <w:pPr>
              <w:pBdr>
                <w:bottom w:val="single" w:sz="6" w:space="1" w:color="auto"/>
              </w:pBdr>
              <w:rPr>
                <w:rFonts w:ascii="Arial" w:hAnsi="Arial" w:cs="Arial"/>
                <w:sz w:val="20"/>
                <w:szCs w:val="20"/>
              </w:rPr>
            </w:pPr>
            <w:r w:rsidRPr="0085110B">
              <w:rPr>
                <w:rFonts w:ascii="Arial" w:hAnsi="Arial" w:cs="Arial"/>
                <w:b/>
                <w:bCs/>
                <w:color w:val="91171D"/>
                <w:sz w:val="20"/>
                <w:szCs w:val="20"/>
              </w:rPr>
              <w:t>Thèmes :</w:t>
            </w:r>
            <w:r w:rsidRPr="0085110B">
              <w:rPr>
                <w:rFonts w:ascii="Arial" w:hAnsi="Arial" w:cs="Arial"/>
                <w:color w:val="91171D"/>
                <w:sz w:val="20"/>
                <w:szCs w:val="20"/>
              </w:rPr>
              <w:t xml:space="preserve"> </w:t>
            </w:r>
            <w:r w:rsidR="009F316B" w:rsidRPr="00EA15D1">
              <w:rPr>
                <w:rFonts w:ascii="Arial" w:hAnsi="Arial" w:cs="Arial"/>
                <w:sz w:val="20"/>
                <w:szCs w:val="20"/>
              </w:rPr>
              <w:t>histoire; ancêtres</w:t>
            </w:r>
            <w:r w:rsidRPr="00EA15D1">
              <w:rPr>
                <w:rFonts w:ascii="Arial" w:hAnsi="Arial" w:cs="Arial"/>
                <w:sz w:val="20"/>
                <w:szCs w:val="20"/>
              </w:rPr>
              <w:t xml:space="preserve">; </w:t>
            </w:r>
            <w:r w:rsidR="009F316B" w:rsidRPr="00EA15D1">
              <w:rPr>
                <w:rFonts w:ascii="Arial" w:hAnsi="Arial" w:cs="Arial"/>
                <w:sz w:val="20"/>
                <w:szCs w:val="20"/>
              </w:rPr>
              <w:t>ainés</w:t>
            </w:r>
            <w:r w:rsidRPr="00EA15D1">
              <w:rPr>
                <w:rFonts w:ascii="Arial" w:hAnsi="Arial" w:cs="Arial"/>
                <w:sz w:val="20"/>
                <w:szCs w:val="20"/>
              </w:rPr>
              <w:t xml:space="preserve"> et gardiens du savoir</w:t>
            </w:r>
          </w:p>
          <w:p w14:paraId="35ADA37F" w14:textId="77777777" w:rsidR="00EF17DE" w:rsidRPr="00EA15D1" w:rsidRDefault="00EF17DE" w:rsidP="00EF17DE">
            <w:pPr>
              <w:pBdr>
                <w:bottom w:val="single" w:sz="6" w:space="1" w:color="auto"/>
              </w:pBdr>
              <w:rPr>
                <w:rFonts w:ascii="Arial" w:hAnsi="Arial" w:cs="Arial"/>
                <w:sz w:val="12"/>
                <w:szCs w:val="12"/>
              </w:rPr>
            </w:pPr>
          </w:p>
          <w:p w14:paraId="61660F3C" w14:textId="77777777" w:rsidR="00F161C9" w:rsidRPr="0085110B" w:rsidRDefault="00F161C9" w:rsidP="00A7629E">
            <w:pPr>
              <w:spacing w:before="120" w:after="60"/>
              <w:rPr>
                <w:rFonts w:ascii="Arial" w:eastAsiaTheme="minorEastAsia" w:hAnsi="Arial" w:cs="Arial"/>
                <w:b/>
                <w:color w:val="91171D"/>
                <w:sz w:val="24"/>
                <w:szCs w:val="20"/>
              </w:rPr>
            </w:pPr>
            <w:r w:rsidRPr="0085110B">
              <w:rPr>
                <w:rFonts w:ascii="Arial" w:hAnsi="Arial" w:cs="Arial"/>
                <w:b/>
                <w:bCs/>
                <w:color w:val="91171D"/>
                <w:sz w:val="24"/>
                <w:szCs w:val="20"/>
              </w:rPr>
              <w:t>Contexte de l</w:t>
            </w:r>
            <w:r w:rsidR="009F316B" w:rsidRPr="0085110B">
              <w:rPr>
                <w:rFonts w:ascii="Arial" w:hAnsi="Arial" w:cs="Arial"/>
                <w:b/>
                <w:bCs/>
                <w:color w:val="91171D"/>
                <w:sz w:val="24"/>
                <w:szCs w:val="20"/>
              </w:rPr>
              <w:t>’</w:t>
            </w:r>
            <w:r w:rsidRPr="0085110B">
              <w:rPr>
                <w:rFonts w:ascii="Arial" w:hAnsi="Arial" w:cs="Arial"/>
                <w:b/>
                <w:bCs/>
                <w:color w:val="91171D"/>
                <w:sz w:val="24"/>
                <w:szCs w:val="20"/>
              </w:rPr>
              <w:t>enseignant</w:t>
            </w:r>
            <w:r w:rsidRPr="0085110B">
              <w:rPr>
                <w:rStyle w:val="EndnoteReference"/>
                <w:rFonts w:ascii="Arial" w:hAnsi="Arial" w:cs="Arial"/>
                <w:color w:val="91171D"/>
                <w:sz w:val="20"/>
                <w:szCs w:val="20"/>
              </w:rPr>
              <w:endnoteReference w:id="2"/>
            </w:r>
          </w:p>
          <w:p w14:paraId="2363514E" w14:textId="103CCE1A" w:rsidR="00F161C9" w:rsidRPr="00EA15D1" w:rsidRDefault="00F161C9" w:rsidP="00F161C9">
            <w:pPr>
              <w:rPr>
                <w:rFonts w:ascii="Arial" w:hAnsi="Arial" w:cs="Arial"/>
                <w:sz w:val="20"/>
                <w:szCs w:val="20"/>
              </w:rPr>
            </w:pPr>
            <w:r w:rsidRPr="00EA15D1">
              <w:rPr>
                <w:rFonts w:ascii="Arial" w:hAnsi="Arial" w:cs="Arial"/>
                <w:b/>
                <w:bCs/>
                <w:sz w:val="20"/>
                <w:szCs w:val="20"/>
              </w:rPr>
              <w:t>Walking Together</w:t>
            </w:r>
            <w:r w:rsidR="00584939" w:rsidRPr="00EA15D1">
              <w:rPr>
                <w:rFonts w:ascii="Arial" w:hAnsi="Arial" w:cs="Arial"/>
                <w:b/>
                <w:bCs/>
                <w:sz w:val="20"/>
                <w:szCs w:val="20"/>
              </w:rPr>
              <w:t> :</w:t>
            </w:r>
            <w:r w:rsidR="002D7444" w:rsidRPr="00EA15D1">
              <w:rPr>
                <w:rFonts w:ascii="Arial" w:hAnsi="Arial" w:cs="Arial"/>
                <w:b/>
                <w:bCs/>
                <w:sz w:val="20"/>
                <w:szCs w:val="20"/>
              </w:rPr>
              <w:t xml:space="preserve"> </w:t>
            </w:r>
            <w:r w:rsidR="002D7444" w:rsidRPr="00EA15D1">
              <w:rPr>
                <w:rFonts w:ascii="Arial" w:hAnsi="Arial" w:cs="Arial"/>
                <w:bCs/>
                <w:sz w:val="20"/>
                <w:szCs w:val="20"/>
              </w:rPr>
              <w:t>(en anglais</w:t>
            </w:r>
            <w:r w:rsidR="007A37DE">
              <w:rPr>
                <w:rFonts w:ascii="Arial" w:hAnsi="Arial" w:cs="Arial"/>
                <w:bCs/>
                <w:sz w:val="20"/>
                <w:szCs w:val="20"/>
              </w:rPr>
              <w:t xml:space="preserve"> seulement</w:t>
            </w:r>
            <w:r w:rsidR="002D7444" w:rsidRPr="00EA15D1">
              <w:rPr>
                <w:rFonts w:ascii="Arial" w:hAnsi="Arial" w:cs="Arial"/>
                <w:bCs/>
                <w:sz w:val="20"/>
                <w:szCs w:val="20"/>
              </w:rPr>
              <w:t>)</w:t>
            </w:r>
          </w:p>
          <w:p w14:paraId="3432F561" w14:textId="7397FB8F" w:rsidR="00F161C9" w:rsidRPr="00EA15D1" w:rsidRDefault="00F161C9" w:rsidP="00CB68E4">
            <w:pPr>
              <w:pStyle w:val="ListParagraph"/>
              <w:numPr>
                <w:ilvl w:val="0"/>
                <w:numId w:val="13"/>
              </w:numPr>
              <w:rPr>
                <w:rFonts w:ascii="Arial" w:hAnsi="Arial" w:cs="Arial"/>
                <w:sz w:val="20"/>
                <w:szCs w:val="20"/>
              </w:rPr>
            </w:pPr>
            <w:r w:rsidRPr="00EA15D1">
              <w:rPr>
                <w:rFonts w:ascii="Arial" w:hAnsi="Arial" w:cs="Arial"/>
                <w:sz w:val="20"/>
                <w:szCs w:val="20"/>
              </w:rPr>
              <w:t>Ainés (</w:t>
            </w:r>
            <w:hyperlink r:id="rId11" w:history="1">
              <w:r w:rsidR="007A37DE" w:rsidRPr="00C00D32">
                <w:rPr>
                  <w:rStyle w:val="Hyperlink"/>
                  <w:rFonts w:ascii="Arial" w:hAnsi="Arial" w:cs="Arial"/>
                  <w:sz w:val="20"/>
                  <w:szCs w:val="20"/>
                </w:rPr>
                <w:t>www.learnalberta.ca/content/aswt/elders/</w:t>
              </w:r>
            </w:hyperlink>
            <w:r w:rsidR="0027436A" w:rsidRPr="00EA15D1" w:rsidDel="00CB68E4">
              <w:rPr>
                <w:rFonts w:ascii="Arial" w:hAnsi="Arial" w:cs="Arial"/>
                <w:sz w:val="20"/>
                <w:szCs w:val="20"/>
              </w:rPr>
              <w:t>)</w:t>
            </w:r>
            <w:r w:rsidRPr="00EA15D1">
              <w:rPr>
                <w:rFonts w:ascii="Arial" w:hAnsi="Arial" w:cs="Arial"/>
                <w:sz w:val="20"/>
                <w:szCs w:val="20"/>
              </w:rPr>
              <w:t xml:space="preserve"> </w:t>
            </w:r>
          </w:p>
          <w:p w14:paraId="21FC4E20" w14:textId="2F634FEC" w:rsidR="00CB336A" w:rsidRPr="00EA15D1" w:rsidRDefault="00CB336A" w:rsidP="007A37DE">
            <w:pPr>
              <w:pStyle w:val="ListParagraph"/>
              <w:rPr>
                <w:rFonts w:ascii="Arial" w:hAnsi="Arial" w:cs="Arial"/>
                <w:sz w:val="20"/>
                <w:szCs w:val="20"/>
              </w:rPr>
            </w:pPr>
            <w:r w:rsidRPr="00EA15D1">
              <w:rPr>
                <w:rFonts w:ascii="Arial" w:hAnsi="Arial" w:cs="Arial"/>
                <w:sz w:val="20"/>
                <w:szCs w:val="20"/>
              </w:rPr>
              <w:t>(</w:t>
            </w:r>
            <w:hyperlink r:id="rId12" w:history="1">
              <w:r w:rsidRPr="00EA15D1">
                <w:rPr>
                  <w:rStyle w:val="Hyperlink"/>
                  <w:rFonts w:ascii="Arial" w:hAnsi="Arial" w:cs="Arial"/>
                  <w:sz w:val="20"/>
                  <w:szCs w:val="20"/>
                </w:rPr>
                <w:t>www.learnalberta.ca/content/aswt/</w:t>
              </w:r>
            </w:hyperlink>
            <w:r w:rsidRPr="00EA15D1">
              <w:rPr>
                <w:rFonts w:ascii="Arial" w:hAnsi="Arial" w:cs="Arial"/>
                <w:sz w:val="20"/>
                <w:szCs w:val="20"/>
              </w:rPr>
              <w:t xml:space="preserve">) </w:t>
            </w:r>
          </w:p>
          <w:p w14:paraId="674DEAD4" w14:textId="527DAB18" w:rsidR="00F161C9" w:rsidRPr="00EA15D1" w:rsidRDefault="009852B5" w:rsidP="005E1B57">
            <w:pPr>
              <w:spacing w:before="120"/>
              <w:rPr>
                <w:rFonts w:ascii="Arial" w:hAnsi="Arial" w:cs="Arial"/>
                <w:sz w:val="20"/>
                <w:szCs w:val="20"/>
              </w:rPr>
            </w:pPr>
            <w:r w:rsidRPr="00EA15D1">
              <w:rPr>
                <w:rFonts w:ascii="Arial" w:hAnsi="Arial" w:cs="Arial"/>
                <w:b/>
                <w:bCs/>
                <w:sz w:val="20"/>
                <w:szCs w:val="20"/>
              </w:rPr>
              <w:t>Guiding Voices</w:t>
            </w:r>
            <w:r w:rsidR="00584939" w:rsidRPr="00EA15D1">
              <w:rPr>
                <w:rFonts w:ascii="Arial" w:hAnsi="Arial" w:cs="Arial"/>
                <w:b/>
                <w:bCs/>
                <w:sz w:val="20"/>
                <w:szCs w:val="20"/>
              </w:rPr>
              <w:t> :</w:t>
            </w:r>
            <w:r w:rsidRPr="00EA15D1">
              <w:rPr>
                <w:rFonts w:ascii="Arial" w:hAnsi="Arial" w:cs="Arial"/>
                <w:b/>
                <w:bCs/>
                <w:sz w:val="20"/>
                <w:szCs w:val="20"/>
              </w:rPr>
              <w:t xml:space="preserve"> </w:t>
            </w:r>
            <w:r w:rsidRPr="00EA15D1">
              <w:rPr>
                <w:rFonts w:ascii="Arial" w:hAnsi="Arial" w:cs="Arial"/>
                <w:bCs/>
                <w:sz w:val="20"/>
                <w:szCs w:val="20"/>
              </w:rPr>
              <w:t>(en anglais</w:t>
            </w:r>
            <w:r w:rsidR="007A37DE">
              <w:rPr>
                <w:rFonts w:ascii="Arial" w:hAnsi="Arial" w:cs="Arial"/>
                <w:bCs/>
                <w:sz w:val="20"/>
                <w:szCs w:val="20"/>
              </w:rPr>
              <w:t xml:space="preserve"> seulement</w:t>
            </w:r>
            <w:r w:rsidRPr="00EA15D1">
              <w:rPr>
                <w:rFonts w:ascii="Arial" w:hAnsi="Arial" w:cs="Arial"/>
                <w:bCs/>
                <w:sz w:val="20"/>
                <w:szCs w:val="20"/>
              </w:rPr>
              <w:t>)</w:t>
            </w:r>
          </w:p>
          <w:p w14:paraId="3336B29D" w14:textId="13D71929" w:rsidR="00F161C9" w:rsidRPr="00EA15D1" w:rsidRDefault="00F161C9" w:rsidP="00F161C9">
            <w:pPr>
              <w:pStyle w:val="ListParagraph"/>
              <w:numPr>
                <w:ilvl w:val="0"/>
                <w:numId w:val="13"/>
              </w:numPr>
              <w:rPr>
                <w:rFonts w:ascii="Arial" w:hAnsi="Arial" w:cs="Arial"/>
                <w:sz w:val="20"/>
                <w:szCs w:val="20"/>
              </w:rPr>
            </w:pPr>
            <w:r w:rsidRPr="00EA15D1">
              <w:rPr>
                <w:rFonts w:ascii="Arial" w:hAnsi="Arial" w:cs="Arial"/>
                <w:sz w:val="20"/>
                <w:szCs w:val="20"/>
              </w:rPr>
              <w:t xml:space="preserve">Ancêtres, temps et endroit </w:t>
            </w:r>
            <w:r w:rsidR="007A37DE">
              <w:rPr>
                <w:rFonts w:ascii="Arial" w:hAnsi="Arial" w:cs="Arial"/>
                <w:sz w:val="20"/>
                <w:szCs w:val="20"/>
              </w:rPr>
              <w:br/>
            </w:r>
            <w:r w:rsidRPr="00EA15D1">
              <w:rPr>
                <w:rFonts w:ascii="Arial" w:hAnsi="Arial" w:cs="Arial"/>
                <w:sz w:val="20"/>
                <w:szCs w:val="20"/>
              </w:rPr>
              <w:t>(</w:t>
            </w:r>
            <w:hyperlink r:id="rId13" w:history="1">
              <w:r w:rsidRPr="00EA15D1">
                <w:rPr>
                  <w:rStyle w:val="Hyperlink"/>
                  <w:rFonts w:ascii="Arial" w:hAnsi="Arial" w:cs="Arial"/>
                  <w:sz w:val="20"/>
                  <w:szCs w:val="20"/>
                </w:rPr>
                <w:t>www.learnalberta.ca/content/fnmigv/index.html</w:t>
              </w:r>
            </w:hyperlink>
            <w:r w:rsidRPr="00EA15D1">
              <w:rPr>
                <w:rFonts w:ascii="Arial" w:hAnsi="Arial" w:cs="Arial"/>
                <w:sz w:val="20"/>
                <w:szCs w:val="20"/>
              </w:rPr>
              <w:t>)</w:t>
            </w:r>
          </w:p>
          <w:p w14:paraId="1EFF290F" w14:textId="77777777" w:rsidR="006D1F2B" w:rsidRDefault="006D1F2B" w:rsidP="005E1B57">
            <w:pPr>
              <w:spacing w:before="120"/>
              <w:rPr>
                <w:rFonts w:ascii="Arial" w:hAnsi="Arial" w:cs="Arial"/>
                <w:b/>
                <w:bCs/>
                <w:sz w:val="20"/>
                <w:szCs w:val="20"/>
              </w:rPr>
            </w:pPr>
          </w:p>
          <w:p w14:paraId="546F0494" w14:textId="23340DB9" w:rsidR="00F161C9" w:rsidRPr="00EA15D1" w:rsidRDefault="00F161C9" w:rsidP="005E1B57">
            <w:pPr>
              <w:spacing w:before="120"/>
              <w:rPr>
                <w:rFonts w:ascii="Arial" w:hAnsi="Arial" w:cs="Arial"/>
                <w:b/>
                <w:sz w:val="20"/>
                <w:szCs w:val="20"/>
              </w:rPr>
            </w:pPr>
            <w:bookmarkStart w:id="0" w:name="_GoBack"/>
            <w:bookmarkEnd w:id="0"/>
            <w:r w:rsidRPr="00EA15D1">
              <w:rPr>
                <w:rFonts w:ascii="Arial" w:hAnsi="Arial" w:cs="Arial"/>
                <w:b/>
                <w:bCs/>
                <w:sz w:val="20"/>
                <w:szCs w:val="20"/>
              </w:rPr>
              <w:t>Nos mots, nos façons</w:t>
            </w:r>
          </w:p>
          <w:p w14:paraId="420F8FE9" w14:textId="6AF1AAAA" w:rsidR="00F161C9" w:rsidRPr="00EA15D1" w:rsidRDefault="00CB336A" w:rsidP="006521FA">
            <w:pPr>
              <w:pStyle w:val="ListParagraph"/>
              <w:numPr>
                <w:ilvl w:val="0"/>
                <w:numId w:val="13"/>
              </w:numPr>
              <w:spacing w:after="120"/>
              <w:rPr>
                <w:rFonts w:ascii="Arial" w:hAnsi="Arial" w:cs="Arial"/>
                <w:sz w:val="20"/>
                <w:szCs w:val="20"/>
              </w:rPr>
            </w:pPr>
            <w:r w:rsidRPr="00EA15D1">
              <w:rPr>
                <w:rFonts w:ascii="Arial" w:hAnsi="Arial" w:cs="Arial"/>
                <w:sz w:val="20"/>
                <w:szCs w:val="20"/>
              </w:rPr>
              <w:t>Accueil des ainés (</w:t>
            </w:r>
            <w:r w:rsidR="006521FA" w:rsidRPr="00EA15D1">
              <w:rPr>
                <w:rFonts w:ascii="Arial" w:hAnsi="Arial" w:cs="Arial"/>
                <w:sz w:val="20"/>
                <w:szCs w:val="20"/>
              </w:rPr>
              <w:t>pages </w:t>
            </w:r>
            <w:r w:rsidR="009852B5" w:rsidRPr="00EA15D1">
              <w:rPr>
                <w:rFonts w:ascii="Arial" w:hAnsi="Arial" w:cs="Arial"/>
                <w:sz w:val="20"/>
                <w:szCs w:val="20"/>
              </w:rPr>
              <w:t xml:space="preserve">66 </w:t>
            </w:r>
            <w:r w:rsidR="00DE3D43" w:rsidRPr="00EA15D1">
              <w:rPr>
                <w:rFonts w:ascii="Arial" w:hAnsi="Arial" w:cs="Arial"/>
                <w:sz w:val="20"/>
                <w:szCs w:val="20"/>
              </w:rPr>
              <w:t xml:space="preserve">à </w:t>
            </w:r>
            <w:r w:rsidR="009852B5" w:rsidRPr="00EA15D1">
              <w:rPr>
                <w:rFonts w:ascii="Arial" w:hAnsi="Arial" w:cs="Arial"/>
                <w:sz w:val="20"/>
                <w:szCs w:val="20"/>
              </w:rPr>
              <w:t>70</w:t>
            </w:r>
            <w:r w:rsidRPr="00EA15D1">
              <w:rPr>
                <w:rFonts w:ascii="Arial" w:hAnsi="Arial" w:cs="Arial"/>
                <w:sz w:val="20"/>
                <w:szCs w:val="20"/>
              </w:rPr>
              <w:t>); Sensibilisation aux protocoles de la collectivité (</w:t>
            </w:r>
            <w:r w:rsidR="006521FA" w:rsidRPr="00EA15D1">
              <w:rPr>
                <w:rFonts w:ascii="Arial" w:hAnsi="Arial" w:cs="Arial"/>
                <w:sz w:val="20"/>
                <w:szCs w:val="20"/>
              </w:rPr>
              <w:t>pages </w:t>
            </w:r>
            <w:r w:rsidR="009852B5" w:rsidRPr="00EA15D1">
              <w:rPr>
                <w:rFonts w:ascii="Arial" w:hAnsi="Arial" w:cs="Arial"/>
                <w:sz w:val="20"/>
                <w:szCs w:val="20"/>
              </w:rPr>
              <w:t xml:space="preserve">71 </w:t>
            </w:r>
            <w:r w:rsidR="00DE3D43" w:rsidRPr="00EA15D1">
              <w:rPr>
                <w:rFonts w:ascii="Arial" w:hAnsi="Arial" w:cs="Arial"/>
                <w:sz w:val="20"/>
                <w:szCs w:val="20"/>
              </w:rPr>
              <w:t xml:space="preserve">à </w:t>
            </w:r>
            <w:r w:rsidR="009852B5" w:rsidRPr="00EA15D1">
              <w:rPr>
                <w:rFonts w:ascii="Arial" w:hAnsi="Arial" w:cs="Arial"/>
                <w:sz w:val="20"/>
                <w:szCs w:val="20"/>
              </w:rPr>
              <w:t>72</w:t>
            </w:r>
            <w:r w:rsidRPr="00EA15D1">
              <w:rPr>
                <w:rFonts w:ascii="Arial" w:hAnsi="Arial" w:cs="Arial"/>
                <w:sz w:val="20"/>
                <w:szCs w:val="20"/>
              </w:rPr>
              <w:t>)</w:t>
            </w:r>
            <w:r w:rsidRPr="00EA15D1">
              <w:rPr>
                <w:rFonts w:ascii="Arial" w:hAnsi="Arial" w:cs="Arial"/>
                <w:sz w:val="20"/>
                <w:szCs w:val="20"/>
              </w:rPr>
              <w:br/>
              <w:t>(</w:t>
            </w:r>
            <w:hyperlink r:id="rId14" w:history="1">
              <w:r w:rsidR="009852B5" w:rsidRPr="00EA15D1">
                <w:rPr>
                  <w:rStyle w:val="Hyperlink"/>
                  <w:rFonts w:ascii="Arial" w:hAnsi="Arial" w:cs="Arial"/>
                  <w:sz w:val="20"/>
                  <w:szCs w:val="20"/>
                </w:rPr>
                <w:t>education.alberta.ca/media/1626601/pnmi_mots_facons.pdf</w:t>
              </w:r>
            </w:hyperlink>
            <w:r w:rsidRPr="00EA15D1">
              <w:rPr>
                <w:rFonts w:ascii="Arial" w:hAnsi="Arial" w:cs="Arial"/>
                <w:sz w:val="20"/>
                <w:szCs w:val="20"/>
              </w:rPr>
              <w:t>)</w:t>
            </w:r>
          </w:p>
        </w:tc>
      </w:tr>
    </w:tbl>
    <w:p w14:paraId="1E6D20F2" w14:textId="77777777" w:rsidR="00662597" w:rsidRPr="00662597" w:rsidRDefault="00662597" w:rsidP="00217AD9">
      <w:pPr>
        <w:rPr>
          <w:rFonts w:ascii="Arial" w:hAnsi="Arial" w:cs="Arial"/>
          <w:b/>
          <w:sz w:val="20"/>
          <w:szCs w:val="20"/>
        </w:rPr>
      </w:pPr>
    </w:p>
    <w:sectPr w:rsidR="00662597" w:rsidRPr="00662597" w:rsidSect="00CB336A">
      <w:headerReference w:type="default" r:id="rId15"/>
      <w:footerReference w:type="default" r:id="rId16"/>
      <w:footerReference w:type="first" r:id="rId17"/>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23449" w14:textId="77777777" w:rsidR="00256109" w:rsidRDefault="00256109" w:rsidP="00CF0402">
      <w:r>
        <w:separator/>
      </w:r>
    </w:p>
  </w:endnote>
  <w:endnote w:type="continuationSeparator" w:id="0">
    <w:p w14:paraId="1DA82C33" w14:textId="77777777" w:rsidR="00256109" w:rsidRDefault="00256109" w:rsidP="00CF0402">
      <w:r>
        <w:continuationSeparator/>
      </w:r>
    </w:p>
  </w:endnote>
  <w:endnote w:id="1">
    <w:p w14:paraId="42F36AF2" w14:textId="2D95F242" w:rsidR="00A7629E" w:rsidRPr="0085110B" w:rsidRDefault="00A7629E" w:rsidP="00A7629E">
      <w:pPr>
        <w:pStyle w:val="EndnoteText"/>
        <w:rPr>
          <w:rFonts w:ascii="Arial" w:hAnsi="Arial" w:cs="Arial"/>
          <w:color w:val="91171D"/>
        </w:rPr>
      </w:pPr>
      <w:r w:rsidRPr="0085110B">
        <w:rPr>
          <w:rStyle w:val="EndnoteReference"/>
          <w:rFonts w:ascii="Arial" w:hAnsi="Arial" w:cs="Arial"/>
          <w:color w:val="91171D"/>
        </w:rPr>
        <w:endnoteRef/>
      </w:r>
      <w:r w:rsidRPr="0085110B">
        <w:rPr>
          <w:rFonts w:ascii="Arial" w:hAnsi="Arial" w:cs="Arial"/>
          <w:color w:val="91171D"/>
        </w:rPr>
        <w:t xml:space="preserve"> </w:t>
      </w:r>
      <w:r w:rsidRPr="0085110B">
        <w:rPr>
          <w:rFonts w:ascii="Arial" w:hAnsi="Arial" w:cs="Arial"/>
          <w:color w:val="91171D"/>
          <w:sz w:val="18"/>
        </w:rPr>
        <w:t xml:space="preserve">Certaines ressources peuvent ne pas être autorisées, mais elles sont indiquées afin de suggérer des idées pouvant être utiles </w:t>
      </w:r>
      <w:r w:rsidR="004B7340" w:rsidRPr="0085110B">
        <w:rPr>
          <w:rFonts w:ascii="Arial" w:hAnsi="Arial" w:cs="Arial"/>
          <w:color w:val="91171D"/>
          <w:sz w:val="18"/>
        </w:rPr>
        <w:t>à</w:t>
      </w:r>
      <w:r w:rsidRPr="0085110B">
        <w:rPr>
          <w:rFonts w:ascii="Arial" w:hAnsi="Arial" w:cs="Arial"/>
          <w:color w:val="91171D"/>
          <w:sz w:val="18"/>
        </w:rPr>
        <w:t xml:space="preserve"> l</w:t>
      </w:r>
      <w:r w:rsidR="009F316B" w:rsidRPr="0085110B">
        <w:rPr>
          <w:rFonts w:ascii="Arial" w:hAnsi="Arial" w:cs="Arial"/>
          <w:color w:val="91171D"/>
          <w:sz w:val="18"/>
        </w:rPr>
        <w:t>’</w:t>
      </w:r>
      <w:r w:rsidRPr="0085110B">
        <w:rPr>
          <w:rFonts w:ascii="Arial" w:hAnsi="Arial" w:cs="Arial"/>
          <w:color w:val="91171D"/>
          <w:sz w:val="18"/>
        </w:rPr>
        <w:t xml:space="preserve">enseignement et </w:t>
      </w:r>
      <w:r w:rsidR="004B7340" w:rsidRPr="0085110B">
        <w:rPr>
          <w:rFonts w:ascii="Arial" w:hAnsi="Arial" w:cs="Arial"/>
          <w:color w:val="91171D"/>
          <w:sz w:val="18"/>
        </w:rPr>
        <w:t xml:space="preserve">à </w:t>
      </w:r>
      <w:r w:rsidRPr="0085110B">
        <w:rPr>
          <w:rFonts w:ascii="Arial" w:hAnsi="Arial" w:cs="Arial"/>
          <w:color w:val="91171D"/>
          <w:sz w:val="18"/>
        </w:rPr>
        <w:t>l</w:t>
      </w:r>
      <w:r w:rsidR="009F316B" w:rsidRPr="0085110B">
        <w:rPr>
          <w:rFonts w:ascii="Arial" w:hAnsi="Arial" w:cs="Arial"/>
          <w:color w:val="91171D"/>
          <w:sz w:val="18"/>
        </w:rPr>
        <w:t>’</w:t>
      </w:r>
      <w:r w:rsidRPr="0085110B">
        <w:rPr>
          <w:rFonts w:ascii="Arial" w:hAnsi="Arial" w:cs="Arial"/>
          <w:color w:val="91171D"/>
          <w:sz w:val="18"/>
        </w:rPr>
        <w:t>apprentissage. C</w:t>
      </w:r>
      <w:r w:rsidR="009F316B" w:rsidRPr="0085110B">
        <w:rPr>
          <w:rFonts w:ascii="Arial" w:hAnsi="Arial" w:cs="Arial"/>
          <w:color w:val="91171D"/>
          <w:sz w:val="18"/>
        </w:rPr>
        <w:t>’</w:t>
      </w:r>
      <w:r w:rsidRPr="0085110B">
        <w:rPr>
          <w:rFonts w:ascii="Arial" w:hAnsi="Arial" w:cs="Arial"/>
          <w:color w:val="91171D"/>
          <w:sz w:val="18"/>
        </w:rPr>
        <w:t>est à l</w:t>
      </w:r>
      <w:r w:rsidR="009F316B" w:rsidRPr="0085110B">
        <w:rPr>
          <w:rFonts w:ascii="Arial" w:hAnsi="Arial" w:cs="Arial"/>
          <w:color w:val="91171D"/>
          <w:sz w:val="18"/>
        </w:rPr>
        <w:t>’</w:t>
      </w:r>
      <w:r w:rsidRPr="0085110B">
        <w:rPr>
          <w:rFonts w:ascii="Arial" w:hAnsi="Arial" w:cs="Arial"/>
          <w:color w:val="91171D"/>
          <w:sz w:val="18"/>
        </w:rPr>
        <w:t>utilisateur qu</w:t>
      </w:r>
      <w:r w:rsidR="009F316B" w:rsidRPr="0085110B">
        <w:rPr>
          <w:rFonts w:ascii="Arial" w:hAnsi="Arial" w:cs="Arial"/>
          <w:color w:val="91171D"/>
          <w:sz w:val="18"/>
        </w:rPr>
        <w:t>’</w:t>
      </w:r>
      <w:r w:rsidRPr="0085110B">
        <w:rPr>
          <w:rFonts w:ascii="Arial" w:hAnsi="Arial" w:cs="Arial"/>
          <w:color w:val="91171D"/>
          <w:sz w:val="18"/>
        </w:rPr>
        <w:t>il incombe d</w:t>
      </w:r>
      <w:r w:rsidR="009F316B" w:rsidRPr="0085110B">
        <w:rPr>
          <w:rFonts w:ascii="Arial" w:hAnsi="Arial" w:cs="Arial"/>
          <w:color w:val="91171D"/>
          <w:sz w:val="18"/>
        </w:rPr>
        <w:t>’</w:t>
      </w:r>
      <w:r w:rsidRPr="0085110B">
        <w:rPr>
          <w:rFonts w:ascii="Arial" w:hAnsi="Arial" w:cs="Arial"/>
          <w:color w:val="91171D"/>
          <w:sz w:val="18"/>
        </w:rPr>
        <w:t xml:space="preserve">en évaluer la pertinence. Les ressources choisies fournissent une perspective spécifique à une personne, </w:t>
      </w:r>
      <w:r w:rsidR="00CB68E4" w:rsidRPr="0085110B">
        <w:rPr>
          <w:rFonts w:ascii="Arial" w:hAnsi="Arial" w:cs="Arial"/>
          <w:color w:val="91171D"/>
          <w:sz w:val="18"/>
        </w:rPr>
        <w:t xml:space="preserve">à </w:t>
      </w:r>
      <w:r w:rsidRPr="0085110B">
        <w:rPr>
          <w:rFonts w:ascii="Arial" w:hAnsi="Arial" w:cs="Arial"/>
          <w:color w:val="91171D"/>
          <w:sz w:val="18"/>
        </w:rPr>
        <w:t xml:space="preserve">un groupe ou </w:t>
      </w:r>
      <w:r w:rsidR="00CB68E4" w:rsidRPr="0085110B">
        <w:rPr>
          <w:rFonts w:ascii="Arial" w:hAnsi="Arial" w:cs="Arial"/>
          <w:color w:val="91171D"/>
          <w:sz w:val="18"/>
        </w:rPr>
        <w:t xml:space="preserve">à </w:t>
      </w:r>
      <w:r w:rsidRPr="0085110B">
        <w:rPr>
          <w:rFonts w:ascii="Arial" w:hAnsi="Arial" w:cs="Arial"/>
          <w:color w:val="91171D"/>
          <w:sz w:val="18"/>
        </w:rPr>
        <w:t>une nation; elles ne sont pas destinées à représenter les points de vue de toutes les Premières Nations, de tous les Métis ou de tous les Inuit.</w:t>
      </w:r>
    </w:p>
  </w:endnote>
  <w:endnote w:id="2">
    <w:p w14:paraId="0F5A99E9" w14:textId="77777777" w:rsidR="00CB336A" w:rsidRPr="002274B6" w:rsidRDefault="00CB336A" w:rsidP="00CB336A">
      <w:pPr>
        <w:pStyle w:val="EndnoteText"/>
        <w:rPr>
          <w:color w:val="91171D"/>
        </w:rPr>
      </w:pPr>
      <w:r w:rsidRPr="0085110B">
        <w:rPr>
          <w:rStyle w:val="EndnoteReference"/>
          <w:color w:val="91171D"/>
        </w:rPr>
        <w:endnoteRef/>
      </w:r>
      <w:r w:rsidRPr="0085110B">
        <w:rPr>
          <w:color w:val="91171D"/>
        </w:rPr>
        <w:t xml:space="preserve"> </w:t>
      </w:r>
      <w:r w:rsidRPr="0085110B">
        <w:rPr>
          <w:rFonts w:ascii="Arial" w:hAnsi="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7FEF" w14:textId="6B8DC7DB" w:rsidR="00262112" w:rsidRPr="0085110B" w:rsidRDefault="0085110B" w:rsidP="00F01A06">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2336" behindDoc="0" locked="0" layoutInCell="0" allowOverlap="1" wp14:anchorId="3475FA06" wp14:editId="630A8536">
              <wp:simplePos x="0" y="0"/>
              <wp:positionH relativeFrom="page">
                <wp:posOffset>0</wp:posOffset>
              </wp:positionH>
              <wp:positionV relativeFrom="page">
                <wp:posOffset>9594215</wp:posOffset>
              </wp:positionV>
              <wp:extent cx="7772400" cy="273050"/>
              <wp:effectExtent l="0" t="0" r="0" b="12700"/>
              <wp:wrapNone/>
              <wp:docPr id="3" name="MSIPCM9da845159d1759fecfb52cc9"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D846A" w14:textId="2EE381D6" w:rsidR="0085110B" w:rsidRPr="0085110B" w:rsidRDefault="0085110B" w:rsidP="0085110B">
                          <w:pPr>
                            <w:rPr>
                              <w:rFonts w:ascii="Calibri" w:hAnsi="Calibri" w:cs="Calibri"/>
                              <w:color w:val="000000"/>
                            </w:rPr>
                          </w:pPr>
                          <w:r w:rsidRPr="0085110B">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75FA06" id="_x0000_t202" coordsize="21600,21600" o:spt="202" path="m,l,21600r21600,l21600,xe">
              <v:stroke joinstyle="miter"/>
              <v:path gradientshapeok="t" o:connecttype="rect"/>
            </v:shapetype>
            <v:shape id="MSIPCM9da845159d1759fecfb52cc9"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Lf3VvIaAwAANQYAAA4AAAAAAAAAAAAA&#10;AAAALgIAAGRycy9lMm9Eb2MueG1sUEsBAi0AFAAGAAgAAAAhABgFQNzeAAAACwEAAA8AAAAAAAAA&#10;AAAAAAAAdAUAAGRycy9kb3ducmV2LnhtbFBLBQYAAAAABAAEAPMAAAB/BgAAAAA=&#10;" o:allowincell="f" filled="f" stroked="f" strokeweight=".5pt">
              <v:textbox inset="20pt,0,,0">
                <w:txbxContent>
                  <w:p w14:paraId="3EED846A" w14:textId="2EE381D6" w:rsidR="0085110B" w:rsidRPr="0085110B" w:rsidRDefault="0085110B" w:rsidP="0085110B">
                    <w:pPr>
                      <w:rPr>
                        <w:rFonts w:ascii="Calibri" w:hAnsi="Calibri" w:cs="Calibri"/>
                        <w:color w:val="000000"/>
                      </w:rPr>
                    </w:pPr>
                    <w:r w:rsidRPr="0085110B">
                      <w:rPr>
                        <w:rFonts w:ascii="Calibri" w:hAnsi="Calibri" w:cs="Calibri"/>
                        <w:color w:val="000000"/>
                      </w:rPr>
                      <w:t>Classification: Public</w:t>
                    </w:r>
                  </w:p>
                </w:txbxContent>
              </v:textbox>
              <w10:wrap anchorx="page" anchory="page"/>
            </v:shape>
          </w:pict>
        </mc:Fallback>
      </mc:AlternateContent>
    </w:r>
    <w:r w:rsidR="00F01A06" w:rsidRPr="0085110B">
      <w:rPr>
        <w:color w:val="91171D"/>
      </w:rPr>
      <w:t xml:space="preserve">Exemple de plan de leçon </w:t>
    </w:r>
    <w:r w:rsidR="00F01A06" w:rsidRPr="0085110B">
      <w:rPr>
        <w:noProof/>
        <w:color w:val="91171D"/>
        <w:lang w:val="en-CA" w:eastAsia="en-CA"/>
      </w:rPr>
      <w:drawing>
        <wp:anchor distT="0" distB="0" distL="114300" distR="114300" simplePos="0" relativeHeight="251659264" behindDoc="1" locked="0" layoutInCell="1" allowOverlap="1" wp14:anchorId="65D78886" wp14:editId="189D6AC1">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F01A06" w:rsidRPr="0085110B">
      <w:rPr>
        <w:color w:val="91171D"/>
      </w:rPr>
      <w:tab/>
    </w:r>
    <w:r w:rsidR="00F01A06" w:rsidRPr="0085110B">
      <w:rPr>
        <w:color w:val="91171D"/>
      </w:rPr>
      <w:fldChar w:fldCharType="begin"/>
    </w:r>
    <w:r w:rsidR="00F01A06" w:rsidRPr="0085110B">
      <w:rPr>
        <w:color w:val="91171D"/>
      </w:rPr>
      <w:instrText xml:space="preserve"> PAGE   \* MERGEFORMAT </w:instrText>
    </w:r>
    <w:r w:rsidR="00F01A06" w:rsidRPr="0085110B">
      <w:rPr>
        <w:color w:val="91171D"/>
      </w:rPr>
      <w:fldChar w:fldCharType="separate"/>
    </w:r>
    <w:r w:rsidR="006D1F2B">
      <w:rPr>
        <w:noProof/>
        <w:color w:val="91171D"/>
      </w:rPr>
      <w:t>2</w:t>
    </w:r>
    <w:r w:rsidR="00F01A06" w:rsidRPr="0085110B">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2D18" w14:textId="1A7622ED" w:rsidR="00262112" w:rsidRPr="00F01A06" w:rsidRDefault="0085110B" w:rsidP="00F01A06">
    <w:pPr>
      <w:pStyle w:val="Footer"/>
      <w:tabs>
        <w:tab w:val="clear" w:pos="4680"/>
        <w:tab w:val="clear" w:pos="9360"/>
        <w:tab w:val="right" w:pos="10800"/>
      </w:tabs>
      <w:spacing w:before="120"/>
      <w:rPr>
        <w:color w:val="91171D"/>
      </w:rPr>
    </w:pPr>
    <w:r w:rsidRPr="006D1F2B">
      <w:rPr>
        <w:noProof/>
        <w:color w:val="91171D"/>
        <w:lang w:val="en-CA" w:eastAsia="en-CA"/>
      </w:rPr>
      <mc:AlternateContent>
        <mc:Choice Requires="wps">
          <w:drawing>
            <wp:anchor distT="0" distB="0" distL="114300" distR="114300" simplePos="0" relativeHeight="251663360" behindDoc="0" locked="0" layoutInCell="0" allowOverlap="1" wp14:anchorId="513ABA84" wp14:editId="4759F57D">
              <wp:simplePos x="0" y="0"/>
              <wp:positionH relativeFrom="page">
                <wp:posOffset>0</wp:posOffset>
              </wp:positionH>
              <wp:positionV relativeFrom="page">
                <wp:posOffset>9594215</wp:posOffset>
              </wp:positionV>
              <wp:extent cx="7772400" cy="273050"/>
              <wp:effectExtent l="0" t="0" r="0" b="12700"/>
              <wp:wrapNone/>
              <wp:docPr id="4" name="MSIPCMa9c8487a808d8a762d696cdf"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8B1EB" w14:textId="0223CB0D" w:rsidR="0085110B" w:rsidRPr="0085110B" w:rsidRDefault="0085110B" w:rsidP="0085110B">
                          <w:pPr>
                            <w:rPr>
                              <w:rFonts w:ascii="Calibri" w:hAnsi="Calibri" w:cs="Calibri"/>
                              <w:color w:val="000000"/>
                            </w:rPr>
                          </w:pPr>
                          <w:r w:rsidRPr="0085110B">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3ABA84" id="_x0000_t202" coordsize="21600,21600" o:spt="202" path="m,l,21600r21600,l21600,xe">
              <v:stroke joinstyle="miter"/>
              <v:path gradientshapeok="t" o:connecttype="rect"/>
            </v:shapetype>
            <v:shape id="MSIPCMa9c8487a808d8a762d696cdf"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" o:allowincell="f" filled="f" stroked="f" strokeweight=".5pt">
              <v:textbox inset="20pt,0,,0">
                <w:txbxContent>
                  <w:p w14:paraId="0508B1EB" w14:textId="0223CB0D" w:rsidR="0085110B" w:rsidRPr="0085110B" w:rsidRDefault="0085110B" w:rsidP="0085110B">
                    <w:pPr>
                      <w:rPr>
                        <w:rFonts w:ascii="Calibri" w:hAnsi="Calibri" w:cs="Calibri"/>
                        <w:color w:val="000000"/>
                      </w:rPr>
                    </w:pPr>
                    <w:r w:rsidRPr="0085110B">
                      <w:rPr>
                        <w:rFonts w:ascii="Calibri" w:hAnsi="Calibri" w:cs="Calibri"/>
                        <w:color w:val="000000"/>
                      </w:rPr>
                      <w:t>Classification: Public</w:t>
                    </w:r>
                  </w:p>
                </w:txbxContent>
              </v:textbox>
              <w10:wrap anchorx="page" anchory="page"/>
            </v:shape>
          </w:pict>
        </mc:Fallback>
      </mc:AlternateContent>
    </w:r>
    <w:r w:rsidR="00F01A06" w:rsidRPr="006D1F2B">
      <w:rPr>
        <w:color w:val="91171D"/>
      </w:rPr>
      <w:t xml:space="preserve">Exemple de plan de leçon </w:t>
    </w:r>
    <w:r w:rsidR="00F01A06" w:rsidRPr="006D1F2B">
      <w:rPr>
        <w:noProof/>
        <w:color w:val="91171D"/>
        <w:lang w:val="en-CA" w:eastAsia="en-CA"/>
      </w:rPr>
      <w:drawing>
        <wp:anchor distT="0" distB="0" distL="114300" distR="114300" simplePos="0" relativeHeight="251661312" behindDoc="1" locked="0" layoutInCell="1" allowOverlap="1" wp14:anchorId="6A151B11" wp14:editId="46BC5AC7">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F01A06" w:rsidRPr="006D1F2B">
      <w:rPr>
        <w:color w:val="91171D"/>
      </w:rPr>
      <w:tab/>
    </w:r>
    <w:r w:rsidR="00F01A06" w:rsidRPr="006D1F2B">
      <w:rPr>
        <w:color w:val="91171D"/>
      </w:rPr>
      <w:fldChar w:fldCharType="begin"/>
    </w:r>
    <w:r w:rsidR="00F01A06" w:rsidRPr="006D1F2B">
      <w:rPr>
        <w:color w:val="91171D"/>
      </w:rPr>
      <w:instrText xml:space="preserve"> PAGE   \* MERGEFORMAT </w:instrText>
    </w:r>
    <w:r w:rsidR="00F01A06" w:rsidRPr="006D1F2B">
      <w:rPr>
        <w:color w:val="91171D"/>
      </w:rPr>
      <w:fldChar w:fldCharType="separate"/>
    </w:r>
    <w:r w:rsidR="006D1F2B">
      <w:rPr>
        <w:noProof/>
        <w:color w:val="91171D"/>
      </w:rPr>
      <w:t>1</w:t>
    </w:r>
    <w:r w:rsidR="00F01A06" w:rsidRPr="006D1F2B">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A493" w14:textId="77777777" w:rsidR="00256109" w:rsidRDefault="00256109" w:rsidP="00CF0402">
      <w:r>
        <w:separator/>
      </w:r>
    </w:p>
  </w:footnote>
  <w:footnote w:type="continuationSeparator" w:id="0">
    <w:p w14:paraId="67120B25" w14:textId="77777777" w:rsidR="00256109" w:rsidRDefault="0025610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56BC" w14:textId="27E8BCD1" w:rsidR="00332577" w:rsidRPr="0085110B" w:rsidRDefault="003935C6" w:rsidP="00332577">
    <w:pPr>
      <w:pStyle w:val="Footer"/>
      <w:tabs>
        <w:tab w:val="clear" w:pos="4680"/>
        <w:tab w:val="clear" w:pos="9360"/>
        <w:tab w:val="right" w:pos="10800"/>
      </w:tabs>
      <w:spacing w:after="120"/>
      <w:rPr>
        <w:color w:val="91171D"/>
      </w:rPr>
    </w:pPr>
    <w:r w:rsidRPr="0085110B">
      <w:rPr>
        <w:color w:val="91171D"/>
      </w:rPr>
      <w:t>Français</w:t>
    </w:r>
    <w:r w:rsidR="00332577" w:rsidRPr="0085110B">
      <w:rPr>
        <w:color w:val="91171D"/>
      </w:rPr>
      <w:t>, 5</w:t>
    </w:r>
    <w:r w:rsidR="00332577" w:rsidRPr="0085110B">
      <w:rPr>
        <w:color w:val="91171D"/>
        <w:vertAlign w:val="superscript"/>
      </w:rPr>
      <w:t>e</w:t>
    </w:r>
    <w:r w:rsidR="006521FA" w:rsidRPr="0085110B">
      <w:rPr>
        <w:color w:val="91171D"/>
      </w:rPr>
      <w:t> </w:t>
    </w:r>
    <w:r w:rsidR="00332577" w:rsidRPr="0085110B">
      <w:rPr>
        <w:color w:val="91171D"/>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F6B8E"/>
    <w:multiLevelType w:val="hybridMultilevel"/>
    <w:tmpl w:val="ECD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12B6"/>
    <w:multiLevelType w:val="hybridMultilevel"/>
    <w:tmpl w:val="35208AE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726C2"/>
    <w:multiLevelType w:val="hybridMultilevel"/>
    <w:tmpl w:val="4320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94F06"/>
    <w:multiLevelType w:val="hybridMultilevel"/>
    <w:tmpl w:val="CAF8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293A0E"/>
    <w:multiLevelType w:val="hybridMultilevel"/>
    <w:tmpl w:val="D68C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F119B"/>
    <w:multiLevelType w:val="hybridMultilevel"/>
    <w:tmpl w:val="423C481A"/>
    <w:lvl w:ilvl="0" w:tplc="480A2FF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D542C"/>
    <w:multiLevelType w:val="multilevel"/>
    <w:tmpl w:val="B1101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04EC0"/>
    <w:multiLevelType w:val="hybridMultilevel"/>
    <w:tmpl w:val="7C7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E4C2D"/>
    <w:multiLevelType w:val="hybridMultilevel"/>
    <w:tmpl w:val="4E3CC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798592F"/>
    <w:multiLevelType w:val="hybridMultilevel"/>
    <w:tmpl w:val="61601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E41B0E"/>
    <w:multiLevelType w:val="hybridMultilevel"/>
    <w:tmpl w:val="3B080036"/>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9"/>
  </w:num>
  <w:num w:numId="4">
    <w:abstractNumId w:val="6"/>
  </w:num>
  <w:num w:numId="5">
    <w:abstractNumId w:val="18"/>
  </w:num>
  <w:num w:numId="6">
    <w:abstractNumId w:val="7"/>
  </w:num>
  <w:num w:numId="7">
    <w:abstractNumId w:val="10"/>
  </w:num>
  <w:num w:numId="8">
    <w:abstractNumId w:val="3"/>
  </w:num>
  <w:num w:numId="9">
    <w:abstractNumId w:val="1"/>
  </w:num>
  <w:num w:numId="10">
    <w:abstractNumId w:val="14"/>
  </w:num>
  <w:num w:numId="11">
    <w:abstractNumId w:val="5"/>
  </w:num>
  <w:num w:numId="12">
    <w:abstractNumId w:val="0"/>
  </w:num>
  <w:num w:numId="13">
    <w:abstractNumId w:val="8"/>
  </w:num>
  <w:num w:numId="14">
    <w:abstractNumId w:val="16"/>
  </w:num>
  <w:num w:numId="15">
    <w:abstractNumId w:val="11"/>
  </w:num>
  <w:num w:numId="16">
    <w:abstractNumId w:val="12"/>
  </w:num>
  <w:num w:numId="17">
    <w:abstractNumId w:val="13"/>
  </w:num>
  <w:num w:numId="18">
    <w:abstractNumId w:val="17"/>
  </w:num>
  <w:num w:numId="19">
    <w:abstractNumId w:val="22"/>
  </w:num>
  <w:num w:numId="20">
    <w:abstractNumId w:val="20"/>
  </w:num>
  <w:num w:numId="21">
    <w:abstractNumId w:val="15"/>
  </w:num>
  <w:num w:numId="22">
    <w:abstractNumId w:val="23"/>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839"/>
    <w:rsid w:val="00004189"/>
    <w:rsid w:val="000070F9"/>
    <w:rsid w:val="00014D8F"/>
    <w:rsid w:val="00024218"/>
    <w:rsid w:val="000512BA"/>
    <w:rsid w:val="00075F8C"/>
    <w:rsid w:val="00095973"/>
    <w:rsid w:val="000E7CAC"/>
    <w:rsid w:val="000E7D8A"/>
    <w:rsid w:val="000F038C"/>
    <w:rsid w:val="000F393D"/>
    <w:rsid w:val="00116337"/>
    <w:rsid w:val="001217EF"/>
    <w:rsid w:val="001405B1"/>
    <w:rsid w:val="00142704"/>
    <w:rsid w:val="00143F71"/>
    <w:rsid w:val="001455BB"/>
    <w:rsid w:val="001468BD"/>
    <w:rsid w:val="00150B20"/>
    <w:rsid w:val="001514E5"/>
    <w:rsid w:val="00153757"/>
    <w:rsid w:val="00175DC1"/>
    <w:rsid w:val="00177D22"/>
    <w:rsid w:val="00195B26"/>
    <w:rsid w:val="001A138F"/>
    <w:rsid w:val="001A47A6"/>
    <w:rsid w:val="001B1D37"/>
    <w:rsid w:val="001E4F32"/>
    <w:rsid w:val="001E6CA5"/>
    <w:rsid w:val="001F02E4"/>
    <w:rsid w:val="002015EB"/>
    <w:rsid w:val="00217AD9"/>
    <w:rsid w:val="00255C42"/>
    <w:rsid w:val="00256109"/>
    <w:rsid w:val="00262112"/>
    <w:rsid w:val="002644C0"/>
    <w:rsid w:val="0027436A"/>
    <w:rsid w:val="002837A8"/>
    <w:rsid w:val="002925C0"/>
    <w:rsid w:val="00297B9E"/>
    <w:rsid w:val="002A22BC"/>
    <w:rsid w:val="002A4AFA"/>
    <w:rsid w:val="002B4C2F"/>
    <w:rsid w:val="002C0282"/>
    <w:rsid w:val="002D7444"/>
    <w:rsid w:val="002E338F"/>
    <w:rsid w:val="002F23A8"/>
    <w:rsid w:val="00302DDD"/>
    <w:rsid w:val="00304CA7"/>
    <w:rsid w:val="00306E28"/>
    <w:rsid w:val="00316F26"/>
    <w:rsid w:val="003208FA"/>
    <w:rsid w:val="00322638"/>
    <w:rsid w:val="003237C6"/>
    <w:rsid w:val="00332577"/>
    <w:rsid w:val="0033483D"/>
    <w:rsid w:val="003363D6"/>
    <w:rsid w:val="00346D46"/>
    <w:rsid w:val="00362FA4"/>
    <w:rsid w:val="0037628B"/>
    <w:rsid w:val="003935C6"/>
    <w:rsid w:val="003B11A3"/>
    <w:rsid w:val="003C4FB9"/>
    <w:rsid w:val="003D53F1"/>
    <w:rsid w:val="003E6085"/>
    <w:rsid w:val="003F1DFB"/>
    <w:rsid w:val="00404325"/>
    <w:rsid w:val="00404CAA"/>
    <w:rsid w:val="00406C4D"/>
    <w:rsid w:val="00415380"/>
    <w:rsid w:val="0042195F"/>
    <w:rsid w:val="00426FFB"/>
    <w:rsid w:val="00451472"/>
    <w:rsid w:val="004540F8"/>
    <w:rsid w:val="00457891"/>
    <w:rsid w:val="004927E3"/>
    <w:rsid w:val="004B0922"/>
    <w:rsid w:val="004B288B"/>
    <w:rsid w:val="004B53D0"/>
    <w:rsid w:val="004B7340"/>
    <w:rsid w:val="004C3639"/>
    <w:rsid w:val="004E1E4E"/>
    <w:rsid w:val="004E705A"/>
    <w:rsid w:val="004F2569"/>
    <w:rsid w:val="0050201C"/>
    <w:rsid w:val="00507B54"/>
    <w:rsid w:val="00507CA9"/>
    <w:rsid w:val="0053692E"/>
    <w:rsid w:val="0055707E"/>
    <w:rsid w:val="0057495A"/>
    <w:rsid w:val="00584939"/>
    <w:rsid w:val="005A6C8F"/>
    <w:rsid w:val="005B4933"/>
    <w:rsid w:val="005B5279"/>
    <w:rsid w:val="005B6D1F"/>
    <w:rsid w:val="005C17EE"/>
    <w:rsid w:val="005C1C4F"/>
    <w:rsid w:val="005C49F6"/>
    <w:rsid w:val="005C58FB"/>
    <w:rsid w:val="005D62AC"/>
    <w:rsid w:val="005E1B57"/>
    <w:rsid w:val="005E2300"/>
    <w:rsid w:val="005E4016"/>
    <w:rsid w:val="005F26A8"/>
    <w:rsid w:val="00613E9F"/>
    <w:rsid w:val="00626C98"/>
    <w:rsid w:val="006315E3"/>
    <w:rsid w:val="0064106C"/>
    <w:rsid w:val="006445F4"/>
    <w:rsid w:val="006521FA"/>
    <w:rsid w:val="00654AE2"/>
    <w:rsid w:val="00662597"/>
    <w:rsid w:val="00672338"/>
    <w:rsid w:val="0068073F"/>
    <w:rsid w:val="006A4089"/>
    <w:rsid w:val="006B4323"/>
    <w:rsid w:val="006B4B37"/>
    <w:rsid w:val="006B629E"/>
    <w:rsid w:val="006C2563"/>
    <w:rsid w:val="006C3D5A"/>
    <w:rsid w:val="006D1F2B"/>
    <w:rsid w:val="006E0928"/>
    <w:rsid w:val="006F1A24"/>
    <w:rsid w:val="00705AE5"/>
    <w:rsid w:val="00710E54"/>
    <w:rsid w:val="0072627E"/>
    <w:rsid w:val="0073662F"/>
    <w:rsid w:val="00747093"/>
    <w:rsid w:val="007501FA"/>
    <w:rsid w:val="007577AE"/>
    <w:rsid w:val="007733DF"/>
    <w:rsid w:val="00795923"/>
    <w:rsid w:val="007A37DE"/>
    <w:rsid w:val="007A4B21"/>
    <w:rsid w:val="007B4275"/>
    <w:rsid w:val="007C5243"/>
    <w:rsid w:val="007D09E9"/>
    <w:rsid w:val="007D7281"/>
    <w:rsid w:val="007F5A25"/>
    <w:rsid w:val="007F758F"/>
    <w:rsid w:val="0081267B"/>
    <w:rsid w:val="00824E79"/>
    <w:rsid w:val="008254CE"/>
    <w:rsid w:val="00835CDC"/>
    <w:rsid w:val="0085110B"/>
    <w:rsid w:val="0086041E"/>
    <w:rsid w:val="00894C38"/>
    <w:rsid w:val="008A470A"/>
    <w:rsid w:val="008B19C7"/>
    <w:rsid w:val="008B2D94"/>
    <w:rsid w:val="008B61FF"/>
    <w:rsid w:val="008B6710"/>
    <w:rsid w:val="008D0A98"/>
    <w:rsid w:val="008D10E4"/>
    <w:rsid w:val="00901F78"/>
    <w:rsid w:val="00904BC0"/>
    <w:rsid w:val="009113D0"/>
    <w:rsid w:val="00912847"/>
    <w:rsid w:val="00921EEF"/>
    <w:rsid w:val="00924FF1"/>
    <w:rsid w:val="0093001C"/>
    <w:rsid w:val="00933B30"/>
    <w:rsid w:val="0094182A"/>
    <w:rsid w:val="00942B81"/>
    <w:rsid w:val="00946015"/>
    <w:rsid w:val="00955827"/>
    <w:rsid w:val="00957C2F"/>
    <w:rsid w:val="009612E7"/>
    <w:rsid w:val="00967EB0"/>
    <w:rsid w:val="0098097E"/>
    <w:rsid w:val="009818F6"/>
    <w:rsid w:val="009852B5"/>
    <w:rsid w:val="00987D5D"/>
    <w:rsid w:val="009C0BB0"/>
    <w:rsid w:val="009D40B2"/>
    <w:rsid w:val="009D4B72"/>
    <w:rsid w:val="009E1A69"/>
    <w:rsid w:val="009F316B"/>
    <w:rsid w:val="009F7E8D"/>
    <w:rsid w:val="00A0452D"/>
    <w:rsid w:val="00A04DE6"/>
    <w:rsid w:val="00A12523"/>
    <w:rsid w:val="00A235CD"/>
    <w:rsid w:val="00A26870"/>
    <w:rsid w:val="00A4211B"/>
    <w:rsid w:val="00A538C5"/>
    <w:rsid w:val="00A57161"/>
    <w:rsid w:val="00A70470"/>
    <w:rsid w:val="00A7629E"/>
    <w:rsid w:val="00AA7983"/>
    <w:rsid w:val="00AD0A8A"/>
    <w:rsid w:val="00AE07FB"/>
    <w:rsid w:val="00AE29CC"/>
    <w:rsid w:val="00AE5A60"/>
    <w:rsid w:val="00AF460B"/>
    <w:rsid w:val="00B12DAC"/>
    <w:rsid w:val="00B16503"/>
    <w:rsid w:val="00B16EC9"/>
    <w:rsid w:val="00B23DFC"/>
    <w:rsid w:val="00B304E3"/>
    <w:rsid w:val="00B44D77"/>
    <w:rsid w:val="00B47834"/>
    <w:rsid w:val="00B56492"/>
    <w:rsid w:val="00B57CDC"/>
    <w:rsid w:val="00B75830"/>
    <w:rsid w:val="00B84A43"/>
    <w:rsid w:val="00B856A5"/>
    <w:rsid w:val="00B8713B"/>
    <w:rsid w:val="00B91FE9"/>
    <w:rsid w:val="00BD528A"/>
    <w:rsid w:val="00BD7413"/>
    <w:rsid w:val="00BE0C9E"/>
    <w:rsid w:val="00BE6723"/>
    <w:rsid w:val="00BF0DFE"/>
    <w:rsid w:val="00C2572E"/>
    <w:rsid w:val="00C361B9"/>
    <w:rsid w:val="00C4151C"/>
    <w:rsid w:val="00C42B2D"/>
    <w:rsid w:val="00C45AF1"/>
    <w:rsid w:val="00C47186"/>
    <w:rsid w:val="00C53B9C"/>
    <w:rsid w:val="00C65491"/>
    <w:rsid w:val="00C86CB8"/>
    <w:rsid w:val="00C928CB"/>
    <w:rsid w:val="00C92BD1"/>
    <w:rsid w:val="00CA129E"/>
    <w:rsid w:val="00CA35FC"/>
    <w:rsid w:val="00CB336A"/>
    <w:rsid w:val="00CB68E4"/>
    <w:rsid w:val="00CD27EA"/>
    <w:rsid w:val="00CD5EF5"/>
    <w:rsid w:val="00CE1D67"/>
    <w:rsid w:val="00CF0402"/>
    <w:rsid w:val="00CF0D60"/>
    <w:rsid w:val="00CF24A4"/>
    <w:rsid w:val="00D30D0D"/>
    <w:rsid w:val="00D41D2D"/>
    <w:rsid w:val="00D44ABE"/>
    <w:rsid w:val="00D47A18"/>
    <w:rsid w:val="00D568B3"/>
    <w:rsid w:val="00D648DC"/>
    <w:rsid w:val="00D66119"/>
    <w:rsid w:val="00D73DC0"/>
    <w:rsid w:val="00D8300A"/>
    <w:rsid w:val="00D8431C"/>
    <w:rsid w:val="00D86854"/>
    <w:rsid w:val="00D93226"/>
    <w:rsid w:val="00D96955"/>
    <w:rsid w:val="00DC1C39"/>
    <w:rsid w:val="00DD0A98"/>
    <w:rsid w:val="00DD432D"/>
    <w:rsid w:val="00DD7530"/>
    <w:rsid w:val="00DE3D43"/>
    <w:rsid w:val="00E14EA1"/>
    <w:rsid w:val="00E15CD0"/>
    <w:rsid w:val="00E15E4C"/>
    <w:rsid w:val="00E540C7"/>
    <w:rsid w:val="00E718C9"/>
    <w:rsid w:val="00E82625"/>
    <w:rsid w:val="00EA15D1"/>
    <w:rsid w:val="00EA2D7B"/>
    <w:rsid w:val="00EA6F4A"/>
    <w:rsid w:val="00EB2A65"/>
    <w:rsid w:val="00EB4BC0"/>
    <w:rsid w:val="00EC186E"/>
    <w:rsid w:val="00ED773D"/>
    <w:rsid w:val="00EE5FED"/>
    <w:rsid w:val="00EF17DE"/>
    <w:rsid w:val="00EF4E00"/>
    <w:rsid w:val="00EF4F83"/>
    <w:rsid w:val="00F01A06"/>
    <w:rsid w:val="00F14C61"/>
    <w:rsid w:val="00F161C9"/>
    <w:rsid w:val="00F162BA"/>
    <w:rsid w:val="00F16549"/>
    <w:rsid w:val="00F17804"/>
    <w:rsid w:val="00F23768"/>
    <w:rsid w:val="00F33D31"/>
    <w:rsid w:val="00F35644"/>
    <w:rsid w:val="00F77D1A"/>
    <w:rsid w:val="00F82665"/>
    <w:rsid w:val="00F92D25"/>
    <w:rsid w:val="00F95543"/>
    <w:rsid w:val="00F976AC"/>
    <w:rsid w:val="00FA1AD8"/>
    <w:rsid w:val="00FA399F"/>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693B28E"/>
  <w15:docId w15:val="{E5028CD0-F9AB-4CAA-A880-CF030C4F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662597"/>
    <w:rPr>
      <w:rFonts w:eastAsiaTheme="minorEastAsia"/>
      <w:sz w:val="20"/>
      <w:szCs w:val="20"/>
    </w:rPr>
  </w:style>
  <w:style w:type="character" w:customStyle="1" w:styleId="EndnoteTextChar">
    <w:name w:val="Endnote Text Char"/>
    <w:basedOn w:val="DefaultParagraphFont"/>
    <w:link w:val="EndnoteText"/>
    <w:uiPriority w:val="99"/>
    <w:semiHidden/>
    <w:rsid w:val="00662597"/>
    <w:rPr>
      <w:rFonts w:eastAsiaTheme="minorEastAsia"/>
      <w:sz w:val="20"/>
      <w:szCs w:val="20"/>
    </w:rPr>
  </w:style>
  <w:style w:type="character" w:styleId="EndnoteReference">
    <w:name w:val="endnote reference"/>
    <w:basedOn w:val="DefaultParagraphFont"/>
    <w:uiPriority w:val="99"/>
    <w:semiHidden/>
    <w:unhideWhenUsed/>
    <w:rsid w:val="00662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23915">
      <w:bodyDiv w:val="1"/>
      <w:marLeft w:val="0"/>
      <w:marRight w:val="0"/>
      <w:marTop w:val="0"/>
      <w:marBottom w:val="0"/>
      <w:divBdr>
        <w:top w:val="none" w:sz="0" w:space="0" w:color="auto"/>
        <w:left w:val="none" w:sz="0" w:space="0" w:color="auto"/>
        <w:bottom w:val="none" w:sz="0" w:space="0" w:color="auto"/>
        <w:right w:val="none" w:sz="0" w:space="0" w:color="auto"/>
      </w:divBdr>
    </w:div>
    <w:div w:id="17989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eld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lberta.ca/media/1626601/pnmi_mots_fac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3F43-366B-4D82-9045-351E2E81D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B3E0C-53BE-4AA3-9494-D77498F29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7F56E-27E0-4F9B-9FD3-5DDF8B9A3924}">
  <ds:schemaRefs>
    <ds:schemaRef ds:uri="http://schemas.microsoft.com/sharepoint/v3/contenttype/forms"/>
  </ds:schemaRefs>
</ds:datastoreItem>
</file>

<file path=customXml/itemProps4.xml><?xml version="1.0" encoding="utf-8"?>
<ds:datastoreItem xmlns:ds="http://schemas.openxmlformats.org/officeDocument/2006/customXml" ds:itemID="{52ABA0C2-38F0-4031-BA89-9F2921C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2016-12-05T20:02:00Z</cp:lastPrinted>
  <dcterms:created xsi:type="dcterms:W3CDTF">2020-03-12T18:47:00Z</dcterms:created>
  <dcterms:modified xsi:type="dcterms:W3CDTF">2020-06-29T22:30:00Z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2020-06-26T21:31:39Z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e9c78c1c-b0d3-4c80-93cb-00009e04abd0</vt:lpwstr>
  </property>
  <property fmtid="{D5CDD505-2E9C-101B-9397-08002B2CF9AE}" pid="9" name="MSIP_Label_60c3ebf9-3c2f-4745-a75f-55836bdb736f_ContentBits">
    <vt:lpwstr>2</vt:lpwstr>
  </property>
</Properties>
</file>