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7C531B" w:rsidRPr="00A85DC4" w14:paraId="59B3E783" w14:textId="77777777" w:rsidTr="00600B84">
        <w:trPr>
          <w:trHeight w:val="620"/>
        </w:trPr>
        <w:tc>
          <w:tcPr>
            <w:tcW w:w="5000" w:type="pct"/>
            <w:shd w:val="clear" w:color="auto" w:fill="91171D"/>
            <w:vAlign w:val="center"/>
          </w:tcPr>
          <w:p w14:paraId="4E6D7F27" w14:textId="74970439" w:rsidR="007C531B" w:rsidRPr="003335F4" w:rsidRDefault="00EA1A70" w:rsidP="00BA2D15">
            <w:pPr>
              <w:jc w:val="center"/>
              <w:rPr>
                <w:rFonts w:ascii="Arial Narrow" w:hAnsi="Arial Narrow" w:cs="Arial"/>
                <w:spacing w:val="-10"/>
                <w:sz w:val="50"/>
                <w:szCs w:val="50"/>
              </w:rPr>
            </w:pPr>
            <w:r w:rsidRPr="000F3BB5">
              <w:rPr>
                <w:rFonts w:ascii="Arial Narrow" w:hAnsi="Arial Narrow" w:cs="Arial"/>
                <w:color w:val="FFFFFF" w:themeColor="background1"/>
                <w:sz w:val="50"/>
                <w:szCs w:val="50"/>
              </w:rPr>
              <w:t>FRANÇAIS</w:t>
            </w:r>
            <w:r w:rsidR="002145F1" w:rsidRPr="000F3BB5">
              <w:rPr>
                <w:rFonts w:ascii="Arial Narrow" w:hAnsi="Arial Narrow" w:cs="Arial"/>
                <w:color w:val="FFFFFF" w:themeColor="background1"/>
                <w:sz w:val="50"/>
                <w:szCs w:val="50"/>
              </w:rPr>
              <w:t xml:space="preserve"> |</w:t>
            </w:r>
            <w:r w:rsidR="00E361DF" w:rsidRPr="000F3BB5">
              <w:rPr>
                <w:rFonts w:ascii="Arial Narrow" w:hAnsi="Arial Narrow" w:cs="Arial"/>
                <w:color w:val="FFFFFF" w:themeColor="background1"/>
                <w:sz w:val="50"/>
                <w:szCs w:val="50"/>
              </w:rPr>
              <w:t xml:space="preserve"> </w:t>
            </w:r>
            <w:r w:rsidR="002145F1" w:rsidRPr="000F3BB5">
              <w:rPr>
                <w:rFonts w:ascii="Arial Narrow" w:hAnsi="Arial Narrow" w:cs="Arial"/>
                <w:color w:val="FFFFFF" w:themeColor="background1"/>
                <w:sz w:val="50"/>
                <w:szCs w:val="50"/>
              </w:rPr>
              <w:t>PLAN DE LEÇON</w:t>
            </w:r>
            <w:r w:rsidR="00BA2D15">
              <w:rPr>
                <w:rFonts w:ascii="Arial Narrow" w:hAnsi="Arial Narrow" w:cs="Arial"/>
                <w:color w:val="FFFFFF" w:themeColor="background1"/>
                <w:sz w:val="50"/>
                <w:szCs w:val="50"/>
              </w:rPr>
              <w:t xml:space="preserve"> </w:t>
            </w:r>
            <w:r w:rsidR="00BA2D15" w:rsidRPr="000F3BB5">
              <w:rPr>
                <w:rFonts w:ascii="Arial Narrow" w:hAnsi="Arial Narrow" w:cs="Arial"/>
                <w:color w:val="FFFFFF" w:themeColor="background1"/>
                <w:sz w:val="50"/>
                <w:szCs w:val="50"/>
              </w:rPr>
              <w:t>| 9</w:t>
            </w:r>
            <w:r w:rsidR="00BA2D15" w:rsidRPr="000F3BB5">
              <w:rPr>
                <w:rFonts w:ascii="Arial Narrow" w:hAnsi="Arial Narrow" w:cs="Arial"/>
                <w:color w:val="FFFFFF" w:themeColor="background1"/>
                <w:sz w:val="50"/>
                <w:szCs w:val="50"/>
                <w:vertAlign w:val="superscript"/>
              </w:rPr>
              <w:t>e</w:t>
            </w:r>
            <w:r w:rsidR="00BA2D15">
              <w:rPr>
                <w:rFonts w:ascii="Arial Narrow" w:hAnsi="Arial Narrow" w:cs="Arial"/>
                <w:color w:val="FFFFFF" w:themeColor="background1"/>
                <w:sz w:val="50"/>
                <w:szCs w:val="50"/>
              </w:rPr>
              <w:t> </w:t>
            </w:r>
            <w:r w:rsidR="00BA2D15" w:rsidRPr="000F3BB5">
              <w:rPr>
                <w:rFonts w:ascii="Arial Narrow" w:hAnsi="Arial Narrow" w:cs="Arial"/>
                <w:color w:val="FFFFFF" w:themeColor="background1"/>
                <w:sz w:val="50"/>
                <w:szCs w:val="50"/>
              </w:rPr>
              <w:t>ANNÉE</w:t>
            </w:r>
          </w:p>
        </w:tc>
      </w:tr>
      <w:tr w:rsidR="00173C85" w:rsidRPr="005D5C21" w14:paraId="501BD03A" w14:textId="77777777" w:rsidTr="00600B84">
        <w:trPr>
          <w:trHeight w:val="58"/>
        </w:trPr>
        <w:tc>
          <w:tcPr>
            <w:tcW w:w="5000" w:type="pct"/>
            <w:shd w:val="clear" w:color="auto" w:fill="auto"/>
            <w:vAlign w:val="center"/>
          </w:tcPr>
          <w:p w14:paraId="53DC0977" w14:textId="4B5324D1" w:rsidR="00EA1A70" w:rsidRPr="003076D0" w:rsidRDefault="00EA1A70" w:rsidP="00EA1A70">
            <w:pPr>
              <w:spacing w:after="120"/>
              <w:rPr>
                <w:rFonts w:ascii="Arial" w:hAnsi="Arial" w:cs="Arial"/>
                <w:sz w:val="20"/>
                <w:szCs w:val="20"/>
              </w:rPr>
            </w:pPr>
            <w:r w:rsidRPr="003076D0">
              <w:rPr>
                <w:rFonts w:ascii="Arial" w:hAnsi="Arial" w:cs="Arial"/>
                <w:sz w:val="20"/>
                <w:szCs w:val="20"/>
              </w:rPr>
              <w:t xml:space="preserve">Cet exemple de plan de leçon appuie l’éducation pour la réconciliation en associant des perspectives des Premières </w:t>
            </w:r>
            <w:r w:rsidR="00600B84">
              <w:rPr>
                <w:rFonts w:ascii="Arial" w:hAnsi="Arial" w:cs="Arial"/>
                <w:sz w:val="20"/>
                <w:szCs w:val="20"/>
              </w:rPr>
              <w:t xml:space="preserve">Nations, des Métis et </w:t>
            </w:r>
            <w:proofErr w:type="gramStart"/>
            <w:r w:rsidR="00600B84">
              <w:rPr>
                <w:rFonts w:ascii="Arial" w:hAnsi="Arial" w:cs="Arial"/>
                <w:sz w:val="20"/>
                <w:szCs w:val="20"/>
              </w:rPr>
              <w:t>des Inuit</w:t>
            </w:r>
            <w:proofErr w:type="gramEnd"/>
            <w:r w:rsidRPr="003076D0">
              <w:rPr>
                <w:rFonts w:ascii="Arial" w:hAnsi="Arial" w:cs="Arial"/>
                <w:sz w:val="20"/>
                <w:szCs w:val="20"/>
              </w:rPr>
              <w:t>, ainsi que de l’information sur les traités et les expériences vécues dans les pensionnats (écoles résidentielles), aux résultats d’apprentissage des programmes d’études actuels de Français de l’Alberta pour les élèves de la 1</w:t>
            </w:r>
            <w:r w:rsidRPr="003076D0">
              <w:rPr>
                <w:rFonts w:ascii="Arial" w:hAnsi="Arial" w:cs="Arial"/>
                <w:sz w:val="20"/>
                <w:szCs w:val="20"/>
                <w:vertAlign w:val="superscript"/>
              </w:rPr>
              <w:t>re</w:t>
            </w:r>
            <w:r w:rsidRPr="003076D0">
              <w:rPr>
                <w:rFonts w:ascii="Arial" w:hAnsi="Arial" w:cs="Arial"/>
                <w:sz w:val="20"/>
                <w:szCs w:val="20"/>
              </w:rPr>
              <w:t xml:space="preserve"> à la 9</w:t>
            </w:r>
            <w:r w:rsidRPr="003076D0">
              <w:rPr>
                <w:rFonts w:ascii="Arial" w:hAnsi="Arial" w:cs="Arial"/>
                <w:sz w:val="20"/>
                <w:szCs w:val="20"/>
                <w:vertAlign w:val="superscript"/>
              </w:rPr>
              <w:t>e</w:t>
            </w:r>
            <w:r w:rsidRPr="003076D0">
              <w:rPr>
                <w:rFonts w:ascii="Arial" w:hAnsi="Arial" w:cs="Arial"/>
                <w:sz w:val="20"/>
                <w:szCs w:val="20"/>
              </w:rPr>
              <w:t> année.</w:t>
            </w:r>
          </w:p>
          <w:p w14:paraId="3B640EE5" w14:textId="4CE71869" w:rsidR="00EA1A70" w:rsidRPr="003076D0" w:rsidRDefault="00EA1A70" w:rsidP="00EA1A70">
            <w:pPr>
              <w:rPr>
                <w:rFonts w:ascii="Arial" w:hAnsi="Arial" w:cs="Arial"/>
                <w:sz w:val="20"/>
                <w:szCs w:val="20"/>
              </w:rPr>
            </w:pPr>
            <w:r w:rsidRPr="003076D0">
              <w:rPr>
                <w:rFonts w:ascii="Arial" w:hAnsi="Arial" w:cs="Arial"/>
                <w:sz w:val="20"/>
                <w:szCs w:val="20"/>
              </w:rPr>
              <w:t xml:space="preserve">Chaque échantillon de plan de leçon inclut un ou des contenus ou contextes liés à un ou </w:t>
            </w:r>
            <w:r w:rsidR="00E232A4">
              <w:rPr>
                <w:rFonts w:ascii="Arial" w:hAnsi="Arial" w:cs="Arial"/>
                <w:sz w:val="20"/>
                <w:szCs w:val="20"/>
              </w:rPr>
              <w:t xml:space="preserve">à </w:t>
            </w:r>
            <w:r w:rsidRPr="003076D0">
              <w:rPr>
                <w:rFonts w:ascii="Arial" w:hAnsi="Arial" w:cs="Arial"/>
                <w:sz w:val="20"/>
                <w:szCs w:val="20"/>
              </w:rPr>
              <w:t>plusieurs des aspects suivants de l’éducation pour la réconciliation :</w:t>
            </w:r>
          </w:p>
          <w:p w14:paraId="089C39EA" w14:textId="530B1632" w:rsidR="00EA1A70" w:rsidRPr="003076D0" w:rsidRDefault="00EA1A70" w:rsidP="00EA1A70">
            <w:pPr>
              <w:pStyle w:val="ListParagraph"/>
              <w:numPr>
                <w:ilvl w:val="0"/>
                <w:numId w:val="24"/>
              </w:numPr>
              <w:rPr>
                <w:rFonts w:ascii="Arial" w:hAnsi="Arial" w:cs="Arial"/>
                <w:sz w:val="20"/>
                <w:szCs w:val="20"/>
              </w:rPr>
            </w:pPr>
            <w:proofErr w:type="gramStart"/>
            <w:r w:rsidRPr="003076D0">
              <w:rPr>
                <w:rFonts w:ascii="Arial" w:hAnsi="Arial" w:cs="Arial"/>
                <w:sz w:val="20"/>
                <w:szCs w:val="20"/>
              </w:rPr>
              <w:t>des</w:t>
            </w:r>
            <w:proofErr w:type="gramEnd"/>
            <w:r w:rsidRPr="003076D0">
              <w:rPr>
                <w:rFonts w:ascii="Arial" w:hAnsi="Arial" w:cs="Arial"/>
                <w:sz w:val="20"/>
                <w:szCs w:val="20"/>
              </w:rPr>
              <w:t xml:space="preserve"> perspectives diverses et des façons de connaitre des Premières Nations, des Métis ou des Inuit, y compris les valeurs, les traditions, la parenté, la langue et les façons d’être;</w:t>
            </w:r>
          </w:p>
          <w:p w14:paraId="6C668DDD" w14:textId="77777777" w:rsidR="00EA1A70" w:rsidRPr="003076D0" w:rsidRDefault="00EA1A70" w:rsidP="00EA1A70">
            <w:pPr>
              <w:pStyle w:val="ListParagraph"/>
              <w:numPr>
                <w:ilvl w:val="0"/>
                <w:numId w:val="24"/>
              </w:numPr>
              <w:rPr>
                <w:rFonts w:ascii="Arial" w:hAnsi="Arial" w:cs="Arial"/>
                <w:sz w:val="20"/>
                <w:szCs w:val="20"/>
              </w:rPr>
            </w:pPr>
            <w:proofErr w:type="gramStart"/>
            <w:r w:rsidRPr="003076D0">
              <w:rPr>
                <w:rFonts w:ascii="Arial" w:hAnsi="Arial" w:cs="Arial"/>
                <w:sz w:val="20"/>
                <w:szCs w:val="20"/>
              </w:rPr>
              <w:t>la</w:t>
            </w:r>
            <w:proofErr w:type="gramEnd"/>
            <w:r w:rsidRPr="003076D0">
              <w:rPr>
                <w:rFonts w:ascii="Arial" w:hAnsi="Arial" w:cs="Arial"/>
                <w:sz w:val="20"/>
                <w:szCs w:val="20"/>
              </w:rPr>
              <w:t xml:space="preserve"> compréhension de l’esprit et de l’intention des traités;</w:t>
            </w:r>
          </w:p>
          <w:p w14:paraId="355D388B" w14:textId="77777777" w:rsidR="00EA1A70" w:rsidRPr="003076D0" w:rsidRDefault="00EA1A70" w:rsidP="00EA1A70">
            <w:pPr>
              <w:pStyle w:val="ListParagraph"/>
              <w:numPr>
                <w:ilvl w:val="0"/>
                <w:numId w:val="24"/>
              </w:numPr>
              <w:rPr>
                <w:rFonts w:ascii="Arial" w:hAnsi="Arial" w:cs="Arial"/>
                <w:sz w:val="20"/>
                <w:szCs w:val="20"/>
              </w:rPr>
            </w:pPr>
            <w:proofErr w:type="gramStart"/>
            <w:r w:rsidRPr="003076D0">
              <w:rPr>
                <w:rFonts w:ascii="Arial" w:hAnsi="Arial" w:cs="Arial"/>
                <w:sz w:val="20"/>
                <w:szCs w:val="20"/>
              </w:rPr>
              <w:t>les</w:t>
            </w:r>
            <w:proofErr w:type="gramEnd"/>
            <w:r w:rsidRPr="003076D0">
              <w:rPr>
                <w:rFonts w:ascii="Arial" w:hAnsi="Arial" w:cs="Arial"/>
                <w:sz w:val="20"/>
                <w:szCs w:val="20"/>
              </w:rPr>
              <w:t xml:space="preserve"> expériences vécues dans les pensionnats et la résilience.</w:t>
            </w:r>
          </w:p>
          <w:p w14:paraId="0E899B69" w14:textId="7B4C7971" w:rsidR="00173C85" w:rsidRPr="00173C85" w:rsidRDefault="00EA1A70" w:rsidP="000F3BB5">
            <w:pPr>
              <w:spacing w:before="240" w:after="60"/>
              <w:rPr>
                <w:rFonts w:ascii="Arial" w:hAnsi="Arial" w:cs="Arial"/>
                <w:sz w:val="20"/>
                <w:szCs w:val="20"/>
              </w:rPr>
            </w:pPr>
            <w:r w:rsidRPr="003076D0">
              <w:rPr>
                <w:rFonts w:ascii="Arial" w:hAnsi="Arial" w:cs="Arial"/>
                <w:sz w:val="20"/>
                <w:szCs w:val="20"/>
              </w:rPr>
              <w:t>De l’information et des liens pertinents</w:t>
            </w:r>
            <w:r>
              <w:rPr>
                <w:rFonts w:ascii="Arial" w:hAnsi="Arial" w:cs="Arial"/>
                <w:sz w:val="20"/>
                <w:szCs w:val="20"/>
              </w:rPr>
              <w:t>, tirés des</w:t>
            </w:r>
            <w:r w:rsidRPr="003076D0">
              <w:rPr>
                <w:rFonts w:ascii="Arial" w:hAnsi="Arial" w:cs="Arial"/>
                <w:sz w:val="20"/>
                <w:szCs w:val="20"/>
              </w:rPr>
              <w:t xml:space="preserve"> resso</w:t>
            </w:r>
            <w:bookmarkStart w:id="0" w:name="_GoBack"/>
            <w:bookmarkEnd w:id="0"/>
            <w:r w:rsidRPr="003076D0">
              <w:rPr>
                <w:rFonts w:ascii="Arial" w:hAnsi="Arial" w:cs="Arial"/>
                <w:sz w:val="20"/>
                <w:szCs w:val="20"/>
              </w:rPr>
              <w:t xml:space="preserve">urces </w:t>
            </w:r>
            <w:proofErr w:type="spellStart"/>
            <w:r w:rsidR="006A08BB">
              <w:rPr>
                <w:rFonts w:ascii="Arial" w:hAnsi="Arial" w:cs="Arial"/>
                <w:i/>
                <w:sz w:val="20"/>
                <w:szCs w:val="20"/>
              </w:rPr>
              <w:t>Guiding</w:t>
            </w:r>
            <w:proofErr w:type="spellEnd"/>
            <w:r w:rsidR="006A08BB">
              <w:rPr>
                <w:rFonts w:ascii="Arial" w:hAnsi="Arial" w:cs="Arial"/>
                <w:i/>
                <w:sz w:val="20"/>
                <w:szCs w:val="20"/>
              </w:rPr>
              <w:t xml:space="preserve"> </w:t>
            </w:r>
            <w:proofErr w:type="spellStart"/>
            <w:r w:rsidR="006A08BB">
              <w:rPr>
                <w:rFonts w:ascii="Arial" w:hAnsi="Arial" w:cs="Arial"/>
                <w:i/>
                <w:sz w:val="20"/>
                <w:szCs w:val="20"/>
              </w:rPr>
              <w:t>Voices</w:t>
            </w:r>
            <w:proofErr w:type="spellEnd"/>
            <w:r w:rsidR="006A08BB">
              <w:rPr>
                <w:rFonts w:ascii="Arial" w:hAnsi="Arial" w:cs="Arial"/>
                <w:i/>
                <w:sz w:val="20"/>
                <w:szCs w:val="20"/>
              </w:rPr>
              <w:t>: A C</w:t>
            </w:r>
            <w:r w:rsidRPr="003076D0">
              <w:rPr>
                <w:rFonts w:ascii="Arial" w:hAnsi="Arial" w:cs="Arial"/>
                <w:i/>
                <w:sz w:val="20"/>
                <w:szCs w:val="20"/>
              </w:rPr>
              <w:t xml:space="preserve">urriculum </w:t>
            </w:r>
            <w:proofErr w:type="spellStart"/>
            <w:r w:rsidRPr="003076D0">
              <w:rPr>
                <w:rFonts w:ascii="Arial" w:hAnsi="Arial" w:cs="Arial"/>
                <w:i/>
                <w:sz w:val="20"/>
                <w:szCs w:val="20"/>
              </w:rPr>
              <w:t>Development</w:t>
            </w:r>
            <w:proofErr w:type="spellEnd"/>
            <w:r w:rsidRPr="003076D0">
              <w:rPr>
                <w:rFonts w:ascii="Arial" w:hAnsi="Arial" w:cs="Arial"/>
                <w:i/>
                <w:sz w:val="20"/>
                <w:szCs w:val="20"/>
              </w:rPr>
              <w:t xml:space="preserve"> </w:t>
            </w:r>
            <w:proofErr w:type="spellStart"/>
            <w:r w:rsidRPr="003076D0">
              <w:rPr>
                <w:rFonts w:ascii="Arial" w:hAnsi="Arial" w:cs="Arial"/>
                <w:i/>
                <w:sz w:val="20"/>
                <w:szCs w:val="20"/>
              </w:rPr>
              <w:t>Too</w:t>
            </w:r>
            <w:r w:rsidR="00600B84">
              <w:rPr>
                <w:rFonts w:ascii="Arial" w:hAnsi="Arial" w:cs="Arial"/>
                <w:i/>
                <w:sz w:val="20"/>
                <w:szCs w:val="20"/>
              </w:rPr>
              <w:t>l</w:t>
            </w:r>
            <w:proofErr w:type="spellEnd"/>
            <w:r w:rsidR="00600B84">
              <w:rPr>
                <w:rFonts w:ascii="Arial" w:hAnsi="Arial" w:cs="Arial"/>
                <w:i/>
                <w:sz w:val="20"/>
                <w:szCs w:val="20"/>
              </w:rPr>
              <w:t xml:space="preserve"> for Inclusion of First Nation</w:t>
            </w:r>
            <w:r w:rsidRPr="003076D0">
              <w:rPr>
                <w:rFonts w:ascii="Arial" w:hAnsi="Arial" w:cs="Arial"/>
                <w:i/>
                <w:sz w:val="20"/>
                <w:szCs w:val="20"/>
              </w:rPr>
              <w:t xml:space="preserve">, Métis and Inuit Perspectives </w:t>
            </w:r>
            <w:proofErr w:type="spellStart"/>
            <w:r w:rsidRPr="003076D0">
              <w:rPr>
                <w:rFonts w:ascii="Arial" w:hAnsi="Arial" w:cs="Arial"/>
                <w:i/>
                <w:sz w:val="20"/>
                <w:szCs w:val="20"/>
              </w:rPr>
              <w:t>Throughout</w:t>
            </w:r>
            <w:proofErr w:type="spellEnd"/>
            <w:r w:rsidRPr="003076D0">
              <w:rPr>
                <w:rFonts w:ascii="Arial" w:hAnsi="Arial" w:cs="Arial"/>
                <w:i/>
                <w:sz w:val="20"/>
                <w:szCs w:val="20"/>
              </w:rPr>
              <w:t xml:space="preserve"> Curriculum</w:t>
            </w:r>
            <w:r w:rsidRPr="003076D0">
              <w:rPr>
                <w:rFonts w:ascii="Arial" w:hAnsi="Arial" w:cs="Arial"/>
                <w:sz w:val="20"/>
                <w:szCs w:val="20"/>
              </w:rPr>
              <w:t xml:space="preserve"> (en anglais seulement) et </w:t>
            </w:r>
            <w:proofErr w:type="spellStart"/>
            <w:r w:rsidRPr="003076D0">
              <w:rPr>
                <w:rFonts w:ascii="Arial" w:hAnsi="Arial" w:cs="Arial"/>
                <w:i/>
                <w:iCs/>
                <w:sz w:val="20"/>
                <w:szCs w:val="20"/>
              </w:rPr>
              <w:t>Walking</w:t>
            </w:r>
            <w:proofErr w:type="spellEnd"/>
            <w:r w:rsidRPr="003076D0">
              <w:rPr>
                <w:rFonts w:ascii="Arial" w:hAnsi="Arial" w:cs="Arial"/>
                <w:i/>
                <w:iCs/>
                <w:sz w:val="20"/>
                <w:szCs w:val="20"/>
              </w:rPr>
              <w:t xml:space="preserve"> </w:t>
            </w:r>
            <w:proofErr w:type="spellStart"/>
            <w:r w:rsidRPr="003076D0">
              <w:rPr>
                <w:rFonts w:ascii="Arial" w:hAnsi="Arial" w:cs="Arial"/>
                <w:i/>
                <w:iCs/>
                <w:sz w:val="20"/>
                <w:szCs w:val="20"/>
              </w:rPr>
              <w:t>Together</w:t>
            </w:r>
            <w:proofErr w:type="spellEnd"/>
            <w:r w:rsidRPr="003076D0">
              <w:rPr>
                <w:rFonts w:ascii="Arial" w:hAnsi="Arial" w:cs="Arial"/>
                <w:i/>
                <w:iCs/>
                <w:sz w:val="20"/>
                <w:szCs w:val="20"/>
              </w:rPr>
              <w:t xml:space="preserve">: First Nations, Métis and Inuit Perspectives in Curriculum </w:t>
            </w:r>
            <w:r w:rsidRPr="003076D0">
              <w:rPr>
                <w:rFonts w:ascii="Arial" w:hAnsi="Arial" w:cs="Arial"/>
                <w:iCs/>
                <w:sz w:val="20"/>
                <w:szCs w:val="20"/>
              </w:rPr>
              <w:t>(en anglais seulement)</w:t>
            </w:r>
            <w:r w:rsidRPr="003076D0">
              <w:rPr>
                <w:rFonts w:ascii="Arial" w:hAnsi="Arial" w:cs="Arial"/>
                <w:sz w:val="20"/>
                <w:szCs w:val="20"/>
              </w:rPr>
              <w:t xml:space="preserve"> sont fournis pour appuyer la compréhension des façons de connaitre des Premières </w:t>
            </w:r>
            <w:r w:rsidR="00600B84">
              <w:rPr>
                <w:rFonts w:ascii="Arial" w:hAnsi="Arial" w:cs="Arial"/>
                <w:sz w:val="20"/>
                <w:szCs w:val="20"/>
              </w:rPr>
              <w:t xml:space="preserve">Nations, des Métis ou </w:t>
            </w:r>
            <w:proofErr w:type="gramStart"/>
            <w:r w:rsidR="00600B84">
              <w:rPr>
                <w:rFonts w:ascii="Arial" w:hAnsi="Arial" w:cs="Arial"/>
                <w:sz w:val="20"/>
                <w:szCs w:val="20"/>
              </w:rPr>
              <w:t>des Inuit</w:t>
            </w:r>
            <w:proofErr w:type="gramEnd"/>
            <w:r w:rsidRPr="003076D0">
              <w:rPr>
                <w:rFonts w:ascii="Arial" w:hAnsi="Arial" w:cs="Arial"/>
                <w:sz w:val="20"/>
                <w:szCs w:val="20"/>
              </w:rPr>
              <w:t>. On accède à ces deux ressources en ligne par l’entremise de LearnAlberta.ca.</w:t>
            </w:r>
          </w:p>
        </w:tc>
      </w:tr>
      <w:tr w:rsidR="00165F31" w:rsidRPr="005D5C21" w14:paraId="459CCF05" w14:textId="77777777" w:rsidTr="00600B84">
        <w:trPr>
          <w:trHeight w:val="58"/>
        </w:trPr>
        <w:tc>
          <w:tcPr>
            <w:tcW w:w="5000" w:type="pct"/>
            <w:shd w:val="clear" w:color="auto" w:fill="91171D"/>
            <w:vAlign w:val="center"/>
          </w:tcPr>
          <w:p w14:paraId="56102D0A" w14:textId="7467B4DB" w:rsidR="00165F31" w:rsidRPr="00623164" w:rsidRDefault="00165F31" w:rsidP="00E232A4">
            <w:pPr>
              <w:tabs>
                <w:tab w:val="left" w:pos="3336"/>
              </w:tabs>
              <w:rPr>
                <w:rFonts w:ascii="Arial" w:hAnsi="Arial" w:cs="Arial"/>
                <w:sz w:val="20"/>
                <w:szCs w:val="20"/>
              </w:rPr>
            </w:pPr>
            <w:r>
              <w:rPr>
                <w:rFonts w:ascii="Arial" w:hAnsi="Arial" w:cs="Arial"/>
                <w:color w:val="FFFFFF" w:themeColor="background1"/>
                <w:sz w:val="24"/>
              </w:rPr>
              <w:t xml:space="preserve">Éducation pour la réconciliation : Pensionnats; </w:t>
            </w:r>
            <w:r w:rsidR="006E252E">
              <w:rPr>
                <w:rFonts w:ascii="Arial" w:hAnsi="Arial" w:cs="Arial"/>
                <w:color w:val="FFFFFF" w:themeColor="background1"/>
                <w:sz w:val="24"/>
              </w:rPr>
              <w:t>perspective</w:t>
            </w:r>
            <w:r w:rsidR="00177C64">
              <w:rPr>
                <w:rFonts w:ascii="Arial" w:hAnsi="Arial" w:cs="Arial"/>
                <w:color w:val="FFFFFF" w:themeColor="background1"/>
                <w:sz w:val="24"/>
              </w:rPr>
              <w:t>s</w:t>
            </w:r>
          </w:p>
        </w:tc>
      </w:tr>
      <w:tr w:rsidR="00B20500" w:rsidRPr="005D5C21" w14:paraId="14606F7A" w14:textId="77777777" w:rsidTr="00600B84">
        <w:trPr>
          <w:trHeight w:val="58"/>
        </w:trPr>
        <w:tc>
          <w:tcPr>
            <w:tcW w:w="5000" w:type="pct"/>
            <w:shd w:val="clear" w:color="auto" w:fill="auto"/>
            <w:vAlign w:val="center"/>
          </w:tcPr>
          <w:p w14:paraId="2BBECC5B" w14:textId="2F14D31C" w:rsidR="00B20500" w:rsidRPr="00600B84" w:rsidRDefault="00B20500" w:rsidP="00952846">
            <w:pPr>
              <w:spacing w:before="60" w:after="60"/>
              <w:rPr>
                <w:rFonts w:ascii="Arial" w:eastAsiaTheme="minorEastAsia" w:hAnsi="Arial" w:cs="Arial"/>
                <w:b/>
                <w:color w:val="91171D"/>
                <w:sz w:val="24"/>
                <w:szCs w:val="20"/>
              </w:rPr>
            </w:pPr>
            <w:r w:rsidRPr="00600B84">
              <w:rPr>
                <w:rFonts w:ascii="Arial" w:eastAsiaTheme="minorEastAsia" w:hAnsi="Arial" w:cs="Arial"/>
                <w:b/>
                <w:bCs/>
                <w:color w:val="91171D"/>
                <w:sz w:val="24"/>
                <w:szCs w:val="20"/>
              </w:rPr>
              <w:t xml:space="preserve">Résultats </w:t>
            </w:r>
            <w:r w:rsidR="00B80668" w:rsidRPr="00600B84">
              <w:rPr>
                <w:rFonts w:ascii="Arial" w:eastAsiaTheme="minorEastAsia" w:hAnsi="Arial" w:cs="Arial"/>
                <w:b/>
                <w:bCs/>
                <w:color w:val="91171D"/>
                <w:sz w:val="24"/>
                <w:szCs w:val="20"/>
              </w:rPr>
              <w:t xml:space="preserve">d’apprentissage </w:t>
            </w:r>
            <w:r w:rsidRPr="00600B84">
              <w:rPr>
                <w:rFonts w:ascii="Arial" w:eastAsiaTheme="minorEastAsia" w:hAnsi="Arial" w:cs="Arial"/>
                <w:b/>
                <w:bCs/>
                <w:color w:val="91171D"/>
                <w:sz w:val="24"/>
                <w:szCs w:val="20"/>
              </w:rPr>
              <w:t>du programme d</w:t>
            </w:r>
            <w:r w:rsidR="00F11254" w:rsidRPr="00600B84">
              <w:rPr>
                <w:rFonts w:ascii="Arial" w:eastAsiaTheme="minorEastAsia" w:hAnsi="Arial" w:cs="Arial"/>
                <w:b/>
                <w:bCs/>
                <w:color w:val="91171D"/>
                <w:sz w:val="24"/>
                <w:szCs w:val="20"/>
              </w:rPr>
              <w:t>’</w:t>
            </w:r>
            <w:r w:rsidRPr="00600B84">
              <w:rPr>
                <w:rFonts w:ascii="Arial" w:eastAsiaTheme="minorEastAsia" w:hAnsi="Arial" w:cs="Arial"/>
                <w:b/>
                <w:bCs/>
                <w:color w:val="91171D"/>
                <w:sz w:val="24"/>
                <w:szCs w:val="20"/>
              </w:rPr>
              <w:t>études</w:t>
            </w:r>
          </w:p>
          <w:p w14:paraId="57AB15D3" w14:textId="77777777" w:rsidR="00157809" w:rsidRPr="006A08BB" w:rsidRDefault="00157809" w:rsidP="00157809">
            <w:pPr>
              <w:autoSpaceDE w:val="0"/>
              <w:autoSpaceDN w:val="0"/>
              <w:adjustRightInd w:val="0"/>
              <w:rPr>
                <w:rFonts w:ascii="Arial" w:hAnsi="Arial" w:cs="Arial"/>
                <w:b/>
                <w:bCs/>
                <w:sz w:val="20"/>
                <w:szCs w:val="20"/>
              </w:rPr>
            </w:pPr>
            <w:r w:rsidRPr="006A08BB">
              <w:rPr>
                <w:rFonts w:ascii="Arial" w:hAnsi="Arial" w:cs="Arial"/>
                <w:b/>
                <w:bCs/>
                <w:sz w:val="20"/>
                <w:szCs w:val="20"/>
              </w:rPr>
              <w:t>CULTURE ET IDENTITÉ</w:t>
            </w:r>
          </w:p>
          <w:p w14:paraId="59711598" w14:textId="043B3005" w:rsidR="00157809" w:rsidRPr="006A08BB" w:rsidRDefault="00F424C0" w:rsidP="00C945DA">
            <w:pPr>
              <w:autoSpaceDE w:val="0"/>
              <w:autoSpaceDN w:val="0"/>
              <w:adjustRightInd w:val="0"/>
              <w:ind w:left="360"/>
              <w:rPr>
                <w:rFonts w:ascii="Arial" w:hAnsi="Arial" w:cs="Arial"/>
                <w:b/>
                <w:bCs/>
                <w:i/>
                <w:iCs/>
                <w:sz w:val="20"/>
                <w:szCs w:val="20"/>
              </w:rPr>
            </w:pPr>
            <w:r w:rsidRPr="006A08BB">
              <w:rPr>
                <w:rFonts w:ascii="Arial" w:hAnsi="Arial" w:cs="Arial"/>
                <w:sz w:val="20"/>
                <w:szCs w:val="20"/>
              </w:rPr>
              <w:t>C2.</w:t>
            </w:r>
            <w:r w:rsidRPr="006A08BB">
              <w:rPr>
                <w:rFonts w:ascii="Arial" w:hAnsi="Arial" w:cs="Arial"/>
                <w:b/>
                <w:bCs/>
                <w:i/>
                <w:iCs/>
                <w:sz w:val="20"/>
                <w:szCs w:val="20"/>
              </w:rPr>
              <w:t xml:space="preserve"> </w:t>
            </w:r>
            <w:r w:rsidRPr="006A08BB">
              <w:rPr>
                <w:rFonts w:ascii="Arial" w:hAnsi="Arial" w:cs="Arial"/>
                <w:bCs/>
                <w:i/>
                <w:iCs/>
                <w:sz w:val="20"/>
                <w:szCs w:val="20"/>
              </w:rPr>
              <w:t>L’élève sera capable d’exprimer, dans son milieu, certaines valeurs et de manifester certains comportements qui témoignent de la manière dont il vit sa francophonie.</w:t>
            </w:r>
            <w:r w:rsidR="00C945DA" w:rsidRPr="006A08BB">
              <w:rPr>
                <w:rFonts w:ascii="Arial" w:hAnsi="Arial" w:cs="Arial"/>
                <w:b/>
                <w:bCs/>
                <w:i/>
                <w:iCs/>
                <w:sz w:val="20"/>
                <w:szCs w:val="20"/>
              </w:rPr>
              <w:t xml:space="preserve"> </w:t>
            </w:r>
            <w:r w:rsidR="00157809" w:rsidRPr="006A08BB">
              <w:rPr>
                <w:rFonts w:ascii="Arial" w:hAnsi="Arial" w:cs="Arial"/>
                <w:bCs/>
                <w:sz w:val="20"/>
                <w:szCs w:val="20"/>
              </w:rPr>
              <w:t xml:space="preserve">Pour </w:t>
            </w:r>
            <w:r w:rsidRPr="006A08BB">
              <w:rPr>
                <w:rFonts w:ascii="Arial" w:hAnsi="Arial" w:cs="Arial"/>
                <w:bCs/>
                <w:sz w:val="20"/>
                <w:szCs w:val="20"/>
              </w:rPr>
              <w:t xml:space="preserve">appuyer son processus de </w:t>
            </w:r>
            <w:r w:rsidRPr="006A08BB">
              <w:rPr>
                <w:rFonts w:ascii="Arial" w:hAnsi="Arial" w:cs="Arial"/>
                <w:bCs/>
                <w:i/>
                <w:sz w:val="20"/>
                <w:szCs w:val="20"/>
              </w:rPr>
              <w:t>CONSTRUCTION IDENTITAIRE</w:t>
            </w:r>
            <w:r w:rsidR="00C945DA" w:rsidRPr="006A08BB">
              <w:rPr>
                <w:rFonts w:ascii="Arial" w:hAnsi="Arial" w:cs="Arial"/>
                <w:bCs/>
                <w:sz w:val="20"/>
                <w:szCs w:val="20"/>
              </w:rPr>
              <w:t xml:space="preserve">, </w:t>
            </w:r>
            <w:r w:rsidRPr="006A08BB">
              <w:rPr>
                <w:rFonts w:ascii="Arial" w:hAnsi="Arial" w:cs="Arial"/>
                <w:bCs/>
                <w:sz w:val="20"/>
                <w:szCs w:val="20"/>
              </w:rPr>
              <w:t>l’élève pourra</w:t>
            </w:r>
            <w:r w:rsidR="00C945DA" w:rsidRPr="006A08BB">
              <w:rPr>
                <w:rFonts w:ascii="Arial" w:hAnsi="Arial" w:cs="Arial"/>
                <w:bCs/>
                <w:sz w:val="20"/>
                <w:szCs w:val="20"/>
              </w:rPr>
              <w:t xml:space="preserve"> </w:t>
            </w:r>
            <w:r w:rsidRPr="006A08BB">
              <w:rPr>
                <w:rFonts w:ascii="Arial" w:hAnsi="Arial" w:cs="Arial"/>
                <w:bCs/>
                <w:sz w:val="20"/>
                <w:szCs w:val="20"/>
              </w:rPr>
              <w:t>:</w:t>
            </w:r>
          </w:p>
          <w:p w14:paraId="24ABD544" w14:textId="256AB5CC" w:rsidR="00157809" w:rsidRPr="006A08BB" w:rsidRDefault="00157809" w:rsidP="000F3BB5">
            <w:pPr>
              <w:pStyle w:val="BodyText1"/>
              <w:numPr>
                <w:ilvl w:val="0"/>
                <w:numId w:val="26"/>
              </w:numPr>
              <w:spacing w:after="240"/>
              <w:rPr>
                <w:rFonts w:ascii="Arial" w:hAnsi="Arial" w:cs="Arial"/>
                <w:bCs/>
                <w:sz w:val="20"/>
                <w:szCs w:val="20"/>
                <w:lang w:val="fr-CA"/>
              </w:rPr>
            </w:pPr>
            <w:proofErr w:type="gramStart"/>
            <w:r w:rsidRPr="006A08BB">
              <w:rPr>
                <w:rFonts w:ascii="Arial" w:hAnsi="Arial" w:cs="Arial"/>
                <w:bCs/>
                <w:sz w:val="20"/>
                <w:szCs w:val="20"/>
                <w:lang w:val="fr-CA"/>
              </w:rPr>
              <w:t>s’affirmer</w:t>
            </w:r>
            <w:proofErr w:type="gramEnd"/>
            <w:r w:rsidRPr="006A08BB">
              <w:rPr>
                <w:rFonts w:ascii="Arial" w:hAnsi="Arial" w:cs="Arial"/>
                <w:bCs/>
                <w:sz w:val="20"/>
                <w:szCs w:val="20"/>
                <w:lang w:val="fr-CA"/>
              </w:rPr>
              <w:t xml:space="preserve"> en prenant la parole devant ses pairs et des adultes</w:t>
            </w:r>
          </w:p>
          <w:p w14:paraId="4C7A5C15" w14:textId="77777777" w:rsidR="00157809" w:rsidRPr="006A08BB" w:rsidRDefault="00157809" w:rsidP="00157809">
            <w:pPr>
              <w:autoSpaceDE w:val="0"/>
              <w:autoSpaceDN w:val="0"/>
              <w:adjustRightInd w:val="0"/>
              <w:spacing w:before="240"/>
              <w:rPr>
                <w:rFonts w:ascii="Arial" w:hAnsi="Arial" w:cs="Arial"/>
                <w:b/>
                <w:bCs/>
                <w:sz w:val="20"/>
                <w:szCs w:val="20"/>
              </w:rPr>
            </w:pPr>
            <w:r w:rsidRPr="006A08BB">
              <w:rPr>
                <w:rFonts w:ascii="Arial" w:hAnsi="Arial" w:cs="Arial"/>
                <w:b/>
                <w:bCs/>
                <w:sz w:val="20"/>
                <w:szCs w:val="20"/>
              </w:rPr>
              <w:t>LECTURE – La lecture</w:t>
            </w:r>
          </w:p>
          <w:p w14:paraId="0D2B5D76" w14:textId="77777777" w:rsidR="00157809" w:rsidRPr="006A08BB" w:rsidRDefault="00157809" w:rsidP="0084697A">
            <w:pPr>
              <w:autoSpaceDE w:val="0"/>
              <w:autoSpaceDN w:val="0"/>
              <w:adjustRightInd w:val="0"/>
              <w:ind w:left="360"/>
              <w:rPr>
                <w:rFonts w:ascii="Arial" w:hAnsi="Arial" w:cs="Arial"/>
                <w:bCs/>
                <w:sz w:val="20"/>
                <w:szCs w:val="20"/>
              </w:rPr>
            </w:pPr>
            <w:r w:rsidRPr="006A08BB">
              <w:rPr>
                <w:rFonts w:ascii="Arial" w:hAnsi="Arial" w:cs="Arial"/>
                <w:bCs/>
                <w:i/>
                <w:iCs/>
                <w:sz w:val="20"/>
                <w:szCs w:val="20"/>
              </w:rPr>
              <w:t xml:space="preserve">L3. L’élève sera capable de comprendre des textes divers, y compris des produits médiatiques, pour répondre à un besoin d’information. </w:t>
            </w:r>
            <w:r w:rsidRPr="006A08BB">
              <w:rPr>
                <w:rFonts w:ascii="Arial" w:hAnsi="Arial" w:cs="Arial"/>
                <w:bCs/>
                <w:sz w:val="20"/>
                <w:szCs w:val="20"/>
              </w:rPr>
              <w:t>Pour répondre à un besoin d’information à l’écrit, l’élève devra :</w:t>
            </w:r>
          </w:p>
          <w:p w14:paraId="3C83EAEC" w14:textId="77777777" w:rsidR="00157809" w:rsidRPr="006A08BB" w:rsidRDefault="00157809" w:rsidP="00157809">
            <w:pPr>
              <w:pStyle w:val="ListParagraph"/>
              <w:numPr>
                <w:ilvl w:val="0"/>
                <w:numId w:val="25"/>
              </w:numPr>
              <w:autoSpaceDE w:val="0"/>
              <w:autoSpaceDN w:val="0"/>
              <w:adjustRightInd w:val="0"/>
              <w:spacing w:after="240"/>
              <w:rPr>
                <w:rFonts w:ascii="Arial" w:hAnsi="Arial" w:cs="Arial"/>
                <w:bCs/>
                <w:iCs/>
                <w:sz w:val="20"/>
                <w:szCs w:val="20"/>
              </w:rPr>
            </w:pPr>
            <w:proofErr w:type="gramStart"/>
            <w:r w:rsidRPr="006A08BB">
              <w:rPr>
                <w:rFonts w:ascii="Arial" w:hAnsi="Arial" w:cs="Arial"/>
                <w:bCs/>
                <w:sz w:val="20"/>
                <w:szCs w:val="20"/>
              </w:rPr>
              <w:t>catégoriser</w:t>
            </w:r>
            <w:proofErr w:type="gramEnd"/>
            <w:r w:rsidRPr="006A08BB">
              <w:rPr>
                <w:rFonts w:ascii="Arial" w:hAnsi="Arial" w:cs="Arial"/>
                <w:bCs/>
                <w:sz w:val="20"/>
                <w:szCs w:val="20"/>
              </w:rPr>
              <w:t xml:space="preserve"> l’information du texte</w:t>
            </w:r>
            <w:r w:rsidRPr="006A08BB">
              <w:rPr>
                <w:rFonts w:ascii="Arial" w:hAnsi="Arial" w:cs="Arial"/>
                <w:bCs/>
                <w:iCs/>
                <w:sz w:val="20"/>
                <w:szCs w:val="20"/>
              </w:rPr>
              <w:t xml:space="preserve"> </w:t>
            </w:r>
          </w:p>
          <w:p w14:paraId="72E2FE29" w14:textId="101F17CA" w:rsidR="00157809" w:rsidRPr="006A08BB" w:rsidRDefault="00157809" w:rsidP="00711B6C">
            <w:pPr>
              <w:pStyle w:val="ListParagraph"/>
              <w:numPr>
                <w:ilvl w:val="0"/>
                <w:numId w:val="25"/>
              </w:numPr>
              <w:autoSpaceDE w:val="0"/>
              <w:autoSpaceDN w:val="0"/>
              <w:adjustRightInd w:val="0"/>
              <w:spacing w:after="120"/>
              <w:rPr>
                <w:rFonts w:ascii="Arial" w:hAnsi="Arial" w:cs="Arial"/>
                <w:bCs/>
                <w:iCs/>
                <w:sz w:val="20"/>
                <w:szCs w:val="20"/>
              </w:rPr>
            </w:pPr>
            <w:proofErr w:type="gramStart"/>
            <w:r w:rsidRPr="006A08BB">
              <w:rPr>
                <w:rFonts w:ascii="Arial" w:hAnsi="Arial" w:cs="Arial"/>
                <w:bCs/>
                <w:iCs/>
                <w:sz w:val="20"/>
                <w:szCs w:val="20"/>
              </w:rPr>
              <w:t>dégager</w:t>
            </w:r>
            <w:proofErr w:type="gramEnd"/>
            <w:r w:rsidRPr="006A08BB">
              <w:rPr>
                <w:rFonts w:ascii="Arial" w:hAnsi="Arial" w:cs="Arial"/>
                <w:bCs/>
                <w:iCs/>
                <w:sz w:val="20"/>
                <w:szCs w:val="20"/>
              </w:rPr>
              <w:t xml:space="preserve"> les moyens utilisés par l’auteur pour transmettre son message</w:t>
            </w:r>
          </w:p>
          <w:p w14:paraId="345C2C8A" w14:textId="71876963" w:rsidR="00157809" w:rsidRPr="006A08BB" w:rsidRDefault="00157809" w:rsidP="0084697A">
            <w:pPr>
              <w:autoSpaceDE w:val="0"/>
              <w:autoSpaceDN w:val="0"/>
              <w:adjustRightInd w:val="0"/>
              <w:spacing w:before="60"/>
              <w:ind w:left="360"/>
              <w:rPr>
                <w:rFonts w:ascii="Arial" w:hAnsi="Arial" w:cs="Arial"/>
                <w:bCs/>
                <w:sz w:val="20"/>
                <w:szCs w:val="20"/>
              </w:rPr>
            </w:pPr>
            <w:r w:rsidRPr="006A08BB">
              <w:rPr>
                <w:rFonts w:ascii="Arial" w:hAnsi="Arial" w:cs="Arial"/>
                <w:bCs/>
                <w:i/>
                <w:iCs/>
                <w:sz w:val="20"/>
                <w:szCs w:val="20"/>
              </w:rPr>
              <w:t xml:space="preserve">L4. L’élève sera capable de comprendre des textes divers, y compris des produits médiatiques, pour répondre à des besoins d’imaginaire et d’esthétique. </w:t>
            </w:r>
            <w:r w:rsidRPr="006A08BB">
              <w:rPr>
                <w:rFonts w:ascii="Arial" w:hAnsi="Arial" w:cs="Arial"/>
                <w:bCs/>
                <w:sz w:val="20"/>
                <w:szCs w:val="20"/>
              </w:rPr>
              <w:t>Pour répondre à des besoins d’imaginaire et d’esthétique, l’élève</w:t>
            </w:r>
            <w:r w:rsidRPr="006A08BB">
              <w:rPr>
                <w:rFonts w:ascii="Arial" w:hAnsi="Arial" w:cs="Arial"/>
                <w:bCs/>
                <w:i/>
                <w:iCs/>
                <w:sz w:val="20"/>
                <w:szCs w:val="20"/>
              </w:rPr>
              <w:t xml:space="preserve"> </w:t>
            </w:r>
            <w:r w:rsidRPr="006A08BB">
              <w:rPr>
                <w:rFonts w:ascii="Arial" w:hAnsi="Arial" w:cs="Arial"/>
                <w:bCs/>
                <w:sz w:val="20"/>
                <w:szCs w:val="20"/>
              </w:rPr>
              <w:t>devra :</w:t>
            </w:r>
          </w:p>
          <w:p w14:paraId="4F257F07" w14:textId="3A1958DC" w:rsidR="00157809" w:rsidRPr="006A08BB" w:rsidRDefault="002108C9" w:rsidP="002108C9">
            <w:pPr>
              <w:pStyle w:val="ListParagraph"/>
              <w:numPr>
                <w:ilvl w:val="0"/>
                <w:numId w:val="25"/>
              </w:numPr>
              <w:autoSpaceDE w:val="0"/>
              <w:autoSpaceDN w:val="0"/>
              <w:adjustRightInd w:val="0"/>
              <w:rPr>
                <w:rFonts w:ascii="Arial" w:hAnsi="Arial" w:cs="Arial"/>
                <w:bCs/>
                <w:sz w:val="20"/>
                <w:szCs w:val="20"/>
              </w:rPr>
            </w:pPr>
            <w:proofErr w:type="gramStart"/>
            <w:r w:rsidRPr="006A08BB">
              <w:rPr>
                <w:rFonts w:ascii="Arial" w:hAnsi="Arial" w:cs="Arial"/>
                <w:bCs/>
                <w:sz w:val="20"/>
                <w:szCs w:val="20"/>
              </w:rPr>
              <w:t>relever</w:t>
            </w:r>
            <w:proofErr w:type="gramEnd"/>
            <w:r w:rsidRPr="006A08BB">
              <w:rPr>
                <w:rFonts w:ascii="Arial" w:hAnsi="Arial" w:cs="Arial"/>
                <w:bCs/>
                <w:sz w:val="20"/>
                <w:szCs w:val="20"/>
              </w:rPr>
              <w:t xml:space="preserve"> des passages descriptifs dans le texte et en faire ressortir le rôle et l’intérêt</w:t>
            </w:r>
          </w:p>
          <w:p w14:paraId="7972B9A6" w14:textId="76BA1D35" w:rsidR="00185F65" w:rsidRPr="006A08BB" w:rsidRDefault="00185F65" w:rsidP="00711B6C">
            <w:pPr>
              <w:pStyle w:val="ListParagraph"/>
              <w:numPr>
                <w:ilvl w:val="0"/>
                <w:numId w:val="25"/>
              </w:numPr>
              <w:autoSpaceDE w:val="0"/>
              <w:autoSpaceDN w:val="0"/>
              <w:adjustRightInd w:val="0"/>
              <w:spacing w:after="120"/>
              <w:rPr>
                <w:rFonts w:ascii="Arial" w:hAnsi="Arial" w:cs="Arial"/>
                <w:bCs/>
                <w:sz w:val="20"/>
                <w:szCs w:val="20"/>
              </w:rPr>
            </w:pPr>
            <w:proofErr w:type="gramStart"/>
            <w:r w:rsidRPr="006A08BB">
              <w:rPr>
                <w:rFonts w:ascii="Arial" w:hAnsi="Arial" w:cs="Arial"/>
                <w:bCs/>
                <w:sz w:val="20"/>
                <w:szCs w:val="20"/>
              </w:rPr>
              <w:t>réagir</w:t>
            </w:r>
            <w:proofErr w:type="gramEnd"/>
            <w:r w:rsidRPr="006A08BB">
              <w:rPr>
                <w:rFonts w:ascii="Arial" w:hAnsi="Arial" w:cs="Arial"/>
                <w:bCs/>
                <w:sz w:val="20"/>
                <w:szCs w:val="20"/>
              </w:rPr>
              <w:t xml:space="preserve"> aux caractéristiques physiques et psychologiques des personnages à partir de ses expériences personnelles</w:t>
            </w:r>
          </w:p>
          <w:p w14:paraId="6C8701A9" w14:textId="77777777" w:rsidR="00157809" w:rsidRPr="006A08BB" w:rsidRDefault="00157809" w:rsidP="0084697A">
            <w:pPr>
              <w:autoSpaceDE w:val="0"/>
              <w:autoSpaceDN w:val="0"/>
              <w:adjustRightInd w:val="0"/>
              <w:spacing w:before="60"/>
              <w:ind w:left="360"/>
              <w:rPr>
                <w:rFonts w:ascii="Arial" w:hAnsi="Arial" w:cs="Arial"/>
                <w:bCs/>
                <w:sz w:val="20"/>
                <w:szCs w:val="20"/>
              </w:rPr>
            </w:pPr>
            <w:r w:rsidRPr="006A08BB">
              <w:rPr>
                <w:rFonts w:ascii="Arial" w:hAnsi="Arial" w:cs="Arial"/>
                <w:bCs/>
                <w:i/>
                <w:iCs/>
                <w:sz w:val="20"/>
                <w:szCs w:val="20"/>
              </w:rPr>
              <w:t xml:space="preserve">L1. L’élève sera capable de planifier sa lecture de divers textes, y compris des produits médiatiques, en fonction de la situation de communication et de la tâche à réaliser. </w:t>
            </w:r>
            <w:r w:rsidRPr="006A08BB">
              <w:rPr>
                <w:rFonts w:ascii="Arial" w:hAnsi="Arial" w:cs="Arial"/>
                <w:bCs/>
                <w:sz w:val="20"/>
                <w:szCs w:val="20"/>
              </w:rPr>
              <w:t xml:space="preserve">Pour </w:t>
            </w:r>
            <w:r w:rsidRPr="006A08BB">
              <w:rPr>
                <w:rFonts w:ascii="Arial" w:hAnsi="Arial" w:cs="Arial"/>
                <w:bCs/>
                <w:i/>
                <w:iCs/>
                <w:caps/>
                <w:sz w:val="20"/>
                <w:szCs w:val="20"/>
              </w:rPr>
              <w:t>planifier</w:t>
            </w:r>
            <w:r w:rsidRPr="006A08BB">
              <w:rPr>
                <w:rFonts w:ascii="Arial" w:hAnsi="Arial" w:cs="Arial"/>
                <w:bCs/>
                <w:iCs/>
                <w:sz w:val="20"/>
                <w:szCs w:val="20"/>
              </w:rPr>
              <w:t xml:space="preserve"> </w:t>
            </w:r>
            <w:r w:rsidRPr="006A08BB">
              <w:rPr>
                <w:rFonts w:ascii="Arial" w:hAnsi="Arial" w:cs="Arial"/>
                <w:bCs/>
                <w:sz w:val="20"/>
                <w:szCs w:val="20"/>
              </w:rPr>
              <w:t>son projet de lecture, l’élève mettra en application</w:t>
            </w:r>
            <w:r w:rsidRPr="006A08BB">
              <w:rPr>
                <w:rFonts w:ascii="Arial" w:hAnsi="Arial" w:cs="Arial"/>
                <w:bCs/>
                <w:iCs/>
                <w:sz w:val="20"/>
                <w:szCs w:val="20"/>
              </w:rPr>
              <w:t xml:space="preserve"> </w:t>
            </w:r>
            <w:r w:rsidRPr="006A08BB">
              <w:rPr>
                <w:rFonts w:ascii="Arial" w:hAnsi="Arial" w:cs="Arial"/>
                <w:bCs/>
                <w:sz w:val="20"/>
                <w:szCs w:val="20"/>
              </w:rPr>
              <w:t>les stratégies suivantes :</w:t>
            </w:r>
          </w:p>
          <w:p w14:paraId="45BC1B8F" w14:textId="77777777" w:rsidR="00D07D1F" w:rsidRPr="006A08BB" w:rsidRDefault="00185F65" w:rsidP="00711B6C">
            <w:pPr>
              <w:pStyle w:val="ListParagraph"/>
              <w:numPr>
                <w:ilvl w:val="0"/>
                <w:numId w:val="25"/>
              </w:numPr>
              <w:autoSpaceDE w:val="0"/>
              <w:autoSpaceDN w:val="0"/>
              <w:adjustRightInd w:val="0"/>
              <w:spacing w:after="120"/>
              <w:rPr>
                <w:rFonts w:ascii="Arial" w:hAnsi="Arial" w:cs="Arial"/>
                <w:b/>
                <w:sz w:val="20"/>
                <w:szCs w:val="20"/>
              </w:rPr>
            </w:pPr>
            <w:proofErr w:type="gramStart"/>
            <w:r w:rsidRPr="006A08BB">
              <w:rPr>
                <w:rFonts w:ascii="Arial" w:hAnsi="Arial" w:cs="Arial"/>
                <w:bCs/>
                <w:sz w:val="20"/>
                <w:szCs w:val="20"/>
              </w:rPr>
              <w:t>s’informer</w:t>
            </w:r>
            <w:proofErr w:type="gramEnd"/>
            <w:r w:rsidRPr="006A08BB">
              <w:rPr>
                <w:rFonts w:ascii="Arial" w:hAnsi="Arial" w:cs="Arial"/>
                <w:bCs/>
                <w:sz w:val="20"/>
                <w:szCs w:val="20"/>
              </w:rPr>
              <w:t xml:space="preserve"> sur l’auteur, le sujet traité et le contexte socioculturel et historique pour orienter sa lecture</w:t>
            </w:r>
          </w:p>
          <w:p w14:paraId="01BB4F22" w14:textId="3A981824" w:rsidR="00D92888" w:rsidRPr="006A08BB" w:rsidRDefault="00D92888" w:rsidP="00D92888">
            <w:pPr>
              <w:autoSpaceDE w:val="0"/>
              <w:autoSpaceDN w:val="0"/>
              <w:adjustRightInd w:val="0"/>
              <w:spacing w:before="60"/>
              <w:ind w:left="360"/>
              <w:rPr>
                <w:rFonts w:ascii="Arial" w:hAnsi="Arial" w:cs="Arial"/>
                <w:bCs/>
                <w:sz w:val="20"/>
                <w:szCs w:val="20"/>
              </w:rPr>
            </w:pPr>
            <w:r w:rsidRPr="006A08BB">
              <w:rPr>
                <w:rFonts w:ascii="Arial" w:hAnsi="Arial" w:cs="Arial"/>
                <w:bCs/>
                <w:i/>
                <w:iCs/>
                <w:sz w:val="20"/>
                <w:szCs w:val="20"/>
              </w:rPr>
              <w:t xml:space="preserve">L2. L’élève sera capable de gérer sa lecture de divers textes, y compris des produits médiatiques, en utilisant les stratégies et les connaissances appropriées à la situation de communication et de la tâche à réaliser. </w:t>
            </w:r>
            <w:r w:rsidRPr="006A08BB">
              <w:rPr>
                <w:rFonts w:ascii="Arial" w:hAnsi="Arial" w:cs="Arial"/>
                <w:bCs/>
                <w:sz w:val="20"/>
                <w:szCs w:val="20"/>
              </w:rPr>
              <w:t xml:space="preserve">Pour </w:t>
            </w:r>
            <w:r w:rsidRPr="006A08BB">
              <w:rPr>
                <w:rFonts w:ascii="Arial" w:hAnsi="Arial" w:cs="Arial"/>
                <w:bCs/>
                <w:i/>
                <w:iCs/>
                <w:caps/>
                <w:sz w:val="20"/>
                <w:szCs w:val="20"/>
              </w:rPr>
              <w:t>GÉRer</w:t>
            </w:r>
            <w:r w:rsidRPr="006A08BB">
              <w:rPr>
                <w:rFonts w:ascii="Arial" w:hAnsi="Arial" w:cs="Arial"/>
                <w:bCs/>
                <w:iCs/>
                <w:sz w:val="20"/>
                <w:szCs w:val="20"/>
              </w:rPr>
              <w:t xml:space="preserve"> </w:t>
            </w:r>
            <w:r w:rsidRPr="006A08BB">
              <w:rPr>
                <w:rFonts w:ascii="Arial" w:hAnsi="Arial" w:cs="Arial"/>
                <w:bCs/>
                <w:sz w:val="20"/>
                <w:szCs w:val="20"/>
              </w:rPr>
              <w:t>son projet de lecture, l’élève mettra en application</w:t>
            </w:r>
            <w:r w:rsidRPr="006A08BB">
              <w:rPr>
                <w:rFonts w:ascii="Arial" w:hAnsi="Arial" w:cs="Arial"/>
                <w:bCs/>
                <w:iCs/>
                <w:sz w:val="20"/>
                <w:szCs w:val="20"/>
              </w:rPr>
              <w:t xml:space="preserve"> </w:t>
            </w:r>
            <w:r w:rsidRPr="006A08BB">
              <w:rPr>
                <w:rFonts w:ascii="Arial" w:hAnsi="Arial" w:cs="Arial"/>
                <w:bCs/>
                <w:sz w:val="20"/>
                <w:szCs w:val="20"/>
              </w:rPr>
              <w:t>les stratégies suivantes :</w:t>
            </w:r>
          </w:p>
          <w:p w14:paraId="3E222948" w14:textId="655133BA" w:rsidR="00D07D1F" w:rsidRPr="006A08BB" w:rsidRDefault="00D07D1F" w:rsidP="000F3BB5">
            <w:pPr>
              <w:pStyle w:val="ListParagraph"/>
              <w:numPr>
                <w:ilvl w:val="0"/>
                <w:numId w:val="25"/>
              </w:numPr>
              <w:autoSpaceDE w:val="0"/>
              <w:autoSpaceDN w:val="0"/>
              <w:adjustRightInd w:val="0"/>
              <w:rPr>
                <w:rFonts w:ascii="Arial" w:hAnsi="Arial" w:cs="Arial"/>
                <w:bCs/>
                <w:sz w:val="20"/>
                <w:szCs w:val="20"/>
              </w:rPr>
            </w:pPr>
            <w:proofErr w:type="gramStart"/>
            <w:r w:rsidRPr="006A08BB">
              <w:rPr>
                <w:rFonts w:ascii="Arial" w:hAnsi="Arial" w:cs="Arial"/>
                <w:bCs/>
                <w:sz w:val="20"/>
                <w:szCs w:val="20"/>
              </w:rPr>
              <w:t>utiliser</w:t>
            </w:r>
            <w:proofErr w:type="gramEnd"/>
            <w:r w:rsidRPr="006A08BB">
              <w:rPr>
                <w:rFonts w:ascii="Arial" w:hAnsi="Arial" w:cs="Arial"/>
                <w:bCs/>
                <w:sz w:val="20"/>
                <w:szCs w:val="20"/>
              </w:rPr>
              <w:t xml:space="preserve"> diverses sources de référence pour soutenir sa compréhension</w:t>
            </w:r>
          </w:p>
          <w:p w14:paraId="773A65B8" w14:textId="3BE70E66" w:rsidR="00F56159" w:rsidRPr="00BA2D15" w:rsidRDefault="00F56159" w:rsidP="000F3BB5">
            <w:pPr>
              <w:autoSpaceDE w:val="0"/>
              <w:autoSpaceDN w:val="0"/>
              <w:adjustRightInd w:val="0"/>
              <w:spacing w:before="240"/>
              <w:rPr>
                <w:rFonts w:ascii="Arial" w:hAnsi="Arial" w:cs="Arial"/>
                <w:b/>
                <w:bCs/>
                <w:sz w:val="20"/>
                <w:szCs w:val="20"/>
              </w:rPr>
            </w:pPr>
            <w:r w:rsidRPr="00BA2D15">
              <w:rPr>
                <w:rFonts w:ascii="Arial" w:hAnsi="Arial" w:cs="Arial"/>
                <w:b/>
                <w:bCs/>
                <w:sz w:val="20"/>
                <w:szCs w:val="20"/>
              </w:rPr>
              <w:t>ÉCRITURE – L’écriture</w:t>
            </w:r>
          </w:p>
          <w:p w14:paraId="2A203A65" w14:textId="1C4F42C0" w:rsidR="00F56159" w:rsidRPr="00BA2D15" w:rsidRDefault="00F56159" w:rsidP="0084697A">
            <w:pPr>
              <w:autoSpaceDE w:val="0"/>
              <w:autoSpaceDN w:val="0"/>
              <w:adjustRightInd w:val="0"/>
              <w:ind w:left="360"/>
              <w:rPr>
                <w:rFonts w:ascii="Arial" w:hAnsi="Arial" w:cs="Arial"/>
                <w:bCs/>
                <w:sz w:val="20"/>
                <w:szCs w:val="20"/>
              </w:rPr>
            </w:pPr>
            <w:r w:rsidRPr="00BA2D15">
              <w:rPr>
                <w:rFonts w:ascii="Arial" w:hAnsi="Arial" w:cs="Arial"/>
                <w:bCs/>
                <w:i/>
                <w:sz w:val="20"/>
                <w:szCs w:val="20"/>
              </w:rPr>
              <w:t>É3. L’élève sera capable d’écrire des textes divers</w:t>
            </w:r>
            <w:r w:rsidR="00597502" w:rsidRPr="00BA2D15">
              <w:rPr>
                <w:rFonts w:ascii="Arial" w:hAnsi="Arial" w:cs="Arial"/>
                <w:bCs/>
                <w:i/>
                <w:sz w:val="20"/>
                <w:szCs w:val="20"/>
              </w:rPr>
              <w:t xml:space="preserve"> pour répondre à des besoins de communiquer de l’information. </w:t>
            </w:r>
            <w:r w:rsidR="00597502" w:rsidRPr="00BA2D15">
              <w:rPr>
                <w:rFonts w:ascii="Arial" w:hAnsi="Arial" w:cs="Arial"/>
                <w:bCs/>
                <w:sz w:val="20"/>
                <w:szCs w:val="20"/>
              </w:rPr>
              <w:t xml:space="preserve">Pour </w:t>
            </w:r>
            <w:r w:rsidR="00597502" w:rsidRPr="00BA2D15">
              <w:rPr>
                <w:rFonts w:ascii="Arial" w:hAnsi="Arial" w:cs="Arial"/>
                <w:bCs/>
                <w:i/>
                <w:sz w:val="20"/>
                <w:szCs w:val="20"/>
              </w:rPr>
              <w:t>COMMUNIQUER</w:t>
            </w:r>
            <w:r w:rsidR="00597502" w:rsidRPr="00BA2D15">
              <w:rPr>
                <w:rFonts w:ascii="Arial" w:hAnsi="Arial" w:cs="Arial"/>
                <w:bCs/>
                <w:sz w:val="20"/>
                <w:szCs w:val="20"/>
              </w:rPr>
              <w:t xml:space="preserve"> de l’information, l’élève devra : </w:t>
            </w:r>
          </w:p>
          <w:p w14:paraId="27C0728E" w14:textId="637083B5" w:rsidR="00597502" w:rsidRDefault="00597502" w:rsidP="000F3BB5">
            <w:pPr>
              <w:pStyle w:val="ListParagraph"/>
              <w:numPr>
                <w:ilvl w:val="0"/>
                <w:numId w:val="29"/>
              </w:numPr>
              <w:autoSpaceDE w:val="0"/>
              <w:autoSpaceDN w:val="0"/>
              <w:adjustRightInd w:val="0"/>
              <w:rPr>
                <w:rFonts w:ascii="Arial" w:hAnsi="Arial" w:cs="Arial"/>
                <w:bCs/>
                <w:sz w:val="20"/>
                <w:szCs w:val="20"/>
              </w:rPr>
            </w:pPr>
            <w:proofErr w:type="gramStart"/>
            <w:r w:rsidRPr="00BA2D15">
              <w:rPr>
                <w:rFonts w:ascii="Arial" w:hAnsi="Arial" w:cs="Arial"/>
                <w:bCs/>
                <w:sz w:val="20"/>
                <w:szCs w:val="20"/>
              </w:rPr>
              <w:t>rédiger</w:t>
            </w:r>
            <w:proofErr w:type="gramEnd"/>
            <w:r w:rsidRPr="00BA2D15">
              <w:rPr>
                <w:rFonts w:ascii="Arial" w:hAnsi="Arial" w:cs="Arial"/>
                <w:bCs/>
                <w:sz w:val="20"/>
                <w:szCs w:val="20"/>
              </w:rPr>
              <w:t xml:space="preserve"> un texte dans lequel il présente de façon cohérente une perspective personnelle et met en relief les relations entre les différents aspects traités</w:t>
            </w:r>
          </w:p>
          <w:p w14:paraId="6E799E87" w14:textId="5CBC3268" w:rsidR="00600B84" w:rsidRDefault="00600B84" w:rsidP="00600B84">
            <w:pPr>
              <w:autoSpaceDE w:val="0"/>
              <w:autoSpaceDN w:val="0"/>
              <w:adjustRightInd w:val="0"/>
              <w:rPr>
                <w:rFonts w:ascii="Arial" w:hAnsi="Arial" w:cs="Arial"/>
                <w:bCs/>
                <w:sz w:val="20"/>
                <w:szCs w:val="20"/>
              </w:rPr>
            </w:pPr>
          </w:p>
          <w:p w14:paraId="3AE69E0B" w14:textId="77777777" w:rsidR="00600B84" w:rsidRPr="00600B84" w:rsidRDefault="00600B84" w:rsidP="00600B84">
            <w:pPr>
              <w:autoSpaceDE w:val="0"/>
              <w:autoSpaceDN w:val="0"/>
              <w:adjustRightInd w:val="0"/>
              <w:rPr>
                <w:rFonts w:ascii="Arial" w:hAnsi="Arial" w:cs="Arial"/>
                <w:bCs/>
                <w:sz w:val="20"/>
                <w:szCs w:val="20"/>
              </w:rPr>
            </w:pPr>
          </w:p>
          <w:p w14:paraId="03FE6651" w14:textId="0E5A6B7B" w:rsidR="00ED4F9C" w:rsidRPr="00600B84" w:rsidRDefault="00ED4F9C" w:rsidP="002F3FD5">
            <w:pPr>
              <w:spacing w:before="200" w:after="60"/>
              <w:rPr>
                <w:rFonts w:ascii="Arial" w:hAnsi="Arial" w:cs="Arial"/>
                <w:color w:val="91171D"/>
              </w:rPr>
            </w:pPr>
            <w:r w:rsidRPr="00600B84">
              <w:rPr>
                <w:rFonts w:ascii="Arial" w:hAnsi="Arial" w:cs="Arial"/>
                <w:b/>
                <w:bCs/>
                <w:color w:val="91171D"/>
                <w:sz w:val="24"/>
              </w:rPr>
              <w:t>R</w:t>
            </w:r>
            <w:r w:rsidRPr="00600B84">
              <w:rPr>
                <w:rFonts w:ascii="Arial" w:hAnsi="Arial" w:cs="Arial"/>
                <w:b/>
                <w:bCs/>
                <w:color w:val="91171D"/>
                <w:sz w:val="24"/>
                <w:szCs w:val="20"/>
              </w:rPr>
              <w:t>essourc</w:t>
            </w:r>
            <w:r w:rsidRPr="00600B84">
              <w:rPr>
                <w:rFonts w:ascii="Arial" w:hAnsi="Arial" w:cs="Arial"/>
                <w:b/>
                <w:bCs/>
                <w:color w:val="91171D"/>
                <w:sz w:val="24"/>
              </w:rPr>
              <w:t>e</w:t>
            </w:r>
            <w:r w:rsidRPr="00600B84">
              <w:rPr>
                <w:rStyle w:val="EndnoteReference"/>
                <w:rFonts w:ascii="Arial" w:hAnsi="Arial" w:cs="Arial"/>
                <w:color w:val="91171D"/>
              </w:rPr>
              <w:endnoteReference w:id="1"/>
            </w:r>
          </w:p>
          <w:p w14:paraId="404759AB" w14:textId="77777777" w:rsidR="006A08BB" w:rsidRPr="006A08BB" w:rsidRDefault="006A08BB" w:rsidP="006A08BB">
            <w:pPr>
              <w:ind w:left="720" w:hanging="720"/>
              <w:rPr>
                <w:rFonts w:ascii="Arial" w:hAnsi="Arial" w:cs="Arial"/>
                <w:bCs/>
                <w:sz w:val="20"/>
                <w:szCs w:val="20"/>
              </w:rPr>
            </w:pPr>
            <w:r w:rsidRPr="006A08BB">
              <w:rPr>
                <w:rFonts w:ascii="Arial" w:hAnsi="Arial" w:cs="Arial"/>
                <w:sz w:val="20"/>
                <w:szCs w:val="20"/>
              </w:rPr>
              <w:lastRenderedPageBreak/>
              <w:t xml:space="preserve">Jordan-Fenton, Christy et Margaret </w:t>
            </w:r>
            <w:proofErr w:type="spellStart"/>
            <w:r w:rsidRPr="006A08BB">
              <w:rPr>
                <w:rFonts w:ascii="Arial" w:hAnsi="Arial" w:cs="Arial"/>
                <w:sz w:val="20"/>
                <w:szCs w:val="20"/>
              </w:rPr>
              <w:t>Pokiak</w:t>
            </w:r>
            <w:proofErr w:type="spellEnd"/>
            <w:r w:rsidRPr="006A08BB">
              <w:rPr>
                <w:rFonts w:ascii="Arial" w:hAnsi="Arial" w:cs="Arial"/>
                <w:sz w:val="20"/>
                <w:szCs w:val="20"/>
              </w:rPr>
              <w:t xml:space="preserve">-Fenton. </w:t>
            </w:r>
            <w:r w:rsidRPr="006A08BB">
              <w:rPr>
                <w:rFonts w:ascii="Arial" w:eastAsiaTheme="minorEastAsia" w:hAnsi="Arial" w:cs="Arial"/>
                <w:color w:val="000000" w:themeColor="text1"/>
                <w:sz w:val="20"/>
                <w:szCs w:val="20"/>
              </w:rPr>
              <w:t xml:space="preserve">2012, </w:t>
            </w:r>
            <w:r w:rsidRPr="006A08BB">
              <w:rPr>
                <w:rFonts w:ascii="Arial" w:eastAsiaTheme="minorEastAsia" w:hAnsi="Arial" w:cs="Arial"/>
                <w:i/>
                <w:color w:val="000000" w:themeColor="text1"/>
                <w:sz w:val="20"/>
                <w:szCs w:val="20"/>
              </w:rPr>
              <w:t>Étrangère chez moi : Une histoire vraie</w:t>
            </w:r>
            <w:r w:rsidRPr="006A08BB">
              <w:rPr>
                <w:rFonts w:ascii="Arial" w:hAnsi="Arial" w:cs="Arial"/>
                <w:sz w:val="20"/>
                <w:szCs w:val="20"/>
              </w:rPr>
              <w:t xml:space="preserve">. Toronto (ON): </w:t>
            </w:r>
            <w:proofErr w:type="spellStart"/>
            <w:r w:rsidRPr="006A08BB">
              <w:rPr>
                <w:rFonts w:ascii="Arial" w:hAnsi="Arial" w:cs="Arial"/>
                <w:sz w:val="20"/>
                <w:szCs w:val="20"/>
              </w:rPr>
              <w:t>Éditions</w:t>
            </w:r>
            <w:proofErr w:type="spellEnd"/>
            <w:r w:rsidRPr="006A08BB">
              <w:rPr>
                <w:rFonts w:ascii="Arial" w:hAnsi="Arial" w:cs="Arial"/>
                <w:sz w:val="20"/>
                <w:szCs w:val="20"/>
              </w:rPr>
              <w:t xml:space="preserve"> </w:t>
            </w:r>
            <w:proofErr w:type="spellStart"/>
            <w:r w:rsidRPr="006A08BB">
              <w:rPr>
                <w:rFonts w:ascii="Arial" w:hAnsi="Arial" w:cs="Arial"/>
                <w:sz w:val="20"/>
                <w:szCs w:val="20"/>
              </w:rPr>
              <w:t>Scholastic</w:t>
            </w:r>
            <w:proofErr w:type="spellEnd"/>
            <w:r w:rsidRPr="006A08BB">
              <w:rPr>
                <w:rFonts w:ascii="Arial" w:hAnsi="Arial" w:cs="Arial"/>
                <w:sz w:val="20"/>
                <w:szCs w:val="20"/>
              </w:rPr>
              <w:t xml:space="preserve">. </w:t>
            </w:r>
            <w:r w:rsidRPr="006A08BB">
              <w:rPr>
                <w:rFonts w:ascii="Arial" w:hAnsi="Arial" w:cs="Arial"/>
                <w:bCs/>
                <w:sz w:val="20"/>
                <w:szCs w:val="20"/>
              </w:rPr>
              <w:t>Illustrations de Liz-</w:t>
            </w:r>
            <w:proofErr w:type="spellStart"/>
            <w:r w:rsidRPr="006A08BB">
              <w:rPr>
                <w:rFonts w:ascii="Arial" w:hAnsi="Arial" w:cs="Arial"/>
                <w:bCs/>
                <w:sz w:val="20"/>
                <w:szCs w:val="20"/>
              </w:rPr>
              <w:t>Amini</w:t>
            </w:r>
            <w:proofErr w:type="spellEnd"/>
            <w:r w:rsidRPr="006A08BB">
              <w:rPr>
                <w:rFonts w:ascii="Arial" w:hAnsi="Arial" w:cs="Arial"/>
                <w:bCs/>
                <w:sz w:val="20"/>
                <w:szCs w:val="20"/>
              </w:rPr>
              <w:t xml:space="preserve">-Holmes, traduit de l’anglais par Helene </w:t>
            </w:r>
            <w:proofErr w:type="spellStart"/>
            <w:r w:rsidRPr="006A08BB">
              <w:rPr>
                <w:rFonts w:ascii="Arial" w:hAnsi="Arial" w:cs="Arial"/>
                <w:bCs/>
                <w:sz w:val="20"/>
                <w:szCs w:val="20"/>
              </w:rPr>
              <w:t>Pilotto</w:t>
            </w:r>
            <w:proofErr w:type="spellEnd"/>
            <w:r w:rsidRPr="006A08BB">
              <w:rPr>
                <w:rFonts w:ascii="Arial" w:hAnsi="Arial" w:cs="Arial"/>
                <w:bCs/>
                <w:sz w:val="20"/>
                <w:szCs w:val="20"/>
              </w:rPr>
              <w:t>.</w:t>
            </w:r>
            <w:r w:rsidRPr="006A08BB">
              <w:rPr>
                <w:rFonts w:ascii="Arial" w:hAnsi="Arial" w:cs="Arial"/>
                <w:sz w:val="20"/>
                <w:szCs w:val="20"/>
              </w:rPr>
              <w:t xml:space="preserve"> ISBN</w:t>
            </w:r>
            <w:r w:rsidRPr="006A08BB">
              <w:rPr>
                <w:rFonts w:ascii="Arial" w:hAnsi="Arial" w:cs="Arial"/>
                <w:bCs/>
                <w:sz w:val="20"/>
                <w:szCs w:val="20"/>
              </w:rPr>
              <w:t> : 978-1-4431-1875-0</w:t>
            </w:r>
          </w:p>
          <w:p w14:paraId="03FE0A75" w14:textId="379EEE6B" w:rsidR="005475A9" w:rsidRPr="006A08BB" w:rsidRDefault="004C7DBC" w:rsidP="006A08BB">
            <w:pPr>
              <w:spacing w:before="60"/>
              <w:ind w:left="720"/>
              <w:rPr>
                <w:rFonts w:ascii="Arial" w:hAnsi="Arial" w:cs="Arial"/>
                <w:color w:val="000000" w:themeColor="text1"/>
                <w:sz w:val="20"/>
                <w:szCs w:val="20"/>
              </w:rPr>
            </w:pPr>
            <w:r w:rsidRPr="006A08BB">
              <w:rPr>
                <w:rFonts w:ascii="Arial" w:hAnsi="Arial" w:cs="Arial"/>
                <w:b/>
                <w:bCs/>
                <w:sz w:val="20"/>
                <w:szCs w:val="20"/>
              </w:rPr>
              <w:t>Résumé</w:t>
            </w:r>
            <w:r w:rsidRPr="006A08BB">
              <w:rPr>
                <w:rFonts w:ascii="Arial" w:hAnsi="Arial" w:cs="Arial"/>
                <w:color w:val="000000" w:themeColor="text1"/>
                <w:sz w:val="20"/>
                <w:szCs w:val="20"/>
              </w:rPr>
              <w:t xml:space="preserve"> : </w:t>
            </w:r>
            <w:r w:rsidR="005475A9" w:rsidRPr="006A08BB">
              <w:rPr>
                <w:rFonts w:ascii="Arial" w:hAnsi="Arial" w:cs="Arial"/>
                <w:bCs/>
                <w:sz w:val="20"/>
                <w:szCs w:val="20"/>
              </w:rPr>
              <w:t>Margaret</w:t>
            </w:r>
            <w:r w:rsidR="00013643" w:rsidRPr="006A08BB">
              <w:rPr>
                <w:rFonts w:ascii="Arial" w:hAnsi="Arial" w:cs="Arial"/>
                <w:bCs/>
                <w:sz w:val="20"/>
                <w:szCs w:val="20"/>
              </w:rPr>
              <w:t>, 10</w:t>
            </w:r>
            <w:r w:rsidR="00F05CDB" w:rsidRPr="006A08BB">
              <w:rPr>
                <w:rFonts w:ascii="Arial" w:hAnsi="Arial" w:cs="Arial"/>
                <w:bCs/>
                <w:sz w:val="20"/>
                <w:szCs w:val="20"/>
              </w:rPr>
              <w:t> </w:t>
            </w:r>
            <w:r w:rsidR="005475A9" w:rsidRPr="006A08BB">
              <w:rPr>
                <w:rFonts w:ascii="Arial" w:hAnsi="Arial" w:cs="Arial"/>
                <w:bCs/>
                <w:sz w:val="20"/>
                <w:szCs w:val="20"/>
              </w:rPr>
              <w:t>ans</w:t>
            </w:r>
            <w:r w:rsidR="00013643" w:rsidRPr="006A08BB">
              <w:rPr>
                <w:rFonts w:ascii="Arial" w:hAnsi="Arial" w:cs="Arial"/>
                <w:bCs/>
                <w:sz w:val="20"/>
                <w:szCs w:val="20"/>
              </w:rPr>
              <w:t>, a du mal à contenir sa joie. Après deux ans passés au pensionnat</w:t>
            </w:r>
            <w:r w:rsidR="005475A9" w:rsidRPr="006A08BB">
              <w:rPr>
                <w:rFonts w:ascii="Arial" w:hAnsi="Arial" w:cs="Arial"/>
                <w:bCs/>
                <w:sz w:val="20"/>
                <w:szCs w:val="20"/>
              </w:rPr>
              <w:t xml:space="preserve"> elle </w:t>
            </w:r>
            <w:r w:rsidR="00013643" w:rsidRPr="006A08BB">
              <w:rPr>
                <w:rFonts w:ascii="Arial" w:hAnsi="Arial" w:cs="Arial"/>
                <w:bCs/>
                <w:sz w:val="20"/>
                <w:szCs w:val="20"/>
              </w:rPr>
              <w:t>rentre chez elle.</w:t>
            </w:r>
            <w:r w:rsidR="005475A9" w:rsidRPr="006A08BB">
              <w:rPr>
                <w:rFonts w:ascii="Arial" w:hAnsi="Arial" w:cs="Arial"/>
                <w:bCs/>
                <w:sz w:val="20"/>
                <w:szCs w:val="20"/>
              </w:rPr>
              <w:t xml:space="preserve"> Mais </w:t>
            </w:r>
            <w:r w:rsidR="00013643" w:rsidRPr="006A08BB">
              <w:rPr>
                <w:rFonts w:ascii="Arial" w:hAnsi="Arial" w:cs="Arial"/>
                <w:bCs/>
                <w:sz w:val="20"/>
                <w:szCs w:val="20"/>
              </w:rPr>
              <w:t>plusieurs surprises l’attendent, à commencer par</w:t>
            </w:r>
            <w:r w:rsidR="005475A9" w:rsidRPr="006A08BB">
              <w:rPr>
                <w:rFonts w:ascii="Arial" w:hAnsi="Arial" w:cs="Arial"/>
                <w:bCs/>
                <w:sz w:val="20"/>
                <w:szCs w:val="20"/>
              </w:rPr>
              <w:t xml:space="preserve"> sa mère </w:t>
            </w:r>
            <w:r w:rsidR="00013643" w:rsidRPr="006A08BB">
              <w:rPr>
                <w:rFonts w:ascii="Arial" w:hAnsi="Arial" w:cs="Arial"/>
                <w:bCs/>
                <w:sz w:val="20"/>
                <w:szCs w:val="20"/>
              </w:rPr>
              <w:t xml:space="preserve">qui </w:t>
            </w:r>
            <w:r w:rsidR="005475A9" w:rsidRPr="006A08BB">
              <w:rPr>
                <w:rFonts w:ascii="Arial" w:hAnsi="Arial" w:cs="Arial"/>
                <w:bCs/>
                <w:sz w:val="20"/>
                <w:szCs w:val="20"/>
              </w:rPr>
              <w:t>ne la reconna</w:t>
            </w:r>
            <w:r w:rsidR="00497C73" w:rsidRPr="006A08BB">
              <w:rPr>
                <w:rFonts w:ascii="Arial" w:hAnsi="Arial" w:cs="Arial"/>
                <w:bCs/>
                <w:sz w:val="20"/>
                <w:szCs w:val="20"/>
              </w:rPr>
              <w:t>i</w:t>
            </w:r>
            <w:r w:rsidR="005475A9" w:rsidRPr="006A08BB">
              <w:rPr>
                <w:rFonts w:ascii="Arial" w:hAnsi="Arial" w:cs="Arial"/>
                <w:bCs/>
                <w:sz w:val="20"/>
                <w:szCs w:val="20"/>
              </w:rPr>
              <w:t>t pas</w:t>
            </w:r>
            <w:r w:rsidR="00013643" w:rsidRPr="006A08BB">
              <w:rPr>
                <w:rFonts w:ascii="Arial" w:hAnsi="Arial" w:cs="Arial"/>
                <w:bCs/>
                <w:sz w:val="20"/>
                <w:szCs w:val="20"/>
              </w:rPr>
              <w:t>.</w:t>
            </w:r>
            <w:r w:rsidR="005475A9" w:rsidRPr="006A08BB">
              <w:rPr>
                <w:rFonts w:ascii="Arial" w:hAnsi="Arial" w:cs="Arial"/>
                <w:bCs/>
                <w:sz w:val="20"/>
                <w:szCs w:val="20"/>
              </w:rPr>
              <w:t xml:space="preserve"> «</w:t>
            </w:r>
            <w:r w:rsidR="00F05CDB" w:rsidRPr="006A08BB">
              <w:rPr>
                <w:rFonts w:ascii="Arial" w:hAnsi="Arial" w:cs="Arial"/>
                <w:bCs/>
                <w:sz w:val="20"/>
                <w:szCs w:val="20"/>
              </w:rPr>
              <w:t> </w:t>
            </w:r>
            <w:r w:rsidR="005475A9" w:rsidRPr="006A08BB">
              <w:rPr>
                <w:rFonts w:ascii="Arial" w:hAnsi="Arial" w:cs="Arial"/>
                <w:bCs/>
                <w:sz w:val="20"/>
                <w:szCs w:val="20"/>
              </w:rPr>
              <w:t>Pas ma fille!</w:t>
            </w:r>
            <w:r w:rsidR="00F05CDB" w:rsidRPr="006A08BB">
              <w:rPr>
                <w:rFonts w:ascii="Arial" w:hAnsi="Arial" w:cs="Arial"/>
                <w:bCs/>
                <w:sz w:val="20"/>
                <w:szCs w:val="20"/>
              </w:rPr>
              <w:t> </w:t>
            </w:r>
            <w:r w:rsidR="005475A9" w:rsidRPr="006A08BB">
              <w:rPr>
                <w:rFonts w:ascii="Arial" w:hAnsi="Arial" w:cs="Arial"/>
                <w:bCs/>
                <w:sz w:val="20"/>
                <w:szCs w:val="20"/>
              </w:rPr>
              <w:t xml:space="preserve">» </w:t>
            </w:r>
            <w:r w:rsidR="00013643" w:rsidRPr="006A08BB">
              <w:rPr>
                <w:rFonts w:ascii="Arial" w:hAnsi="Arial" w:cs="Arial"/>
                <w:bCs/>
                <w:sz w:val="20"/>
                <w:szCs w:val="20"/>
              </w:rPr>
              <w:t xml:space="preserve">La jeune </w:t>
            </w:r>
            <w:proofErr w:type="spellStart"/>
            <w:r w:rsidR="00013643" w:rsidRPr="006A08BB">
              <w:rPr>
                <w:rFonts w:ascii="Arial" w:hAnsi="Arial" w:cs="Arial"/>
                <w:bCs/>
                <w:sz w:val="20"/>
                <w:szCs w:val="20"/>
              </w:rPr>
              <w:t>inuite</w:t>
            </w:r>
            <w:proofErr w:type="spellEnd"/>
            <w:r w:rsidR="00013643" w:rsidRPr="006A08BB">
              <w:rPr>
                <w:rFonts w:ascii="Arial" w:hAnsi="Arial" w:cs="Arial"/>
                <w:bCs/>
                <w:sz w:val="20"/>
                <w:szCs w:val="20"/>
              </w:rPr>
              <w:t xml:space="preserve"> es</w:t>
            </w:r>
            <w:r w:rsidR="00497C73" w:rsidRPr="006A08BB">
              <w:rPr>
                <w:rFonts w:ascii="Arial" w:hAnsi="Arial" w:cs="Arial"/>
                <w:bCs/>
                <w:sz w:val="20"/>
                <w:szCs w:val="20"/>
              </w:rPr>
              <w:t>t</w:t>
            </w:r>
            <w:r w:rsidR="00013643" w:rsidRPr="006A08BB">
              <w:rPr>
                <w:rFonts w:ascii="Arial" w:hAnsi="Arial" w:cs="Arial"/>
                <w:bCs/>
                <w:sz w:val="20"/>
                <w:szCs w:val="20"/>
              </w:rPr>
              <w:t xml:space="preserve"> bouleversée. Son retour ne ressemble en rien à ce qu’elle avait imaginé. </w:t>
            </w:r>
            <w:r w:rsidR="005475A9" w:rsidRPr="006A08BB">
              <w:rPr>
                <w:rFonts w:ascii="Arial" w:hAnsi="Arial" w:cs="Arial"/>
                <w:bCs/>
                <w:sz w:val="20"/>
                <w:szCs w:val="20"/>
              </w:rPr>
              <w:t xml:space="preserve">Elle </w:t>
            </w:r>
            <w:r w:rsidR="00013643" w:rsidRPr="006A08BB">
              <w:rPr>
                <w:rFonts w:ascii="Arial" w:hAnsi="Arial" w:cs="Arial"/>
                <w:bCs/>
                <w:sz w:val="20"/>
                <w:szCs w:val="20"/>
              </w:rPr>
              <w:t xml:space="preserve">ne sait plus parler la langue de </w:t>
            </w:r>
            <w:r w:rsidR="005475A9" w:rsidRPr="006A08BB">
              <w:rPr>
                <w:rFonts w:ascii="Arial" w:hAnsi="Arial" w:cs="Arial"/>
                <w:bCs/>
                <w:sz w:val="20"/>
                <w:szCs w:val="20"/>
              </w:rPr>
              <w:t>son peuple et a du mal à avaler la nourriture de sa mère. Margaret n</w:t>
            </w:r>
            <w:r w:rsidR="00F05CDB" w:rsidRPr="006A08BB">
              <w:rPr>
                <w:rFonts w:ascii="Arial" w:hAnsi="Arial" w:cs="Arial"/>
                <w:bCs/>
                <w:sz w:val="20"/>
                <w:szCs w:val="20"/>
              </w:rPr>
              <w:t>’</w:t>
            </w:r>
            <w:r w:rsidR="005475A9" w:rsidRPr="006A08BB">
              <w:rPr>
                <w:rFonts w:ascii="Arial" w:hAnsi="Arial" w:cs="Arial"/>
                <w:bCs/>
                <w:sz w:val="20"/>
                <w:szCs w:val="20"/>
              </w:rPr>
              <w:t>a même pas le droit de jouer avec son amie Agnès parce que les gens trouvent qu</w:t>
            </w:r>
            <w:r w:rsidR="00F05CDB" w:rsidRPr="006A08BB">
              <w:rPr>
                <w:rFonts w:ascii="Arial" w:hAnsi="Arial" w:cs="Arial"/>
                <w:bCs/>
                <w:sz w:val="20"/>
                <w:szCs w:val="20"/>
              </w:rPr>
              <w:t>’</w:t>
            </w:r>
            <w:r w:rsidR="005475A9" w:rsidRPr="006A08BB">
              <w:rPr>
                <w:rFonts w:ascii="Arial" w:hAnsi="Arial" w:cs="Arial"/>
                <w:bCs/>
                <w:sz w:val="20"/>
                <w:szCs w:val="20"/>
              </w:rPr>
              <w:t>elle ressemble trop aux étrangers détestés. Elle est devenue une étrangère parmi les siens.</w:t>
            </w:r>
            <w:r w:rsidR="00013643" w:rsidRPr="006A08BB">
              <w:rPr>
                <w:rFonts w:ascii="Arial" w:hAnsi="Arial" w:cs="Arial"/>
                <w:bCs/>
                <w:sz w:val="20"/>
                <w:szCs w:val="20"/>
              </w:rPr>
              <w:t xml:space="preserve"> Margaret entreprend un parcours difficile, semé d’obstacles et d’émotions intenses, afin de se réadapter à sa communauté et </w:t>
            </w:r>
            <w:r w:rsidR="005475A9" w:rsidRPr="006A08BB">
              <w:rPr>
                <w:rFonts w:ascii="Arial" w:hAnsi="Arial" w:cs="Arial"/>
                <w:sz w:val="20"/>
                <w:szCs w:val="20"/>
              </w:rPr>
              <w:t>réconcilier son ancienne personnalité avec la nouvelle.</w:t>
            </w:r>
          </w:p>
          <w:p w14:paraId="02F426F3" w14:textId="77777777" w:rsidR="00B20500" w:rsidRPr="00600B84" w:rsidRDefault="00ED4F9C" w:rsidP="0084697A">
            <w:pPr>
              <w:keepNext/>
              <w:keepLines/>
              <w:spacing w:before="240" w:after="60"/>
              <w:rPr>
                <w:rFonts w:ascii="Arial" w:eastAsiaTheme="minorEastAsia" w:hAnsi="Arial" w:cs="Arial"/>
                <w:b/>
                <w:color w:val="91171D"/>
                <w:sz w:val="24"/>
                <w:szCs w:val="20"/>
              </w:rPr>
            </w:pPr>
            <w:r w:rsidRPr="00600B84">
              <w:rPr>
                <w:rFonts w:ascii="Arial" w:eastAsiaTheme="minorEastAsia" w:hAnsi="Arial" w:cs="Arial"/>
                <w:b/>
                <w:bCs/>
                <w:color w:val="91171D"/>
                <w:sz w:val="24"/>
                <w:szCs w:val="20"/>
              </w:rPr>
              <w:t>Objectif</w:t>
            </w:r>
          </w:p>
          <w:p w14:paraId="331D50A2" w14:textId="310DD241" w:rsidR="00ED4F9C" w:rsidRPr="006A08BB" w:rsidRDefault="00622131" w:rsidP="006E252E">
            <w:pPr>
              <w:pStyle w:val="BodyText1"/>
              <w:keepNext/>
              <w:keepLines/>
              <w:pBdr>
                <w:bottom w:val="single" w:sz="6" w:space="1" w:color="auto"/>
              </w:pBdr>
              <w:rPr>
                <w:rFonts w:ascii="Arial" w:hAnsi="Arial" w:cs="Arial"/>
                <w:sz w:val="20"/>
                <w:szCs w:val="20"/>
                <w:lang w:val="fr-CA"/>
              </w:rPr>
            </w:pPr>
            <w:r w:rsidRPr="006A08BB">
              <w:rPr>
                <w:rFonts w:ascii="Arial" w:hAnsi="Arial" w:cs="Arial"/>
                <w:sz w:val="20"/>
                <w:szCs w:val="20"/>
                <w:lang w:val="fr-CA"/>
              </w:rPr>
              <w:t xml:space="preserve">Les élèves exploreront les thèmes </w:t>
            </w:r>
            <w:r w:rsidR="0084697A" w:rsidRPr="006A08BB">
              <w:rPr>
                <w:rFonts w:ascii="Arial" w:hAnsi="Arial" w:cs="Arial"/>
                <w:sz w:val="20"/>
                <w:szCs w:val="20"/>
                <w:lang w:val="fr-CA"/>
              </w:rPr>
              <w:t>liés</w:t>
            </w:r>
            <w:r w:rsidRPr="006A08BB">
              <w:rPr>
                <w:rFonts w:ascii="Arial" w:hAnsi="Arial" w:cs="Arial"/>
                <w:sz w:val="20"/>
                <w:szCs w:val="20"/>
                <w:lang w:val="fr-CA"/>
              </w:rPr>
              <w:t xml:space="preserve"> à la famille, </w:t>
            </w:r>
            <w:r w:rsidR="0084697A" w:rsidRPr="006A08BB">
              <w:rPr>
                <w:rFonts w:ascii="Arial" w:hAnsi="Arial" w:cs="Arial"/>
                <w:sz w:val="20"/>
                <w:szCs w:val="20"/>
                <w:lang w:val="fr-CA"/>
              </w:rPr>
              <w:t xml:space="preserve">au </w:t>
            </w:r>
            <w:r w:rsidRPr="006A08BB">
              <w:rPr>
                <w:rFonts w:ascii="Arial" w:hAnsi="Arial" w:cs="Arial"/>
                <w:sz w:val="20"/>
                <w:szCs w:val="20"/>
                <w:lang w:val="fr-CA"/>
              </w:rPr>
              <w:t>sentiment profond d</w:t>
            </w:r>
            <w:r w:rsidR="00F11254" w:rsidRPr="006A08BB">
              <w:rPr>
                <w:rFonts w:ascii="Arial" w:hAnsi="Arial" w:cs="Arial"/>
                <w:sz w:val="20"/>
                <w:szCs w:val="20"/>
                <w:lang w:val="fr-CA"/>
              </w:rPr>
              <w:t>’</w:t>
            </w:r>
            <w:r w:rsidRPr="006A08BB">
              <w:rPr>
                <w:rFonts w:ascii="Arial" w:hAnsi="Arial" w:cs="Arial"/>
                <w:sz w:val="20"/>
                <w:szCs w:val="20"/>
                <w:lang w:val="fr-CA"/>
              </w:rPr>
              <w:t>appartenance,</w:t>
            </w:r>
            <w:r w:rsidR="00C945DA" w:rsidRPr="006A08BB">
              <w:rPr>
                <w:rFonts w:ascii="Arial" w:hAnsi="Arial" w:cs="Arial"/>
                <w:sz w:val="20"/>
                <w:szCs w:val="20"/>
                <w:lang w:val="fr-CA"/>
              </w:rPr>
              <w:t xml:space="preserve"> </w:t>
            </w:r>
            <w:r w:rsidR="0084697A" w:rsidRPr="006A08BB">
              <w:rPr>
                <w:rFonts w:ascii="Arial" w:hAnsi="Arial" w:cs="Arial"/>
                <w:sz w:val="20"/>
                <w:szCs w:val="20"/>
                <w:lang w:val="fr-CA"/>
              </w:rPr>
              <w:t>à la</w:t>
            </w:r>
            <w:r w:rsidRPr="006A08BB">
              <w:rPr>
                <w:rFonts w:ascii="Arial" w:hAnsi="Arial" w:cs="Arial"/>
                <w:sz w:val="20"/>
                <w:szCs w:val="20"/>
                <w:lang w:val="fr-CA"/>
              </w:rPr>
              <w:t xml:space="preserve"> parenté et </w:t>
            </w:r>
            <w:r w:rsidR="00EB03E8" w:rsidRPr="006A08BB">
              <w:rPr>
                <w:rFonts w:ascii="Arial" w:hAnsi="Arial" w:cs="Arial"/>
                <w:sz w:val="20"/>
                <w:szCs w:val="20"/>
                <w:lang w:val="fr-CA"/>
              </w:rPr>
              <w:t xml:space="preserve">à </w:t>
            </w:r>
            <w:r w:rsidRPr="006A08BB">
              <w:rPr>
                <w:rFonts w:ascii="Arial" w:hAnsi="Arial" w:cs="Arial"/>
                <w:sz w:val="20"/>
                <w:szCs w:val="20"/>
                <w:lang w:val="fr-CA"/>
              </w:rPr>
              <w:t>la force de la communauté. L</w:t>
            </w:r>
            <w:r w:rsidR="00F11254" w:rsidRPr="006A08BB">
              <w:rPr>
                <w:rFonts w:ascii="Arial" w:hAnsi="Arial" w:cs="Arial"/>
                <w:sz w:val="20"/>
                <w:szCs w:val="20"/>
                <w:lang w:val="fr-CA"/>
              </w:rPr>
              <w:t>’</w:t>
            </w:r>
            <w:r w:rsidRPr="006A08BB">
              <w:rPr>
                <w:rFonts w:ascii="Arial" w:hAnsi="Arial" w:cs="Arial"/>
                <w:sz w:val="20"/>
                <w:szCs w:val="20"/>
                <w:lang w:val="fr-CA"/>
              </w:rPr>
              <w:t>importance de partager des histoires et des expériences fait partie de la conscience collective en tant que Canadiens et Pr</w:t>
            </w:r>
            <w:r w:rsidR="00600B84">
              <w:rPr>
                <w:rFonts w:ascii="Arial" w:hAnsi="Arial" w:cs="Arial"/>
                <w:sz w:val="20"/>
                <w:szCs w:val="20"/>
                <w:lang w:val="fr-CA"/>
              </w:rPr>
              <w:t>emières Nations, Métis et Inuit</w:t>
            </w:r>
            <w:r w:rsidRPr="006A08BB">
              <w:rPr>
                <w:rFonts w:ascii="Arial" w:hAnsi="Arial" w:cs="Arial"/>
                <w:sz w:val="20"/>
                <w:szCs w:val="20"/>
                <w:lang w:val="fr-CA"/>
              </w:rPr>
              <w:t xml:space="preserve">. Le fait de se souvenir et de respecter nos ancêtres </w:t>
            </w:r>
            <w:r w:rsidR="00F11254" w:rsidRPr="006A08BB">
              <w:rPr>
                <w:rFonts w:ascii="Arial" w:hAnsi="Arial" w:cs="Arial"/>
                <w:sz w:val="20"/>
                <w:szCs w:val="20"/>
                <w:lang w:val="fr-CA"/>
              </w:rPr>
              <w:t>renforce</w:t>
            </w:r>
            <w:r w:rsidRPr="006A08BB">
              <w:rPr>
                <w:rFonts w:ascii="Arial" w:hAnsi="Arial" w:cs="Arial"/>
                <w:sz w:val="20"/>
                <w:szCs w:val="20"/>
                <w:lang w:val="fr-CA"/>
              </w:rPr>
              <w:t xml:space="preserve"> les liens et l</w:t>
            </w:r>
            <w:r w:rsidR="00F11254" w:rsidRPr="006A08BB">
              <w:rPr>
                <w:rFonts w:ascii="Arial" w:hAnsi="Arial" w:cs="Arial"/>
                <w:sz w:val="20"/>
                <w:szCs w:val="20"/>
                <w:lang w:val="fr-CA"/>
              </w:rPr>
              <w:t>’</w:t>
            </w:r>
            <w:r w:rsidRPr="006A08BB">
              <w:rPr>
                <w:rFonts w:ascii="Arial" w:hAnsi="Arial" w:cs="Arial"/>
                <w:sz w:val="20"/>
                <w:szCs w:val="20"/>
                <w:lang w:val="fr-CA"/>
              </w:rPr>
              <w:t>identité de la communauté. Les conversations portant sur les expériences liées aux pensionnats contribuent à passer de la pensée à l</w:t>
            </w:r>
            <w:r w:rsidR="00F11254" w:rsidRPr="006A08BB">
              <w:rPr>
                <w:rFonts w:ascii="Arial" w:hAnsi="Arial" w:cs="Arial"/>
                <w:sz w:val="20"/>
                <w:szCs w:val="20"/>
                <w:lang w:val="fr-CA"/>
              </w:rPr>
              <w:t>’</w:t>
            </w:r>
            <w:r w:rsidRPr="006A08BB">
              <w:rPr>
                <w:rFonts w:ascii="Arial" w:hAnsi="Arial" w:cs="Arial"/>
                <w:sz w:val="20"/>
                <w:szCs w:val="20"/>
                <w:lang w:val="fr-CA"/>
              </w:rPr>
              <w:t>action pour favoriser la réconciliation.</w:t>
            </w:r>
          </w:p>
          <w:p w14:paraId="726A491D" w14:textId="77777777" w:rsidR="00813DCC" w:rsidRPr="006A08BB" w:rsidRDefault="00813DCC" w:rsidP="006E252E">
            <w:pPr>
              <w:pStyle w:val="BodyText1"/>
              <w:keepNext/>
              <w:keepLines/>
              <w:pBdr>
                <w:bottom w:val="single" w:sz="6" w:space="1" w:color="auto"/>
              </w:pBdr>
              <w:rPr>
                <w:rFonts w:ascii="Arial" w:hAnsi="Arial" w:cs="Arial"/>
                <w:sz w:val="20"/>
                <w:szCs w:val="20"/>
                <w:lang w:val="fr-CA"/>
              </w:rPr>
            </w:pPr>
          </w:p>
          <w:p w14:paraId="06AB1D37" w14:textId="77777777" w:rsidR="00B20500" w:rsidRPr="00600B84" w:rsidRDefault="00ED4F9C" w:rsidP="00600B84">
            <w:pPr>
              <w:spacing w:before="120" w:after="60"/>
              <w:rPr>
                <w:rFonts w:ascii="Arial" w:eastAsiaTheme="minorEastAsia" w:hAnsi="Arial" w:cs="Arial"/>
                <w:b/>
                <w:bCs/>
                <w:color w:val="91171D"/>
                <w:sz w:val="24"/>
                <w:szCs w:val="20"/>
              </w:rPr>
            </w:pPr>
            <w:r w:rsidRPr="00600B84">
              <w:rPr>
                <w:rFonts w:ascii="Arial" w:eastAsiaTheme="minorEastAsia" w:hAnsi="Arial" w:cs="Arial"/>
                <w:b/>
                <w:bCs/>
                <w:color w:val="91171D"/>
                <w:sz w:val="24"/>
                <w:szCs w:val="20"/>
              </w:rPr>
              <w:t>Introduction</w:t>
            </w:r>
          </w:p>
          <w:p w14:paraId="6D8C6998" w14:textId="67F50C9C" w:rsidR="00934E6F" w:rsidRPr="006A08BB" w:rsidRDefault="00934E6F" w:rsidP="00934E6F">
            <w:pPr>
              <w:pStyle w:val="BodyText1"/>
              <w:spacing w:after="120"/>
              <w:rPr>
                <w:rFonts w:ascii="Arial" w:hAnsi="Arial" w:cs="Arial"/>
                <w:sz w:val="20"/>
                <w:szCs w:val="20"/>
                <w:lang w:val="fr-CA"/>
              </w:rPr>
            </w:pPr>
            <w:r w:rsidRPr="006A08BB">
              <w:rPr>
                <w:rFonts w:ascii="Arial" w:hAnsi="Arial" w:cs="Arial"/>
                <w:sz w:val="20"/>
                <w:szCs w:val="20"/>
                <w:lang w:val="fr-CA"/>
              </w:rPr>
              <w:t>Cette leçon offre aux élèves l</w:t>
            </w:r>
            <w:r w:rsidR="00F11254" w:rsidRPr="006A08BB">
              <w:rPr>
                <w:rFonts w:ascii="Arial" w:hAnsi="Arial" w:cs="Arial"/>
                <w:sz w:val="20"/>
                <w:szCs w:val="20"/>
                <w:lang w:val="fr-CA"/>
              </w:rPr>
              <w:t>’</w:t>
            </w:r>
            <w:r w:rsidRPr="006A08BB">
              <w:rPr>
                <w:rFonts w:ascii="Arial" w:hAnsi="Arial" w:cs="Arial"/>
                <w:sz w:val="20"/>
                <w:szCs w:val="20"/>
                <w:lang w:val="fr-CA"/>
              </w:rPr>
              <w:t xml:space="preserve">occasion </w:t>
            </w:r>
            <w:r w:rsidR="00F96238" w:rsidRPr="006A08BB">
              <w:rPr>
                <w:rFonts w:ascii="Arial" w:hAnsi="Arial" w:cs="Arial"/>
                <w:sz w:val="20"/>
                <w:szCs w:val="20"/>
                <w:lang w:val="fr-CA"/>
              </w:rPr>
              <w:t xml:space="preserve">de se familiariser avec </w:t>
            </w:r>
            <w:r w:rsidR="00C93E81" w:rsidRPr="006A08BB">
              <w:rPr>
                <w:rFonts w:ascii="Arial" w:hAnsi="Arial" w:cs="Arial"/>
                <w:sz w:val="20"/>
                <w:szCs w:val="20"/>
                <w:lang w:val="fr-CA"/>
              </w:rPr>
              <w:t>certain</w:t>
            </w:r>
            <w:r w:rsidR="00E83D5A" w:rsidRPr="006A08BB">
              <w:rPr>
                <w:rFonts w:ascii="Arial" w:hAnsi="Arial" w:cs="Arial"/>
                <w:sz w:val="20"/>
                <w:szCs w:val="20"/>
                <w:lang w:val="fr-CA"/>
              </w:rPr>
              <w:t>e</w:t>
            </w:r>
            <w:r w:rsidR="00C93E81" w:rsidRPr="006A08BB">
              <w:rPr>
                <w:rFonts w:ascii="Arial" w:hAnsi="Arial" w:cs="Arial"/>
                <w:sz w:val="20"/>
                <w:szCs w:val="20"/>
                <w:lang w:val="fr-CA"/>
              </w:rPr>
              <w:t xml:space="preserve">s </w:t>
            </w:r>
            <w:r w:rsidR="00E83D5A" w:rsidRPr="006A08BB">
              <w:rPr>
                <w:rFonts w:ascii="Arial" w:hAnsi="Arial" w:cs="Arial"/>
                <w:sz w:val="20"/>
                <w:szCs w:val="20"/>
                <w:lang w:val="fr-CA"/>
              </w:rPr>
              <w:t>difficultés</w:t>
            </w:r>
            <w:r w:rsidR="00C93E81" w:rsidRPr="006A08BB">
              <w:rPr>
                <w:rFonts w:ascii="Arial" w:hAnsi="Arial" w:cs="Arial"/>
                <w:sz w:val="20"/>
                <w:szCs w:val="20"/>
                <w:lang w:val="fr-CA"/>
              </w:rPr>
              <w:t xml:space="preserve"> rencontré</w:t>
            </w:r>
            <w:r w:rsidR="00E83D5A" w:rsidRPr="006A08BB">
              <w:rPr>
                <w:rFonts w:ascii="Arial" w:hAnsi="Arial" w:cs="Arial"/>
                <w:sz w:val="20"/>
                <w:szCs w:val="20"/>
                <w:lang w:val="fr-CA"/>
              </w:rPr>
              <w:t>e</w:t>
            </w:r>
            <w:r w:rsidR="00C93E81" w:rsidRPr="006A08BB">
              <w:rPr>
                <w:rFonts w:ascii="Arial" w:hAnsi="Arial" w:cs="Arial"/>
                <w:sz w:val="20"/>
                <w:szCs w:val="20"/>
                <w:lang w:val="fr-CA"/>
              </w:rPr>
              <w:t>s par les élèves</w:t>
            </w:r>
            <w:r w:rsidR="00FE151D" w:rsidRPr="006A08BB">
              <w:rPr>
                <w:rFonts w:ascii="Arial" w:hAnsi="Arial" w:cs="Arial"/>
                <w:sz w:val="20"/>
                <w:szCs w:val="20"/>
                <w:lang w:val="fr-CA"/>
              </w:rPr>
              <w:t xml:space="preserve"> qui ont fréquenté d</w:t>
            </w:r>
            <w:r w:rsidR="00C93E81" w:rsidRPr="006A08BB">
              <w:rPr>
                <w:rFonts w:ascii="Arial" w:hAnsi="Arial" w:cs="Arial"/>
                <w:sz w:val="20"/>
                <w:szCs w:val="20"/>
                <w:lang w:val="fr-CA"/>
              </w:rPr>
              <w:t xml:space="preserve">es écoles résidentielles. </w:t>
            </w:r>
            <w:r w:rsidRPr="006A08BB">
              <w:rPr>
                <w:rFonts w:ascii="Arial" w:hAnsi="Arial" w:cs="Arial"/>
                <w:sz w:val="20"/>
                <w:szCs w:val="20"/>
                <w:lang w:val="fr-CA"/>
              </w:rPr>
              <w:t>Les élèves lisent</w:t>
            </w:r>
            <w:r w:rsidR="00C93E81" w:rsidRPr="006A08BB">
              <w:rPr>
                <w:rFonts w:ascii="Arial" w:hAnsi="Arial" w:cs="Arial"/>
                <w:sz w:val="20"/>
                <w:szCs w:val="20"/>
                <w:lang w:val="fr-CA"/>
              </w:rPr>
              <w:t xml:space="preserve"> le récit autobiographique d’une jeune </w:t>
            </w:r>
            <w:proofErr w:type="spellStart"/>
            <w:r w:rsidR="00C93E81" w:rsidRPr="006A08BB">
              <w:rPr>
                <w:rFonts w:ascii="Arial" w:hAnsi="Arial" w:cs="Arial"/>
                <w:sz w:val="20"/>
                <w:szCs w:val="20"/>
                <w:lang w:val="fr-CA"/>
              </w:rPr>
              <w:t>inuite</w:t>
            </w:r>
            <w:proofErr w:type="spellEnd"/>
            <w:r w:rsidR="00C93E81" w:rsidRPr="006A08BB">
              <w:rPr>
                <w:rFonts w:ascii="Arial" w:hAnsi="Arial" w:cs="Arial"/>
                <w:sz w:val="20"/>
                <w:szCs w:val="20"/>
                <w:lang w:val="fr-CA"/>
              </w:rPr>
              <w:t xml:space="preserve">, Margaret </w:t>
            </w:r>
            <w:proofErr w:type="spellStart"/>
            <w:r w:rsidR="00C93E81" w:rsidRPr="006A08BB">
              <w:rPr>
                <w:rFonts w:ascii="Arial" w:hAnsi="Arial" w:cs="Arial"/>
                <w:sz w:val="20"/>
                <w:szCs w:val="20"/>
                <w:lang w:val="fr-CA"/>
              </w:rPr>
              <w:t>Pokiak</w:t>
            </w:r>
            <w:proofErr w:type="spellEnd"/>
            <w:r w:rsidR="00FE151D" w:rsidRPr="006A08BB">
              <w:rPr>
                <w:rFonts w:ascii="Arial" w:hAnsi="Arial" w:cs="Arial"/>
                <w:sz w:val="20"/>
                <w:szCs w:val="20"/>
                <w:lang w:val="fr-CA"/>
              </w:rPr>
              <w:t>, qui nous fait conna</w:t>
            </w:r>
            <w:r w:rsidR="00A54FFA" w:rsidRPr="006A08BB">
              <w:rPr>
                <w:rFonts w:ascii="Arial" w:hAnsi="Arial" w:cs="Arial"/>
                <w:sz w:val="20"/>
                <w:szCs w:val="20"/>
                <w:lang w:val="fr-CA"/>
              </w:rPr>
              <w:t>i</w:t>
            </w:r>
            <w:r w:rsidR="00FE151D" w:rsidRPr="006A08BB">
              <w:rPr>
                <w:rFonts w:ascii="Arial" w:hAnsi="Arial" w:cs="Arial"/>
                <w:sz w:val="20"/>
                <w:szCs w:val="20"/>
                <w:lang w:val="fr-CA"/>
              </w:rPr>
              <w:t>tre sa réalité</w:t>
            </w:r>
            <w:r w:rsidR="00C93E81" w:rsidRPr="006A08BB">
              <w:rPr>
                <w:rFonts w:ascii="Arial" w:hAnsi="Arial" w:cs="Arial"/>
                <w:sz w:val="20"/>
                <w:szCs w:val="20"/>
                <w:lang w:val="fr-CA"/>
              </w:rPr>
              <w:t xml:space="preserve"> à partir du moment </w:t>
            </w:r>
            <w:r w:rsidR="00FE151D" w:rsidRPr="006A08BB">
              <w:rPr>
                <w:rFonts w:ascii="Arial" w:hAnsi="Arial" w:cs="Arial"/>
                <w:sz w:val="20"/>
                <w:szCs w:val="20"/>
                <w:lang w:val="fr-CA"/>
              </w:rPr>
              <w:t>où elle retourne</w:t>
            </w:r>
            <w:r w:rsidR="00C93E81" w:rsidRPr="006A08BB">
              <w:rPr>
                <w:rFonts w:ascii="Arial" w:hAnsi="Arial" w:cs="Arial"/>
                <w:sz w:val="20"/>
                <w:szCs w:val="20"/>
                <w:lang w:val="fr-CA"/>
              </w:rPr>
              <w:t xml:space="preserve"> dans sa famille</w:t>
            </w:r>
            <w:r w:rsidR="00E83D5A" w:rsidRPr="006A08BB">
              <w:rPr>
                <w:rFonts w:ascii="Arial" w:hAnsi="Arial" w:cs="Arial"/>
                <w:sz w:val="20"/>
                <w:szCs w:val="20"/>
                <w:lang w:val="fr-CA"/>
              </w:rPr>
              <w:t xml:space="preserve"> après deux années passées au pensionnat.</w:t>
            </w:r>
            <w:r w:rsidR="00C93E81" w:rsidRPr="006A08BB">
              <w:rPr>
                <w:rFonts w:ascii="Arial" w:hAnsi="Arial" w:cs="Arial"/>
                <w:sz w:val="20"/>
                <w:szCs w:val="20"/>
                <w:lang w:val="fr-CA"/>
              </w:rPr>
              <w:t xml:space="preserve"> </w:t>
            </w:r>
          </w:p>
          <w:p w14:paraId="3EBBE946" w14:textId="0064DE73" w:rsidR="00B20500" w:rsidRPr="006A08BB" w:rsidRDefault="00B20500" w:rsidP="00952846">
            <w:pPr>
              <w:pStyle w:val="BodyText1"/>
              <w:rPr>
                <w:rFonts w:ascii="Arial" w:hAnsi="Arial" w:cs="Arial"/>
                <w:sz w:val="20"/>
                <w:szCs w:val="20"/>
                <w:lang w:val="fr-CA"/>
              </w:rPr>
            </w:pPr>
            <w:r w:rsidRPr="006A08BB">
              <w:rPr>
                <w:rFonts w:ascii="Arial" w:hAnsi="Arial" w:cs="Arial"/>
                <w:sz w:val="20"/>
                <w:szCs w:val="20"/>
                <w:lang w:val="fr-CA"/>
              </w:rPr>
              <w:t>Avant de commencer l</w:t>
            </w:r>
            <w:r w:rsidR="00F11254" w:rsidRPr="006A08BB">
              <w:rPr>
                <w:rFonts w:ascii="Arial" w:hAnsi="Arial" w:cs="Arial"/>
                <w:sz w:val="20"/>
                <w:szCs w:val="20"/>
                <w:lang w:val="fr-CA"/>
              </w:rPr>
              <w:t>’</w:t>
            </w:r>
            <w:r w:rsidRPr="006A08BB">
              <w:rPr>
                <w:rFonts w:ascii="Arial" w:hAnsi="Arial" w:cs="Arial"/>
                <w:sz w:val="20"/>
                <w:szCs w:val="20"/>
                <w:lang w:val="fr-CA"/>
              </w:rPr>
              <w:t>activité, les enseignants prépareront les élèves à tenir des conversations concernant l</w:t>
            </w:r>
            <w:r w:rsidR="00F11254" w:rsidRPr="006A08BB">
              <w:rPr>
                <w:rFonts w:ascii="Arial" w:hAnsi="Arial" w:cs="Arial"/>
                <w:sz w:val="20"/>
                <w:szCs w:val="20"/>
                <w:lang w:val="fr-CA"/>
              </w:rPr>
              <w:t>’</w:t>
            </w:r>
            <w:r w:rsidRPr="006A08BB">
              <w:rPr>
                <w:rFonts w:ascii="Arial" w:hAnsi="Arial" w:cs="Arial"/>
                <w:sz w:val="20"/>
                <w:szCs w:val="20"/>
                <w:lang w:val="fr-CA"/>
              </w:rPr>
              <w:t xml:space="preserve">adaptation des </w:t>
            </w:r>
            <w:r w:rsidR="00343E89" w:rsidRPr="006A08BB">
              <w:rPr>
                <w:rFonts w:ascii="Arial" w:hAnsi="Arial" w:cs="Arial"/>
                <w:sz w:val="20"/>
                <w:szCs w:val="20"/>
                <w:lang w:val="fr-CA"/>
              </w:rPr>
              <w:t>personnes</w:t>
            </w:r>
            <w:r w:rsidRPr="006A08BB">
              <w:rPr>
                <w:rFonts w:ascii="Arial" w:hAnsi="Arial" w:cs="Arial"/>
                <w:sz w:val="20"/>
                <w:szCs w:val="20"/>
                <w:lang w:val="fr-CA"/>
              </w:rPr>
              <w:t xml:space="preserve"> et des groupes favorisant l</w:t>
            </w:r>
            <w:r w:rsidR="00F11254" w:rsidRPr="006A08BB">
              <w:rPr>
                <w:rFonts w:ascii="Arial" w:hAnsi="Arial" w:cs="Arial"/>
                <w:sz w:val="20"/>
                <w:szCs w:val="20"/>
                <w:lang w:val="fr-CA"/>
              </w:rPr>
              <w:t>’</w:t>
            </w:r>
            <w:r w:rsidRPr="006A08BB">
              <w:rPr>
                <w:rFonts w:ascii="Arial" w:hAnsi="Arial" w:cs="Arial"/>
                <w:sz w:val="20"/>
                <w:szCs w:val="20"/>
                <w:lang w:val="fr-CA"/>
              </w:rPr>
              <w:t xml:space="preserve">endurance, en dépit des difficultés. </w:t>
            </w:r>
          </w:p>
          <w:p w14:paraId="49F1026A" w14:textId="77777777" w:rsidR="00B20500" w:rsidRPr="00600B84" w:rsidRDefault="00ED4F9C" w:rsidP="00040829">
            <w:pPr>
              <w:pStyle w:val="BodyText1"/>
              <w:shd w:val="clear" w:color="auto" w:fill="FFFFFF" w:themeFill="background1"/>
              <w:spacing w:before="240" w:after="60"/>
              <w:rPr>
                <w:rFonts w:ascii="Arial" w:eastAsiaTheme="minorEastAsia" w:hAnsi="Arial" w:cs="Arial"/>
                <w:b/>
                <w:color w:val="91171D"/>
                <w:sz w:val="24"/>
                <w:szCs w:val="20"/>
                <w:lang w:val="fr-CA"/>
              </w:rPr>
            </w:pPr>
            <w:r w:rsidRPr="00600B84">
              <w:rPr>
                <w:rFonts w:ascii="Arial" w:eastAsiaTheme="minorEastAsia" w:hAnsi="Arial" w:cs="Arial"/>
                <w:b/>
                <w:bCs/>
                <w:color w:val="91171D"/>
                <w:sz w:val="24"/>
                <w:szCs w:val="20"/>
                <w:lang w:val="fr-CA"/>
              </w:rPr>
              <w:t>Activité/expérience</w:t>
            </w:r>
          </w:p>
          <w:p w14:paraId="3DF66A22" w14:textId="2F5573CC" w:rsidR="00B20500" w:rsidRPr="006A08BB" w:rsidRDefault="00EF6CC9" w:rsidP="00CC5143">
            <w:pPr>
              <w:spacing w:after="120"/>
              <w:rPr>
                <w:rFonts w:ascii="Arial" w:hAnsi="Arial" w:cs="Arial"/>
                <w:sz w:val="20"/>
                <w:szCs w:val="20"/>
              </w:rPr>
            </w:pPr>
            <w:r w:rsidRPr="006A08BB">
              <w:rPr>
                <w:rFonts w:ascii="Arial" w:hAnsi="Arial" w:cs="Arial"/>
                <w:sz w:val="20"/>
                <w:szCs w:val="20"/>
              </w:rPr>
              <w:t>Au rythme assigné par l’enseignant</w:t>
            </w:r>
            <w:r w:rsidR="00F05CDB" w:rsidRPr="006A08BB">
              <w:rPr>
                <w:rFonts w:ascii="Arial" w:hAnsi="Arial" w:cs="Arial"/>
                <w:sz w:val="20"/>
                <w:szCs w:val="20"/>
              </w:rPr>
              <w:t xml:space="preserve"> ou l’enseignant</w:t>
            </w:r>
            <w:r w:rsidRPr="006A08BB">
              <w:rPr>
                <w:rFonts w:ascii="Arial" w:hAnsi="Arial" w:cs="Arial"/>
                <w:sz w:val="20"/>
                <w:szCs w:val="20"/>
              </w:rPr>
              <w:t>e, l</w:t>
            </w:r>
            <w:r w:rsidR="00B20500" w:rsidRPr="006A08BB">
              <w:rPr>
                <w:rFonts w:ascii="Arial" w:hAnsi="Arial" w:cs="Arial"/>
                <w:sz w:val="20"/>
                <w:szCs w:val="20"/>
              </w:rPr>
              <w:t xml:space="preserve">es </w:t>
            </w:r>
            <w:r w:rsidR="001C25DF" w:rsidRPr="006A08BB">
              <w:rPr>
                <w:rFonts w:ascii="Arial" w:hAnsi="Arial" w:cs="Arial"/>
                <w:sz w:val="20"/>
                <w:szCs w:val="20"/>
              </w:rPr>
              <w:t>élèves lisent</w:t>
            </w:r>
            <w:r w:rsidR="00B20500" w:rsidRPr="006A08BB">
              <w:rPr>
                <w:rFonts w:ascii="Arial" w:hAnsi="Arial" w:cs="Arial"/>
                <w:sz w:val="20"/>
                <w:szCs w:val="20"/>
              </w:rPr>
              <w:t xml:space="preserve"> le roman illustré dans son intégralité</w:t>
            </w:r>
            <w:r w:rsidRPr="006A08BB">
              <w:rPr>
                <w:rFonts w:ascii="Arial" w:hAnsi="Arial" w:cs="Arial"/>
                <w:sz w:val="20"/>
                <w:szCs w:val="20"/>
              </w:rPr>
              <w:t xml:space="preserve"> en prenant soin de noter leurs impressions</w:t>
            </w:r>
            <w:r w:rsidR="00A54FFA" w:rsidRPr="006A08BB">
              <w:rPr>
                <w:rFonts w:ascii="Arial" w:hAnsi="Arial" w:cs="Arial"/>
                <w:sz w:val="20"/>
                <w:szCs w:val="20"/>
              </w:rPr>
              <w:t xml:space="preserve">. </w:t>
            </w:r>
            <w:r w:rsidRPr="006A08BB">
              <w:rPr>
                <w:rFonts w:ascii="Arial" w:hAnsi="Arial" w:cs="Arial"/>
                <w:sz w:val="20"/>
                <w:szCs w:val="20"/>
              </w:rPr>
              <w:t xml:space="preserve">Prendre soin de </w:t>
            </w:r>
            <w:r w:rsidR="001C25DF" w:rsidRPr="006A08BB">
              <w:rPr>
                <w:rFonts w:ascii="Arial" w:hAnsi="Arial" w:cs="Arial"/>
                <w:sz w:val="20"/>
                <w:szCs w:val="20"/>
              </w:rPr>
              <w:t>communiquer</w:t>
            </w:r>
            <w:r w:rsidRPr="006A08BB">
              <w:rPr>
                <w:rFonts w:ascii="Arial" w:hAnsi="Arial" w:cs="Arial"/>
                <w:sz w:val="20"/>
                <w:szCs w:val="20"/>
              </w:rPr>
              <w:t xml:space="preserve"> aux élèves les diverses questions de discussion avant chacune des lectures à accomplir. Ceci leur permet</w:t>
            </w:r>
            <w:r w:rsidR="001C25DF" w:rsidRPr="006A08BB">
              <w:rPr>
                <w:rFonts w:ascii="Arial" w:hAnsi="Arial" w:cs="Arial"/>
                <w:sz w:val="20"/>
                <w:szCs w:val="20"/>
              </w:rPr>
              <w:t>tra</w:t>
            </w:r>
            <w:r w:rsidRPr="006A08BB">
              <w:rPr>
                <w:rFonts w:ascii="Arial" w:hAnsi="Arial" w:cs="Arial"/>
                <w:sz w:val="20"/>
                <w:szCs w:val="20"/>
              </w:rPr>
              <w:t xml:space="preserve"> de se concentrer sur l’intention de lecture et de mieux se préparer pour la discussion qui suivra.</w:t>
            </w:r>
          </w:p>
          <w:p w14:paraId="31527B16" w14:textId="1A560C17" w:rsidR="00B20500" w:rsidRPr="006A08BB" w:rsidRDefault="00604AFA" w:rsidP="00343E89">
            <w:pPr>
              <w:pStyle w:val="Tabletext"/>
              <w:spacing w:after="60"/>
              <w:rPr>
                <w:rFonts w:cs="Arial"/>
                <w:szCs w:val="20"/>
                <w:lang w:val="fr-CA"/>
              </w:rPr>
            </w:pPr>
            <w:r w:rsidRPr="006A08BB">
              <w:rPr>
                <w:rFonts w:cs="Arial"/>
                <w:szCs w:val="20"/>
                <w:lang w:val="fr-CA"/>
              </w:rPr>
              <w:t>Après la lecture de chacun des chapitres</w:t>
            </w:r>
            <w:r w:rsidR="00A54FFA" w:rsidRPr="006A08BB">
              <w:rPr>
                <w:rFonts w:cs="Arial"/>
                <w:szCs w:val="20"/>
                <w:lang w:val="fr-CA"/>
              </w:rPr>
              <w:t>,</w:t>
            </w:r>
            <w:r w:rsidRPr="006A08BB">
              <w:rPr>
                <w:rFonts w:cs="Arial"/>
                <w:szCs w:val="20"/>
                <w:lang w:val="fr-CA"/>
              </w:rPr>
              <w:t xml:space="preserve"> demander aux élèves leurs impressions générales. Ensuite</w:t>
            </w:r>
            <w:r w:rsidR="00A54FFA" w:rsidRPr="006A08BB">
              <w:rPr>
                <w:rFonts w:cs="Arial"/>
                <w:szCs w:val="20"/>
                <w:lang w:val="fr-CA"/>
              </w:rPr>
              <w:t>,</w:t>
            </w:r>
            <w:r w:rsidRPr="006A08BB">
              <w:rPr>
                <w:rFonts w:cs="Arial"/>
                <w:szCs w:val="20"/>
                <w:lang w:val="fr-CA"/>
              </w:rPr>
              <w:t xml:space="preserve"> discuter des points suivant</w:t>
            </w:r>
            <w:r w:rsidR="00A54FFA" w:rsidRPr="006A08BB">
              <w:rPr>
                <w:rFonts w:cs="Arial"/>
                <w:szCs w:val="20"/>
                <w:lang w:val="fr-CA"/>
              </w:rPr>
              <w:t>s</w:t>
            </w:r>
            <w:r w:rsidRPr="006A08BB">
              <w:rPr>
                <w:rFonts w:cs="Arial"/>
                <w:szCs w:val="20"/>
                <w:lang w:val="fr-CA"/>
              </w:rPr>
              <w:t xml:space="preserve"> : </w:t>
            </w:r>
          </w:p>
          <w:p w14:paraId="02233F1B" w14:textId="08F6BADC"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1</w:t>
            </w:r>
          </w:p>
          <w:p w14:paraId="01B671C4" w14:textId="1B7F2156" w:rsidR="00A321F8" w:rsidRPr="006A08BB" w:rsidRDefault="00604AFA" w:rsidP="006A08BB">
            <w:pPr>
              <w:pStyle w:val="Tabletext"/>
              <w:numPr>
                <w:ilvl w:val="0"/>
                <w:numId w:val="30"/>
              </w:numPr>
              <w:rPr>
                <w:rFonts w:cs="Arial"/>
                <w:szCs w:val="20"/>
                <w:lang w:val="fr-CA"/>
              </w:rPr>
            </w:pPr>
            <w:r w:rsidRPr="006A08BB">
              <w:rPr>
                <w:rFonts w:cs="Arial"/>
                <w:szCs w:val="20"/>
                <w:lang w:val="fr-CA"/>
              </w:rPr>
              <w:t xml:space="preserve">En pensant </w:t>
            </w:r>
            <w:r w:rsidR="00D670EA" w:rsidRPr="006A08BB">
              <w:rPr>
                <w:rFonts w:cs="Arial"/>
                <w:szCs w:val="20"/>
                <w:lang w:val="fr-CA"/>
              </w:rPr>
              <w:t>à son</w:t>
            </w:r>
            <w:r w:rsidRPr="006A08BB">
              <w:rPr>
                <w:rFonts w:cs="Arial"/>
                <w:szCs w:val="20"/>
                <w:lang w:val="fr-CA"/>
              </w:rPr>
              <w:t xml:space="preserve"> retour à la maison, quelles étaient les attentes de Margaret</w:t>
            </w:r>
            <w:r w:rsidR="00A321F8" w:rsidRPr="006A08BB">
              <w:rPr>
                <w:rFonts w:cs="Arial"/>
                <w:szCs w:val="20"/>
                <w:lang w:val="fr-CA"/>
              </w:rPr>
              <w:t xml:space="preserve">? </w:t>
            </w:r>
          </w:p>
          <w:p w14:paraId="4ECF495B" w14:textId="7C6B415E" w:rsidR="00A321F8" w:rsidRPr="006A08BB" w:rsidRDefault="00A321F8" w:rsidP="006A08BB">
            <w:pPr>
              <w:pStyle w:val="Tabletext"/>
              <w:numPr>
                <w:ilvl w:val="0"/>
                <w:numId w:val="30"/>
              </w:numPr>
              <w:spacing w:after="120"/>
              <w:rPr>
                <w:rFonts w:cs="Arial"/>
                <w:szCs w:val="20"/>
                <w:lang w:val="fr-CA"/>
              </w:rPr>
            </w:pPr>
            <w:r w:rsidRPr="006A08BB">
              <w:rPr>
                <w:rFonts w:cs="Arial"/>
                <w:szCs w:val="20"/>
                <w:lang w:val="fr-CA"/>
              </w:rPr>
              <w:t xml:space="preserve">Est-ce que son retour </w:t>
            </w:r>
            <w:r w:rsidR="00A54FFA" w:rsidRPr="006A08BB">
              <w:rPr>
                <w:rFonts w:cs="Arial"/>
                <w:szCs w:val="20"/>
                <w:lang w:val="fr-CA"/>
              </w:rPr>
              <w:t xml:space="preserve">s’est </w:t>
            </w:r>
            <w:r w:rsidRPr="006A08BB">
              <w:rPr>
                <w:rFonts w:cs="Arial"/>
                <w:szCs w:val="20"/>
                <w:lang w:val="fr-CA"/>
              </w:rPr>
              <w:t>passé selon ses attentes? Explique.</w:t>
            </w:r>
          </w:p>
          <w:p w14:paraId="5870B3E0" w14:textId="39B79CDF" w:rsidR="00ED3750"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2</w:t>
            </w:r>
          </w:p>
          <w:p w14:paraId="1365EED2" w14:textId="1F88C55B" w:rsidR="00A321F8" w:rsidRPr="006A08BB" w:rsidRDefault="00A321F8" w:rsidP="006A08BB">
            <w:pPr>
              <w:pStyle w:val="Tabletext"/>
              <w:numPr>
                <w:ilvl w:val="0"/>
                <w:numId w:val="31"/>
              </w:numPr>
              <w:rPr>
                <w:rFonts w:cs="Arial"/>
                <w:szCs w:val="20"/>
                <w:lang w:val="fr-CA"/>
              </w:rPr>
            </w:pPr>
            <w:r w:rsidRPr="006A08BB">
              <w:rPr>
                <w:rFonts w:cs="Arial"/>
                <w:szCs w:val="20"/>
                <w:lang w:val="fr-CA"/>
              </w:rPr>
              <w:t xml:space="preserve">Suite aux évènements </w:t>
            </w:r>
            <w:r w:rsidR="00D670EA" w:rsidRPr="006A08BB">
              <w:rPr>
                <w:rFonts w:cs="Arial"/>
                <w:szCs w:val="20"/>
                <w:lang w:val="fr-CA"/>
              </w:rPr>
              <w:t>lors de son</w:t>
            </w:r>
            <w:r w:rsidRPr="006A08BB">
              <w:rPr>
                <w:rFonts w:cs="Arial"/>
                <w:szCs w:val="20"/>
                <w:lang w:val="fr-CA"/>
              </w:rPr>
              <w:t xml:space="preserve"> retour, comment Olemaun se sentait-elle? Pourquoi?</w:t>
            </w:r>
          </w:p>
          <w:p w14:paraId="7C03DF9B" w14:textId="64BBF7C8" w:rsidR="00ED3750" w:rsidRPr="006A08BB" w:rsidRDefault="00ED3750" w:rsidP="006A08BB">
            <w:pPr>
              <w:pStyle w:val="Tabletext"/>
              <w:numPr>
                <w:ilvl w:val="0"/>
                <w:numId w:val="31"/>
              </w:numPr>
              <w:spacing w:after="120"/>
              <w:rPr>
                <w:rFonts w:cs="Arial"/>
                <w:szCs w:val="20"/>
                <w:lang w:val="fr-CA"/>
              </w:rPr>
            </w:pPr>
            <w:r w:rsidRPr="006A08BB">
              <w:rPr>
                <w:rFonts w:cs="Arial"/>
                <w:szCs w:val="20"/>
                <w:lang w:val="fr-CA"/>
              </w:rPr>
              <w:t>Quel</w:t>
            </w:r>
            <w:r w:rsidR="00A54FFA" w:rsidRPr="006A08BB">
              <w:rPr>
                <w:rFonts w:cs="Arial"/>
                <w:szCs w:val="20"/>
                <w:lang w:val="fr-CA"/>
              </w:rPr>
              <w:t>le</w:t>
            </w:r>
            <w:r w:rsidRPr="006A08BB">
              <w:rPr>
                <w:rFonts w:cs="Arial"/>
                <w:szCs w:val="20"/>
                <w:lang w:val="fr-CA"/>
              </w:rPr>
              <w:t xml:space="preserve">s sont les conséquences </w:t>
            </w:r>
            <w:r w:rsidR="00F3572F" w:rsidRPr="006A08BB">
              <w:rPr>
                <w:rFonts w:cs="Arial"/>
                <w:szCs w:val="20"/>
                <w:lang w:val="fr-CA"/>
              </w:rPr>
              <w:t>des écoles résidentielles pour Olemaun?</w:t>
            </w:r>
          </w:p>
          <w:p w14:paraId="2BFAFFB8" w14:textId="5409FC3D"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3</w:t>
            </w:r>
          </w:p>
          <w:p w14:paraId="41A0CC10" w14:textId="2C9A18F2" w:rsidR="00F3572F" w:rsidRPr="006A08BB" w:rsidRDefault="00F3572F" w:rsidP="006A08BB">
            <w:pPr>
              <w:pStyle w:val="Tabletext"/>
              <w:numPr>
                <w:ilvl w:val="0"/>
                <w:numId w:val="33"/>
              </w:numPr>
              <w:rPr>
                <w:rFonts w:cs="Arial"/>
                <w:szCs w:val="20"/>
                <w:lang w:val="fr-CA"/>
              </w:rPr>
            </w:pPr>
            <w:r w:rsidRPr="006A08BB">
              <w:rPr>
                <w:rFonts w:cs="Arial"/>
                <w:szCs w:val="20"/>
                <w:lang w:val="fr-CA"/>
              </w:rPr>
              <w:t>Une fois rendue à la pêche, qu’est-ce qui inquiète Olemaun? Pourquoi?</w:t>
            </w:r>
          </w:p>
          <w:p w14:paraId="2EBBCEA3" w14:textId="1E1E9936" w:rsidR="00F3572F" w:rsidRPr="006A08BB" w:rsidRDefault="00A54FFA" w:rsidP="006A08BB">
            <w:pPr>
              <w:pStyle w:val="Tabletext"/>
              <w:numPr>
                <w:ilvl w:val="0"/>
                <w:numId w:val="33"/>
              </w:numPr>
              <w:spacing w:after="120"/>
              <w:rPr>
                <w:rFonts w:cs="Arial"/>
                <w:szCs w:val="20"/>
                <w:lang w:val="fr-CA"/>
              </w:rPr>
            </w:pPr>
            <w:r w:rsidRPr="006A08BB">
              <w:rPr>
                <w:rFonts w:cs="Arial"/>
                <w:szCs w:val="20"/>
                <w:lang w:val="fr-CA"/>
              </w:rPr>
              <w:t xml:space="preserve">Bien que ce soit </w:t>
            </w:r>
            <w:r w:rsidR="00F3572F" w:rsidRPr="006A08BB">
              <w:rPr>
                <w:rFonts w:cs="Arial"/>
                <w:szCs w:val="20"/>
                <w:lang w:val="fr-CA"/>
              </w:rPr>
              <w:t>la même personne, comment Margaret et Olemaun sont-elles différentes?</w:t>
            </w:r>
          </w:p>
          <w:p w14:paraId="7A6B6C02" w14:textId="16E8796C"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4</w:t>
            </w:r>
          </w:p>
          <w:p w14:paraId="6ECFBA24" w14:textId="45B6AA82" w:rsidR="00A321F8" w:rsidRPr="006A08BB" w:rsidRDefault="00A321F8" w:rsidP="006A08BB">
            <w:pPr>
              <w:pStyle w:val="Tabletext"/>
              <w:numPr>
                <w:ilvl w:val="0"/>
                <w:numId w:val="30"/>
              </w:numPr>
              <w:rPr>
                <w:rFonts w:cs="Arial"/>
                <w:szCs w:val="20"/>
                <w:lang w:val="fr-CA"/>
              </w:rPr>
            </w:pPr>
            <w:r w:rsidRPr="006A08BB">
              <w:rPr>
                <w:rFonts w:cs="Arial"/>
                <w:szCs w:val="20"/>
                <w:lang w:val="fr-CA"/>
              </w:rPr>
              <w:t>Pourquoi croyez-vous qu’</w:t>
            </w:r>
            <w:proofErr w:type="spellStart"/>
            <w:r w:rsidRPr="006A08BB">
              <w:rPr>
                <w:rFonts w:cs="Arial"/>
                <w:szCs w:val="20"/>
                <w:lang w:val="fr-CA"/>
              </w:rPr>
              <w:t>Agnes</w:t>
            </w:r>
            <w:proofErr w:type="spellEnd"/>
            <w:r w:rsidRPr="006A08BB">
              <w:rPr>
                <w:rFonts w:cs="Arial"/>
                <w:szCs w:val="20"/>
                <w:lang w:val="fr-CA"/>
              </w:rPr>
              <w:t xml:space="preserve"> n’a pas la permission de parler anglais ou de jouer avec Olemaun?</w:t>
            </w:r>
          </w:p>
          <w:p w14:paraId="0BB81B1D" w14:textId="6F86DEAD" w:rsidR="005F6780" w:rsidRPr="006A08BB" w:rsidRDefault="005F6780" w:rsidP="006A08BB">
            <w:pPr>
              <w:pStyle w:val="Tabletext"/>
              <w:numPr>
                <w:ilvl w:val="0"/>
                <w:numId w:val="30"/>
              </w:numPr>
              <w:rPr>
                <w:rFonts w:cs="Arial"/>
                <w:szCs w:val="20"/>
                <w:lang w:val="fr-CA"/>
              </w:rPr>
            </w:pPr>
            <w:r w:rsidRPr="006A08BB">
              <w:rPr>
                <w:rFonts w:cs="Arial"/>
                <w:szCs w:val="20"/>
                <w:lang w:val="fr-CA"/>
              </w:rPr>
              <w:t xml:space="preserve">Olemaun voulait aller quelque part où </w:t>
            </w:r>
            <w:r w:rsidR="00B86663" w:rsidRPr="006A08BB">
              <w:rPr>
                <w:rFonts w:cs="Arial"/>
                <w:szCs w:val="20"/>
                <w:lang w:val="fr-CA"/>
              </w:rPr>
              <w:t>elle se sentirait</w:t>
            </w:r>
            <w:r w:rsidRPr="006A08BB">
              <w:rPr>
                <w:rFonts w:cs="Arial"/>
                <w:szCs w:val="20"/>
                <w:lang w:val="fr-CA"/>
              </w:rPr>
              <w:t xml:space="preserve"> vraiment chez elle. </w:t>
            </w:r>
            <w:r w:rsidR="00B86663" w:rsidRPr="006A08BB">
              <w:rPr>
                <w:rFonts w:cs="Arial"/>
                <w:szCs w:val="20"/>
                <w:lang w:val="fr-CA"/>
              </w:rPr>
              <w:t xml:space="preserve">Pourquoi ne se </w:t>
            </w:r>
            <w:proofErr w:type="spellStart"/>
            <w:r w:rsidR="00B86663" w:rsidRPr="006A08BB">
              <w:rPr>
                <w:rFonts w:cs="Arial"/>
                <w:szCs w:val="20"/>
                <w:lang w:val="fr-CA"/>
              </w:rPr>
              <w:t>sent</w:t>
            </w:r>
            <w:r w:rsidR="00F05CDB" w:rsidRPr="006A08BB">
              <w:rPr>
                <w:rFonts w:cs="Arial"/>
                <w:szCs w:val="20"/>
                <w:lang w:val="fr-CA"/>
              </w:rPr>
              <w:t>-</w:t>
            </w:r>
            <w:r w:rsidR="00B86663" w:rsidRPr="006A08BB">
              <w:rPr>
                <w:rFonts w:cs="Arial"/>
                <w:szCs w:val="20"/>
                <w:lang w:val="fr-CA"/>
              </w:rPr>
              <w:t>elle</w:t>
            </w:r>
            <w:proofErr w:type="spellEnd"/>
            <w:r w:rsidR="00B86663" w:rsidRPr="006A08BB">
              <w:rPr>
                <w:rFonts w:cs="Arial"/>
                <w:szCs w:val="20"/>
                <w:lang w:val="fr-CA"/>
              </w:rPr>
              <w:t xml:space="preserve"> pas chez elle </w:t>
            </w:r>
            <w:r w:rsidR="00A54FFA" w:rsidRPr="006A08BB">
              <w:rPr>
                <w:rFonts w:cs="Arial"/>
                <w:szCs w:val="20"/>
                <w:lang w:val="fr-CA"/>
              </w:rPr>
              <w:t xml:space="preserve">là </w:t>
            </w:r>
            <w:r w:rsidR="00B86663" w:rsidRPr="006A08BB">
              <w:rPr>
                <w:rFonts w:cs="Arial"/>
                <w:szCs w:val="20"/>
                <w:lang w:val="fr-CA"/>
              </w:rPr>
              <w:t xml:space="preserve">où elle est? </w:t>
            </w:r>
            <w:r w:rsidRPr="006A08BB">
              <w:rPr>
                <w:rFonts w:cs="Arial"/>
                <w:szCs w:val="20"/>
                <w:lang w:val="fr-CA"/>
              </w:rPr>
              <w:t>Quelles seraient les particularités de l’endroit où elle se sentirait vraiment chez elle?</w:t>
            </w:r>
            <w:r w:rsidR="00B86663" w:rsidRPr="006A08BB">
              <w:rPr>
                <w:rFonts w:cs="Arial"/>
                <w:szCs w:val="20"/>
                <w:lang w:val="fr-CA"/>
              </w:rPr>
              <w:t xml:space="preserve"> </w:t>
            </w:r>
          </w:p>
          <w:p w14:paraId="7C3955F7" w14:textId="5C7CE17D" w:rsidR="00C130F8" w:rsidRPr="006A08BB" w:rsidRDefault="005F6780" w:rsidP="006A08BB">
            <w:pPr>
              <w:pStyle w:val="Tabletext"/>
              <w:numPr>
                <w:ilvl w:val="0"/>
                <w:numId w:val="30"/>
              </w:numPr>
              <w:spacing w:after="120"/>
              <w:rPr>
                <w:rFonts w:cs="Arial"/>
                <w:szCs w:val="20"/>
                <w:lang w:val="fr-CA"/>
              </w:rPr>
            </w:pPr>
            <w:r w:rsidRPr="006A08BB">
              <w:rPr>
                <w:rFonts w:cs="Arial"/>
                <w:szCs w:val="20"/>
                <w:lang w:val="fr-CA"/>
              </w:rPr>
              <w:t>Pourquoi O</w:t>
            </w:r>
            <w:r w:rsidR="00D670EA" w:rsidRPr="006A08BB">
              <w:rPr>
                <w:rFonts w:cs="Arial"/>
                <w:szCs w:val="20"/>
                <w:lang w:val="fr-CA"/>
              </w:rPr>
              <w:t>lemaun n’a</w:t>
            </w:r>
            <w:r w:rsidR="00F05CDB" w:rsidRPr="006A08BB">
              <w:rPr>
                <w:rFonts w:cs="Arial"/>
                <w:szCs w:val="20"/>
                <w:lang w:val="fr-CA"/>
              </w:rPr>
              <w:t>-t-elle</w:t>
            </w:r>
            <w:r w:rsidR="00D670EA" w:rsidRPr="006A08BB">
              <w:rPr>
                <w:rFonts w:cs="Arial"/>
                <w:szCs w:val="20"/>
                <w:lang w:val="fr-CA"/>
              </w:rPr>
              <w:t xml:space="preserve"> pas peur de </w:t>
            </w:r>
            <w:proofErr w:type="spellStart"/>
            <w:r w:rsidR="00D670EA" w:rsidRPr="006A08BB">
              <w:rPr>
                <w:rFonts w:cs="Arial"/>
                <w:szCs w:val="20"/>
                <w:lang w:val="fr-CA"/>
              </w:rPr>
              <w:t>Dubilak</w:t>
            </w:r>
            <w:proofErr w:type="spellEnd"/>
            <w:r w:rsidR="00D670EA" w:rsidRPr="006A08BB">
              <w:rPr>
                <w:rFonts w:cs="Arial"/>
                <w:szCs w:val="20"/>
                <w:lang w:val="fr-CA"/>
              </w:rPr>
              <w:t>?</w:t>
            </w:r>
          </w:p>
          <w:p w14:paraId="06E3C2A4" w14:textId="241986C4"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5</w:t>
            </w:r>
          </w:p>
          <w:p w14:paraId="54ABE839" w14:textId="70080162" w:rsidR="009D2C96" w:rsidRPr="006A08BB" w:rsidRDefault="006F2EAB" w:rsidP="006A08BB">
            <w:pPr>
              <w:pStyle w:val="Tabletext"/>
              <w:numPr>
                <w:ilvl w:val="0"/>
                <w:numId w:val="30"/>
              </w:numPr>
              <w:rPr>
                <w:rFonts w:cs="Arial"/>
                <w:szCs w:val="20"/>
                <w:lang w:val="fr-CA"/>
              </w:rPr>
            </w:pPr>
            <w:r w:rsidRPr="006A08BB">
              <w:rPr>
                <w:rFonts w:cs="Arial"/>
                <w:szCs w:val="20"/>
                <w:lang w:val="fr-CA"/>
              </w:rPr>
              <w:t>Pourquoi croyez-vous que Olemaun a peur de toutes les personnes qu’elle croise sur son chemin?</w:t>
            </w:r>
          </w:p>
          <w:p w14:paraId="7E29FBCB" w14:textId="1CCACF62" w:rsidR="00C27F7E" w:rsidRPr="006A08BB" w:rsidRDefault="00C27F7E" w:rsidP="006A08BB">
            <w:pPr>
              <w:pStyle w:val="Tabletext"/>
              <w:numPr>
                <w:ilvl w:val="0"/>
                <w:numId w:val="30"/>
              </w:numPr>
              <w:spacing w:after="120"/>
              <w:rPr>
                <w:rFonts w:cs="Arial"/>
                <w:szCs w:val="20"/>
                <w:lang w:val="fr-CA"/>
              </w:rPr>
            </w:pPr>
            <w:r w:rsidRPr="006A08BB">
              <w:rPr>
                <w:rFonts w:cs="Arial"/>
                <w:szCs w:val="20"/>
                <w:lang w:val="fr-CA"/>
              </w:rPr>
              <w:t xml:space="preserve">Explique pourquoi elle semble </w:t>
            </w:r>
            <w:r w:rsidR="002C711B" w:rsidRPr="006A08BB">
              <w:rPr>
                <w:rFonts w:cs="Arial"/>
                <w:szCs w:val="20"/>
                <w:lang w:val="fr-CA"/>
              </w:rPr>
              <w:t>ressentir beaucoup de frustration</w:t>
            </w:r>
            <w:r w:rsidR="00F05CDB" w:rsidRPr="006A08BB">
              <w:rPr>
                <w:rFonts w:cs="Arial"/>
                <w:szCs w:val="20"/>
                <w:lang w:val="fr-CA"/>
              </w:rPr>
              <w:t>.</w:t>
            </w:r>
          </w:p>
          <w:p w14:paraId="1BE383D2" w14:textId="782DA5A1"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6</w:t>
            </w:r>
          </w:p>
          <w:p w14:paraId="2A817D17" w14:textId="199295DD" w:rsidR="006C38C3" w:rsidRPr="006A08BB" w:rsidRDefault="006C38C3" w:rsidP="006A08BB">
            <w:pPr>
              <w:pStyle w:val="Tabletext"/>
              <w:numPr>
                <w:ilvl w:val="0"/>
                <w:numId w:val="30"/>
              </w:numPr>
              <w:rPr>
                <w:rFonts w:cs="Arial"/>
                <w:szCs w:val="20"/>
                <w:lang w:val="fr-CA"/>
              </w:rPr>
            </w:pPr>
            <w:r w:rsidRPr="006A08BB">
              <w:rPr>
                <w:rFonts w:cs="Arial"/>
                <w:szCs w:val="20"/>
                <w:lang w:val="fr-CA"/>
              </w:rPr>
              <w:t>Olemaun croi</w:t>
            </w:r>
            <w:r w:rsidR="004A7AC1" w:rsidRPr="006A08BB">
              <w:rPr>
                <w:rFonts w:cs="Arial"/>
                <w:szCs w:val="20"/>
                <w:lang w:val="fr-CA"/>
              </w:rPr>
              <w:t>t</w:t>
            </w:r>
            <w:r w:rsidRPr="006A08BB">
              <w:rPr>
                <w:rFonts w:cs="Arial"/>
                <w:szCs w:val="20"/>
                <w:lang w:val="fr-CA"/>
              </w:rPr>
              <w:t xml:space="preserve"> partager certaines similarités avec </w:t>
            </w:r>
            <w:proofErr w:type="spellStart"/>
            <w:r w:rsidRPr="006A08BB">
              <w:rPr>
                <w:rFonts w:cs="Arial"/>
                <w:szCs w:val="20"/>
                <w:lang w:val="fr-CA"/>
              </w:rPr>
              <w:t>Dubilak</w:t>
            </w:r>
            <w:proofErr w:type="spellEnd"/>
            <w:r w:rsidRPr="006A08BB">
              <w:rPr>
                <w:rFonts w:cs="Arial"/>
                <w:szCs w:val="20"/>
                <w:lang w:val="fr-CA"/>
              </w:rPr>
              <w:t>. Quelles sont-elles?</w:t>
            </w:r>
          </w:p>
          <w:p w14:paraId="2D8ADC3F" w14:textId="3CE0EB15" w:rsidR="006C38C3" w:rsidRPr="006A08BB" w:rsidRDefault="006C38C3" w:rsidP="006A08BB">
            <w:pPr>
              <w:pStyle w:val="Tabletext"/>
              <w:numPr>
                <w:ilvl w:val="0"/>
                <w:numId w:val="30"/>
              </w:numPr>
              <w:rPr>
                <w:rFonts w:cs="Arial"/>
                <w:szCs w:val="20"/>
                <w:lang w:val="fr-CA"/>
              </w:rPr>
            </w:pPr>
            <w:r w:rsidRPr="006A08BB">
              <w:rPr>
                <w:rFonts w:cs="Arial"/>
                <w:szCs w:val="20"/>
                <w:lang w:val="fr-CA"/>
              </w:rPr>
              <w:lastRenderedPageBreak/>
              <w:t xml:space="preserve">Pourquoi ressent-elle de la compassion pour </w:t>
            </w:r>
            <w:proofErr w:type="spellStart"/>
            <w:r w:rsidRPr="006A08BB">
              <w:rPr>
                <w:rFonts w:cs="Arial"/>
                <w:szCs w:val="20"/>
                <w:lang w:val="fr-CA"/>
              </w:rPr>
              <w:t>Dubilak</w:t>
            </w:r>
            <w:proofErr w:type="spellEnd"/>
            <w:r w:rsidRPr="006A08BB">
              <w:rPr>
                <w:rFonts w:cs="Arial"/>
                <w:szCs w:val="20"/>
                <w:lang w:val="fr-CA"/>
              </w:rPr>
              <w:t>?</w:t>
            </w:r>
          </w:p>
          <w:p w14:paraId="1BA7521C" w14:textId="278BFCA8" w:rsidR="00AD53FC" w:rsidRPr="006A08BB" w:rsidRDefault="00D670EA" w:rsidP="006A08BB">
            <w:pPr>
              <w:pStyle w:val="Tabletext"/>
              <w:numPr>
                <w:ilvl w:val="0"/>
                <w:numId w:val="30"/>
              </w:numPr>
              <w:spacing w:after="120"/>
              <w:rPr>
                <w:rFonts w:cs="Arial"/>
                <w:szCs w:val="20"/>
                <w:lang w:val="fr-CA"/>
              </w:rPr>
            </w:pPr>
            <w:r w:rsidRPr="006A08BB">
              <w:rPr>
                <w:rFonts w:cs="Arial"/>
                <w:szCs w:val="20"/>
                <w:lang w:val="fr-CA"/>
              </w:rPr>
              <w:t xml:space="preserve">En pensant à </w:t>
            </w:r>
            <w:proofErr w:type="spellStart"/>
            <w:r w:rsidRPr="006A08BB">
              <w:rPr>
                <w:rFonts w:cs="Arial"/>
                <w:szCs w:val="20"/>
                <w:lang w:val="fr-CA"/>
              </w:rPr>
              <w:t>Dubilak</w:t>
            </w:r>
            <w:proofErr w:type="spellEnd"/>
            <w:r w:rsidRPr="006A08BB">
              <w:rPr>
                <w:rFonts w:cs="Arial"/>
                <w:szCs w:val="20"/>
                <w:lang w:val="fr-CA"/>
              </w:rPr>
              <w:t xml:space="preserve">, Olemaun voit les différences entre elle et lui et </w:t>
            </w:r>
            <w:r w:rsidR="004A7AC1" w:rsidRPr="006A08BB">
              <w:rPr>
                <w:rFonts w:cs="Arial"/>
                <w:szCs w:val="20"/>
                <w:lang w:val="fr-CA"/>
              </w:rPr>
              <w:t xml:space="preserve">reprend </w:t>
            </w:r>
            <w:r w:rsidR="009B0AE5" w:rsidRPr="006A08BB">
              <w:rPr>
                <w:rFonts w:cs="Arial"/>
                <w:szCs w:val="20"/>
                <w:lang w:val="fr-CA"/>
              </w:rPr>
              <w:t>espoir</w:t>
            </w:r>
            <w:r w:rsidR="00AD53FC" w:rsidRPr="006A08BB">
              <w:rPr>
                <w:rFonts w:cs="Arial"/>
                <w:szCs w:val="20"/>
                <w:lang w:val="fr-CA"/>
              </w:rPr>
              <w:t xml:space="preserve"> </w:t>
            </w:r>
            <w:r w:rsidRPr="006A08BB">
              <w:rPr>
                <w:rFonts w:cs="Arial"/>
                <w:szCs w:val="20"/>
                <w:lang w:val="fr-CA"/>
              </w:rPr>
              <w:t>lorsqu’elle</w:t>
            </w:r>
            <w:r w:rsidR="00AD53FC" w:rsidRPr="006A08BB">
              <w:rPr>
                <w:rFonts w:cs="Arial"/>
                <w:szCs w:val="20"/>
                <w:lang w:val="fr-CA"/>
              </w:rPr>
              <w:t xml:space="preserve"> réalise </w:t>
            </w:r>
            <w:r w:rsidR="009B0AE5" w:rsidRPr="006A08BB">
              <w:rPr>
                <w:rFonts w:cs="Arial"/>
                <w:szCs w:val="20"/>
                <w:lang w:val="fr-CA"/>
              </w:rPr>
              <w:t xml:space="preserve">qu’elle n’a qu’à réapprendre à être une jeune fille </w:t>
            </w:r>
            <w:proofErr w:type="spellStart"/>
            <w:r w:rsidR="009B0AE5" w:rsidRPr="006A08BB">
              <w:rPr>
                <w:rFonts w:cs="Arial"/>
                <w:szCs w:val="20"/>
                <w:lang w:val="fr-CA"/>
              </w:rPr>
              <w:t>inuvialuite</w:t>
            </w:r>
            <w:proofErr w:type="spellEnd"/>
            <w:r w:rsidR="009B0AE5" w:rsidRPr="006A08BB">
              <w:rPr>
                <w:rFonts w:cs="Arial"/>
                <w:szCs w:val="20"/>
                <w:lang w:val="fr-CA"/>
              </w:rPr>
              <w:t xml:space="preserve">. </w:t>
            </w:r>
            <w:r w:rsidRPr="006A08BB">
              <w:rPr>
                <w:rFonts w:cs="Arial"/>
                <w:szCs w:val="20"/>
                <w:lang w:val="fr-CA"/>
              </w:rPr>
              <w:t xml:space="preserve">Que </w:t>
            </w:r>
            <w:proofErr w:type="spellStart"/>
            <w:r w:rsidRPr="006A08BB">
              <w:rPr>
                <w:rFonts w:cs="Arial"/>
                <w:szCs w:val="20"/>
                <w:lang w:val="fr-CA"/>
              </w:rPr>
              <w:t>veut-elle</w:t>
            </w:r>
            <w:proofErr w:type="spellEnd"/>
            <w:r w:rsidRPr="006A08BB">
              <w:rPr>
                <w:rFonts w:cs="Arial"/>
                <w:szCs w:val="20"/>
                <w:lang w:val="fr-CA"/>
              </w:rPr>
              <w:t xml:space="preserve"> dire par cela? Pourquoi est-ce important?</w:t>
            </w:r>
          </w:p>
          <w:p w14:paraId="6D87EBAC" w14:textId="40687A72" w:rsidR="00604AFA" w:rsidRPr="006A08BB" w:rsidRDefault="00604AFA" w:rsidP="006A08BB">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7</w:t>
            </w:r>
          </w:p>
          <w:p w14:paraId="1F3BF319" w14:textId="032E30D9" w:rsidR="00613C66" w:rsidRPr="006A08BB" w:rsidRDefault="00613C66" w:rsidP="006A08BB">
            <w:pPr>
              <w:pStyle w:val="Tabletext"/>
              <w:numPr>
                <w:ilvl w:val="0"/>
                <w:numId w:val="30"/>
              </w:numPr>
              <w:rPr>
                <w:rFonts w:cs="Arial"/>
                <w:szCs w:val="20"/>
                <w:lang w:val="fr-CA"/>
              </w:rPr>
            </w:pPr>
            <w:r w:rsidRPr="006A08BB">
              <w:rPr>
                <w:rFonts w:cs="Arial"/>
                <w:szCs w:val="20"/>
                <w:lang w:val="fr-CA"/>
              </w:rPr>
              <w:t>Comment Olemaun a-t-elle réussi à réapprendre sa langue maternelle?</w:t>
            </w:r>
          </w:p>
          <w:p w14:paraId="1A85562E" w14:textId="35073772" w:rsidR="00613C66" w:rsidRPr="006A08BB" w:rsidRDefault="00613C66" w:rsidP="006A08BB">
            <w:pPr>
              <w:pStyle w:val="Tabletext"/>
              <w:numPr>
                <w:ilvl w:val="0"/>
                <w:numId w:val="30"/>
              </w:numPr>
              <w:spacing w:after="120"/>
              <w:rPr>
                <w:rFonts w:cs="Arial"/>
                <w:szCs w:val="20"/>
                <w:lang w:val="fr-CA"/>
              </w:rPr>
            </w:pPr>
            <w:r w:rsidRPr="006A08BB">
              <w:rPr>
                <w:rFonts w:cs="Arial"/>
                <w:szCs w:val="20"/>
                <w:lang w:val="fr-CA"/>
              </w:rPr>
              <w:t xml:space="preserve">Outre </w:t>
            </w:r>
            <w:r w:rsidR="004A7AC1" w:rsidRPr="006A08BB">
              <w:rPr>
                <w:rFonts w:cs="Arial"/>
                <w:szCs w:val="20"/>
                <w:lang w:val="fr-CA"/>
              </w:rPr>
              <w:t xml:space="preserve">le fait de </w:t>
            </w:r>
            <w:r w:rsidRPr="006A08BB">
              <w:rPr>
                <w:rFonts w:cs="Arial"/>
                <w:szCs w:val="20"/>
                <w:lang w:val="fr-CA"/>
              </w:rPr>
              <w:t xml:space="preserve">réapprendre sa langue, </w:t>
            </w:r>
            <w:r w:rsidR="00B82CAC" w:rsidRPr="006A08BB">
              <w:rPr>
                <w:rFonts w:cs="Arial"/>
                <w:szCs w:val="20"/>
                <w:lang w:val="fr-CA"/>
              </w:rPr>
              <w:t>qu’est-ce qui permettait à Olemaun de se sentir de plus en plus chez elle et heureuse?</w:t>
            </w:r>
          </w:p>
          <w:p w14:paraId="72BAF367" w14:textId="1E14A89C" w:rsidR="00604AFA" w:rsidRPr="006A08BB" w:rsidRDefault="00604AFA" w:rsidP="00BA2D15">
            <w:pPr>
              <w:pStyle w:val="Tabletext"/>
              <w:rPr>
                <w:rFonts w:cs="Arial"/>
                <w:szCs w:val="20"/>
                <w:lang w:val="fr-CA"/>
              </w:rPr>
            </w:pPr>
            <w:r w:rsidRPr="006A08BB">
              <w:rPr>
                <w:rFonts w:cs="Arial"/>
                <w:szCs w:val="20"/>
                <w:lang w:val="fr-CA"/>
              </w:rPr>
              <w:t>Chapitre</w:t>
            </w:r>
            <w:r w:rsidR="00F05CDB" w:rsidRPr="006A08BB">
              <w:rPr>
                <w:rFonts w:cs="Arial"/>
                <w:szCs w:val="20"/>
                <w:lang w:val="fr-CA"/>
              </w:rPr>
              <w:t> </w:t>
            </w:r>
            <w:r w:rsidRPr="006A08BB">
              <w:rPr>
                <w:rFonts w:cs="Arial"/>
                <w:szCs w:val="20"/>
                <w:lang w:val="fr-CA"/>
              </w:rPr>
              <w:t>8</w:t>
            </w:r>
          </w:p>
          <w:p w14:paraId="67D07374" w14:textId="0C166CD2" w:rsidR="00613C66" w:rsidRPr="006A08BB" w:rsidRDefault="00613C66" w:rsidP="00BA2D15">
            <w:pPr>
              <w:pStyle w:val="Tabletext"/>
              <w:numPr>
                <w:ilvl w:val="0"/>
                <w:numId w:val="30"/>
              </w:numPr>
              <w:rPr>
                <w:rFonts w:cs="Arial"/>
                <w:szCs w:val="20"/>
                <w:lang w:val="fr-CA"/>
              </w:rPr>
            </w:pPr>
            <w:r w:rsidRPr="006A08BB">
              <w:rPr>
                <w:rFonts w:cs="Arial"/>
                <w:szCs w:val="20"/>
                <w:lang w:val="fr-CA"/>
              </w:rPr>
              <w:t xml:space="preserve">Olemaun doit retourner au pensionnat avec ses sœurs. Pourquoi </w:t>
            </w:r>
            <w:r w:rsidR="00B30F10" w:rsidRPr="006A08BB">
              <w:rPr>
                <w:rFonts w:cs="Arial"/>
                <w:szCs w:val="20"/>
                <w:lang w:val="fr-CA"/>
              </w:rPr>
              <w:t>pensez-vous que ses parents choisissent</w:t>
            </w:r>
            <w:r w:rsidRPr="006A08BB">
              <w:rPr>
                <w:rFonts w:cs="Arial"/>
                <w:szCs w:val="20"/>
                <w:lang w:val="fr-CA"/>
              </w:rPr>
              <w:t xml:space="preserve"> de les envoyer au pensionnat?</w:t>
            </w:r>
          </w:p>
          <w:p w14:paraId="5E66FEC6" w14:textId="3B4B4F13" w:rsidR="00613C66" w:rsidRPr="006A08BB" w:rsidRDefault="00613C66" w:rsidP="00BA2D15">
            <w:pPr>
              <w:pStyle w:val="Tabletext"/>
              <w:numPr>
                <w:ilvl w:val="0"/>
                <w:numId w:val="30"/>
              </w:numPr>
              <w:spacing w:after="120"/>
              <w:rPr>
                <w:rFonts w:cs="Arial"/>
                <w:szCs w:val="20"/>
                <w:lang w:val="fr-CA"/>
              </w:rPr>
            </w:pPr>
            <w:r w:rsidRPr="006A08BB">
              <w:rPr>
                <w:rFonts w:cs="Arial"/>
                <w:szCs w:val="20"/>
                <w:lang w:val="fr-CA"/>
              </w:rPr>
              <w:t>C</w:t>
            </w:r>
            <w:r w:rsidR="00B30F10" w:rsidRPr="006A08BB">
              <w:rPr>
                <w:rFonts w:cs="Arial"/>
                <w:szCs w:val="20"/>
                <w:lang w:val="fr-CA"/>
              </w:rPr>
              <w:t>r</w:t>
            </w:r>
            <w:r w:rsidR="00D670EA" w:rsidRPr="006A08BB">
              <w:rPr>
                <w:rFonts w:cs="Arial"/>
                <w:szCs w:val="20"/>
                <w:lang w:val="fr-CA"/>
              </w:rPr>
              <w:t>oyez-vous qu’</w:t>
            </w:r>
            <w:r w:rsidR="00B30F10" w:rsidRPr="006A08BB">
              <w:rPr>
                <w:rFonts w:cs="Arial"/>
                <w:szCs w:val="20"/>
                <w:lang w:val="fr-CA"/>
              </w:rPr>
              <w:t>Olemaun et s</w:t>
            </w:r>
            <w:r w:rsidRPr="006A08BB">
              <w:rPr>
                <w:rFonts w:cs="Arial"/>
                <w:szCs w:val="20"/>
                <w:lang w:val="fr-CA"/>
              </w:rPr>
              <w:t>es sœurs auront une expérience différente</w:t>
            </w:r>
            <w:r w:rsidR="00B30F10" w:rsidRPr="006A08BB">
              <w:rPr>
                <w:rFonts w:cs="Arial"/>
                <w:szCs w:val="20"/>
                <w:lang w:val="fr-CA"/>
              </w:rPr>
              <w:t xml:space="preserve"> au pensionnat</w:t>
            </w:r>
            <w:r w:rsidRPr="006A08BB">
              <w:rPr>
                <w:rFonts w:cs="Arial"/>
                <w:szCs w:val="20"/>
                <w:lang w:val="fr-CA"/>
              </w:rPr>
              <w:t>? Pourquoi?</w:t>
            </w:r>
          </w:p>
          <w:p w14:paraId="3D87C2F0" w14:textId="0B59C478" w:rsidR="00D155B2" w:rsidRPr="006A08BB" w:rsidRDefault="005945C5" w:rsidP="00BA2D15">
            <w:pPr>
              <w:pStyle w:val="Tabletext"/>
              <w:rPr>
                <w:rFonts w:cs="Arial"/>
                <w:szCs w:val="20"/>
                <w:lang w:val="fr-CA"/>
              </w:rPr>
            </w:pPr>
            <w:r w:rsidRPr="006A08BB">
              <w:rPr>
                <w:rFonts w:cs="Arial"/>
                <w:szCs w:val="20"/>
                <w:lang w:val="fr-CA"/>
              </w:rPr>
              <w:t>La suite de l’histoire e</w:t>
            </w:r>
            <w:r w:rsidR="004A7AC1" w:rsidRPr="006A08BB">
              <w:rPr>
                <w:rFonts w:cs="Arial"/>
                <w:szCs w:val="20"/>
                <w:lang w:val="fr-CA"/>
              </w:rPr>
              <w:t>t</w:t>
            </w:r>
            <w:r w:rsidRPr="006A08BB">
              <w:rPr>
                <w:rFonts w:cs="Arial"/>
                <w:szCs w:val="20"/>
                <w:lang w:val="fr-CA"/>
              </w:rPr>
              <w:t xml:space="preserve"> </w:t>
            </w:r>
            <w:r w:rsidR="004A7AC1" w:rsidRPr="006A08BB">
              <w:rPr>
                <w:rFonts w:cs="Arial"/>
                <w:szCs w:val="20"/>
                <w:lang w:val="fr-CA"/>
              </w:rPr>
              <w:t>l</w:t>
            </w:r>
            <w:r w:rsidRPr="006A08BB">
              <w:rPr>
                <w:rFonts w:cs="Arial"/>
                <w:szCs w:val="20"/>
                <w:lang w:val="fr-CA"/>
              </w:rPr>
              <w:t>es pensionnats</w:t>
            </w:r>
          </w:p>
          <w:p w14:paraId="1214C1F0" w14:textId="713DDA1A" w:rsidR="005945C5" w:rsidRPr="006A08BB" w:rsidRDefault="005945C5" w:rsidP="00BA2D15">
            <w:pPr>
              <w:pStyle w:val="Tabletext"/>
              <w:numPr>
                <w:ilvl w:val="0"/>
                <w:numId w:val="30"/>
              </w:numPr>
              <w:rPr>
                <w:rFonts w:cs="Arial"/>
                <w:szCs w:val="20"/>
                <w:lang w:val="fr-CA"/>
              </w:rPr>
            </w:pPr>
            <w:r w:rsidRPr="006A08BB">
              <w:rPr>
                <w:rFonts w:cs="Arial"/>
                <w:szCs w:val="20"/>
                <w:lang w:val="fr-CA"/>
              </w:rPr>
              <w:t>Quel était le but ultime des pensionnats?</w:t>
            </w:r>
          </w:p>
          <w:p w14:paraId="5FFCA006" w14:textId="18944AAD" w:rsidR="005945C5" w:rsidRPr="006A08BB" w:rsidRDefault="005945C5" w:rsidP="00BA2D15">
            <w:pPr>
              <w:pStyle w:val="Tabletext"/>
              <w:numPr>
                <w:ilvl w:val="0"/>
                <w:numId w:val="30"/>
              </w:numPr>
              <w:spacing w:after="120"/>
              <w:rPr>
                <w:rFonts w:cs="Arial"/>
                <w:szCs w:val="20"/>
                <w:lang w:val="fr-CA"/>
              </w:rPr>
            </w:pPr>
            <w:r w:rsidRPr="006A08BB">
              <w:rPr>
                <w:rFonts w:cs="Arial"/>
                <w:szCs w:val="20"/>
                <w:lang w:val="fr-CA"/>
              </w:rPr>
              <w:t>Selon l’expérience vécue d’Olemaun, est-ce que les pensionnats réussissaient à atteindre le but pour lequel ils existaient?</w:t>
            </w:r>
          </w:p>
          <w:p w14:paraId="13E6231C" w14:textId="77777777" w:rsidR="002F3450" w:rsidRPr="006A08BB" w:rsidRDefault="002F3450" w:rsidP="00BA2D15">
            <w:pPr>
              <w:pStyle w:val="Tabletext"/>
              <w:rPr>
                <w:rFonts w:cs="Arial"/>
                <w:szCs w:val="20"/>
                <w:lang w:val="fr-CA"/>
              </w:rPr>
            </w:pPr>
            <w:r w:rsidRPr="006A08BB">
              <w:rPr>
                <w:rFonts w:cs="Arial"/>
                <w:szCs w:val="20"/>
                <w:lang w:val="fr-CA"/>
              </w:rPr>
              <w:t>Réflexion finale</w:t>
            </w:r>
          </w:p>
          <w:p w14:paraId="7E8B04FA" w14:textId="77C0890F" w:rsidR="002F3450" w:rsidRPr="006A08BB" w:rsidRDefault="002F3450" w:rsidP="00BA2D15">
            <w:pPr>
              <w:pStyle w:val="Tabletext"/>
              <w:numPr>
                <w:ilvl w:val="0"/>
                <w:numId w:val="30"/>
              </w:numPr>
              <w:spacing w:after="120"/>
              <w:rPr>
                <w:rFonts w:cs="Arial"/>
                <w:szCs w:val="20"/>
                <w:lang w:val="fr-CA"/>
              </w:rPr>
            </w:pPr>
            <w:r w:rsidRPr="006A08BB">
              <w:rPr>
                <w:rFonts w:cs="Arial"/>
                <w:szCs w:val="20"/>
                <w:lang w:val="fr-CA"/>
              </w:rPr>
              <w:t>À la lumière de l’</w:t>
            </w:r>
            <w:r w:rsidR="00D670EA" w:rsidRPr="006A08BB">
              <w:rPr>
                <w:rFonts w:cs="Arial"/>
                <w:szCs w:val="20"/>
                <w:lang w:val="fr-CA"/>
              </w:rPr>
              <w:t>histoire d’</w:t>
            </w:r>
            <w:r w:rsidRPr="006A08BB">
              <w:rPr>
                <w:rFonts w:cs="Arial"/>
                <w:szCs w:val="20"/>
                <w:lang w:val="fr-CA"/>
              </w:rPr>
              <w:t>Olemaun, quels sont quelques-uns des problèmes vécus par les enfants des pensionnats lorsqu’ils retournaient chez eux?</w:t>
            </w:r>
          </w:p>
          <w:p w14:paraId="1DA72BD9" w14:textId="28D7EEF0" w:rsidR="00B20500" w:rsidRPr="006A08BB" w:rsidRDefault="002F3450" w:rsidP="00C1000A">
            <w:pPr>
              <w:pStyle w:val="Tabletext"/>
              <w:spacing w:before="120" w:after="60"/>
              <w:rPr>
                <w:rFonts w:cs="Arial"/>
                <w:szCs w:val="20"/>
                <w:lang w:val="fr-CA"/>
              </w:rPr>
            </w:pPr>
            <w:r w:rsidRPr="006A08BB">
              <w:rPr>
                <w:rFonts w:cs="Arial"/>
                <w:szCs w:val="20"/>
                <w:lang w:val="fr-CA"/>
              </w:rPr>
              <w:t>P</w:t>
            </w:r>
            <w:r w:rsidR="00D670EA" w:rsidRPr="006A08BB">
              <w:rPr>
                <w:rFonts w:cs="Arial"/>
                <w:szCs w:val="20"/>
                <w:lang w:val="fr-CA"/>
              </w:rPr>
              <w:t>our la réflexion finale, demandez aux élèves de p</w:t>
            </w:r>
            <w:r w:rsidRPr="006A08BB">
              <w:rPr>
                <w:rFonts w:cs="Arial"/>
                <w:szCs w:val="20"/>
                <w:lang w:val="fr-CA"/>
              </w:rPr>
              <w:t xml:space="preserve">rendre quelques minutes pour réfléchir et noter </w:t>
            </w:r>
            <w:r w:rsidR="004A7AC1" w:rsidRPr="006A08BB">
              <w:rPr>
                <w:rFonts w:cs="Arial"/>
                <w:szCs w:val="20"/>
                <w:lang w:val="fr-CA"/>
              </w:rPr>
              <w:t xml:space="preserve">leurs </w:t>
            </w:r>
            <w:r w:rsidRPr="006A08BB">
              <w:rPr>
                <w:rFonts w:cs="Arial"/>
                <w:szCs w:val="20"/>
                <w:lang w:val="fr-CA"/>
              </w:rPr>
              <w:t xml:space="preserve">idées. Si possible, pour chaque problème identifié </w:t>
            </w:r>
            <w:r w:rsidR="004A7AC1" w:rsidRPr="006A08BB">
              <w:rPr>
                <w:rFonts w:cs="Arial"/>
                <w:szCs w:val="20"/>
                <w:lang w:val="fr-CA"/>
              </w:rPr>
              <w:t xml:space="preserve">ils doivent </w:t>
            </w:r>
            <w:r w:rsidRPr="006A08BB">
              <w:rPr>
                <w:rFonts w:cs="Arial"/>
                <w:szCs w:val="20"/>
                <w:lang w:val="fr-CA"/>
              </w:rPr>
              <w:t>trouver un exemple à l’appui.</w:t>
            </w:r>
            <w:r w:rsidR="00D670EA" w:rsidRPr="006A08BB">
              <w:rPr>
                <w:rFonts w:cs="Arial"/>
                <w:szCs w:val="20"/>
                <w:lang w:val="fr-CA"/>
              </w:rPr>
              <w:t xml:space="preserve"> Si </w:t>
            </w:r>
            <w:r w:rsidR="004A7AC1" w:rsidRPr="006A08BB">
              <w:rPr>
                <w:rFonts w:cs="Arial"/>
                <w:szCs w:val="20"/>
                <w:lang w:val="fr-CA"/>
              </w:rPr>
              <w:t>désiré</w:t>
            </w:r>
            <w:r w:rsidR="00D670EA" w:rsidRPr="006A08BB">
              <w:rPr>
                <w:rFonts w:cs="Arial"/>
                <w:szCs w:val="20"/>
                <w:lang w:val="fr-CA"/>
              </w:rPr>
              <w:t>, faire suivre la réflexion d’une discussion en partageant les idées notées lors de la réflexion.</w:t>
            </w:r>
          </w:p>
          <w:p w14:paraId="3149F402" w14:textId="77777777" w:rsidR="00B20500" w:rsidRPr="00600B84" w:rsidRDefault="00C4581E" w:rsidP="002F3FD5">
            <w:pPr>
              <w:pStyle w:val="BodyText1"/>
              <w:shd w:val="clear" w:color="auto" w:fill="FFFFFF" w:themeFill="background1"/>
              <w:spacing w:before="200" w:after="60"/>
              <w:rPr>
                <w:rFonts w:ascii="Arial" w:eastAsiaTheme="minorEastAsia" w:hAnsi="Arial" w:cs="Arial"/>
                <w:b/>
                <w:color w:val="91171D"/>
                <w:sz w:val="24"/>
                <w:szCs w:val="20"/>
                <w:lang w:val="fr-CA"/>
              </w:rPr>
            </w:pPr>
            <w:r w:rsidRPr="00600B84">
              <w:rPr>
                <w:rFonts w:ascii="Arial" w:eastAsiaTheme="minorEastAsia" w:hAnsi="Arial" w:cs="Arial"/>
                <w:b/>
                <w:bCs/>
                <w:color w:val="91171D"/>
                <w:sz w:val="24"/>
                <w:szCs w:val="20"/>
                <w:lang w:val="fr-CA"/>
              </w:rPr>
              <w:t>Conclusion</w:t>
            </w:r>
          </w:p>
          <w:p w14:paraId="6F0FBA31" w14:textId="21E15914" w:rsidR="00B20500" w:rsidRPr="006A08BB" w:rsidRDefault="00426689" w:rsidP="00172C21">
            <w:pPr>
              <w:pStyle w:val="BodyText1"/>
              <w:shd w:val="clear" w:color="auto" w:fill="FFFFFF" w:themeFill="background1"/>
              <w:spacing w:after="120"/>
              <w:rPr>
                <w:rFonts w:ascii="Arial" w:hAnsi="Arial" w:cs="Arial"/>
                <w:sz w:val="20"/>
                <w:szCs w:val="20"/>
                <w:lang w:val="fr-CA"/>
              </w:rPr>
            </w:pPr>
            <w:r w:rsidRPr="006A08BB">
              <w:rPr>
                <w:rFonts w:ascii="Arial" w:hAnsi="Arial" w:cs="Arial"/>
                <w:sz w:val="20"/>
                <w:szCs w:val="20"/>
                <w:lang w:val="fr-CA"/>
              </w:rPr>
              <w:t>Pour conclure la leçon, demandez aux</w:t>
            </w:r>
            <w:r w:rsidR="00B20500" w:rsidRPr="006A08BB">
              <w:rPr>
                <w:rFonts w:ascii="Arial" w:hAnsi="Arial" w:cs="Arial"/>
                <w:sz w:val="20"/>
                <w:szCs w:val="20"/>
                <w:lang w:val="fr-CA"/>
              </w:rPr>
              <w:t xml:space="preserve"> élèves </w:t>
            </w:r>
            <w:r w:rsidR="00A47374" w:rsidRPr="006A08BB">
              <w:rPr>
                <w:rFonts w:ascii="Arial" w:hAnsi="Arial" w:cs="Arial"/>
                <w:sz w:val="20"/>
                <w:szCs w:val="20"/>
                <w:lang w:val="fr-CA"/>
              </w:rPr>
              <w:t>d’imaginer qu’il</w:t>
            </w:r>
            <w:r w:rsidR="00172C21" w:rsidRPr="006A08BB">
              <w:rPr>
                <w:rFonts w:ascii="Arial" w:hAnsi="Arial" w:cs="Arial"/>
                <w:sz w:val="20"/>
                <w:szCs w:val="20"/>
                <w:lang w:val="fr-CA"/>
              </w:rPr>
              <w:t>s</w:t>
            </w:r>
            <w:r w:rsidR="00A47374" w:rsidRPr="006A08BB">
              <w:rPr>
                <w:rFonts w:ascii="Arial" w:hAnsi="Arial" w:cs="Arial"/>
                <w:sz w:val="20"/>
                <w:szCs w:val="20"/>
                <w:lang w:val="fr-CA"/>
              </w:rPr>
              <w:t xml:space="preserve"> sont </w:t>
            </w:r>
            <w:r w:rsidR="004A7AC1" w:rsidRPr="006A08BB">
              <w:rPr>
                <w:rFonts w:ascii="Arial" w:hAnsi="Arial" w:cs="Arial"/>
                <w:sz w:val="20"/>
                <w:szCs w:val="20"/>
                <w:lang w:val="fr-CA"/>
              </w:rPr>
              <w:t>l’</w:t>
            </w:r>
            <w:r w:rsidR="00A47374" w:rsidRPr="006A08BB">
              <w:rPr>
                <w:rFonts w:ascii="Arial" w:hAnsi="Arial" w:cs="Arial"/>
                <w:sz w:val="20"/>
                <w:szCs w:val="20"/>
                <w:lang w:val="fr-CA"/>
              </w:rPr>
              <w:t xml:space="preserve">un des personnages du livre. </w:t>
            </w:r>
            <w:r w:rsidR="004A7AC1" w:rsidRPr="006A08BB">
              <w:rPr>
                <w:rFonts w:ascii="Arial" w:hAnsi="Arial" w:cs="Arial"/>
                <w:sz w:val="20"/>
                <w:szCs w:val="20"/>
                <w:lang w:val="fr-CA"/>
              </w:rPr>
              <w:t>Demandez-</w:t>
            </w:r>
            <w:r w:rsidR="00A47374" w:rsidRPr="006A08BB">
              <w:rPr>
                <w:rFonts w:ascii="Arial" w:hAnsi="Arial" w:cs="Arial"/>
                <w:sz w:val="20"/>
                <w:szCs w:val="20"/>
                <w:lang w:val="fr-CA"/>
              </w:rPr>
              <w:t xml:space="preserve">leur d’écrire une entrée de journal intime racontant l’histoire à partir de leur point de vue. </w:t>
            </w:r>
            <w:r w:rsidR="00172C21" w:rsidRPr="006A08BB">
              <w:rPr>
                <w:rFonts w:ascii="Arial" w:hAnsi="Arial" w:cs="Arial"/>
                <w:sz w:val="20"/>
                <w:szCs w:val="20"/>
                <w:lang w:val="fr-CA"/>
              </w:rPr>
              <w:t>Rappelez-leur</w:t>
            </w:r>
            <w:r w:rsidR="00A47374" w:rsidRPr="006A08BB">
              <w:rPr>
                <w:rFonts w:ascii="Arial" w:hAnsi="Arial" w:cs="Arial"/>
                <w:sz w:val="20"/>
                <w:szCs w:val="20"/>
                <w:lang w:val="fr-CA"/>
              </w:rPr>
              <w:t xml:space="preserve"> de s’assurer de parler des évènements</w:t>
            </w:r>
            <w:r w:rsidR="00172C21" w:rsidRPr="006A08BB">
              <w:rPr>
                <w:rFonts w:ascii="Arial" w:hAnsi="Arial" w:cs="Arial"/>
                <w:sz w:val="20"/>
                <w:szCs w:val="20"/>
                <w:lang w:val="fr-CA"/>
              </w:rPr>
              <w:t xml:space="preserve"> vécus </w:t>
            </w:r>
            <w:r w:rsidR="00A47374" w:rsidRPr="006A08BB">
              <w:rPr>
                <w:rFonts w:ascii="Arial" w:hAnsi="Arial" w:cs="Arial"/>
                <w:sz w:val="20"/>
                <w:szCs w:val="20"/>
                <w:lang w:val="fr-CA"/>
              </w:rPr>
              <w:t xml:space="preserve">et comment ils se sont sentis face à ceux-ci. </w:t>
            </w:r>
          </w:p>
          <w:p w14:paraId="3132608B" w14:textId="3F9CACA4" w:rsidR="00B20500" w:rsidRPr="006A08BB" w:rsidRDefault="00EA2DA9" w:rsidP="00B20500">
            <w:pPr>
              <w:pStyle w:val="BodyText1"/>
              <w:shd w:val="clear" w:color="auto" w:fill="FFFFFF" w:themeFill="background1"/>
              <w:rPr>
                <w:rFonts w:ascii="Arial" w:hAnsi="Arial" w:cs="Arial"/>
                <w:sz w:val="20"/>
                <w:szCs w:val="20"/>
                <w:lang w:val="fr-CA"/>
              </w:rPr>
            </w:pPr>
            <w:r w:rsidRPr="006A08BB">
              <w:rPr>
                <w:rFonts w:ascii="Arial" w:hAnsi="Arial" w:cs="Arial"/>
                <w:sz w:val="20"/>
                <w:szCs w:val="20"/>
                <w:lang w:val="fr-CA"/>
              </w:rPr>
              <w:t>Chaque élève peut</w:t>
            </w:r>
            <w:r w:rsidR="00B20500" w:rsidRPr="006A08BB">
              <w:rPr>
                <w:rFonts w:ascii="Arial" w:hAnsi="Arial" w:cs="Arial"/>
                <w:sz w:val="20"/>
                <w:szCs w:val="20"/>
                <w:lang w:val="fr-CA"/>
              </w:rPr>
              <w:t xml:space="preserve"> </w:t>
            </w:r>
            <w:r w:rsidRPr="006A08BB">
              <w:rPr>
                <w:rFonts w:ascii="Arial" w:hAnsi="Arial" w:cs="Arial"/>
                <w:sz w:val="20"/>
                <w:szCs w:val="20"/>
                <w:lang w:val="fr-CA"/>
              </w:rPr>
              <w:t xml:space="preserve">choisir de partager </w:t>
            </w:r>
            <w:r w:rsidR="00172C21" w:rsidRPr="006A08BB">
              <w:rPr>
                <w:rFonts w:ascii="Arial" w:hAnsi="Arial" w:cs="Arial"/>
                <w:sz w:val="20"/>
                <w:szCs w:val="20"/>
                <w:lang w:val="fr-CA"/>
              </w:rPr>
              <w:t>son</w:t>
            </w:r>
            <w:r w:rsidRPr="006A08BB">
              <w:rPr>
                <w:rFonts w:ascii="Arial" w:hAnsi="Arial" w:cs="Arial"/>
                <w:sz w:val="20"/>
                <w:szCs w:val="20"/>
                <w:lang w:val="fr-CA"/>
              </w:rPr>
              <w:t xml:space="preserve"> texte avec le reste de la classe s’il le désire. </w:t>
            </w:r>
          </w:p>
          <w:p w14:paraId="74AE7681" w14:textId="698793C2" w:rsidR="00B20500" w:rsidRPr="00600B84" w:rsidRDefault="00B80668" w:rsidP="002F3FD5">
            <w:pPr>
              <w:pStyle w:val="BodyText1"/>
              <w:shd w:val="clear" w:color="auto" w:fill="FFFFFF" w:themeFill="background1"/>
              <w:spacing w:before="200" w:after="60"/>
              <w:rPr>
                <w:rFonts w:ascii="Arial" w:hAnsi="Arial" w:cs="Arial"/>
                <w:b/>
                <w:color w:val="91171D"/>
                <w:sz w:val="20"/>
                <w:lang w:val="fr-CA"/>
              </w:rPr>
            </w:pPr>
            <w:r w:rsidRPr="00600B84">
              <w:rPr>
                <w:rFonts w:ascii="Arial" w:eastAsiaTheme="minorEastAsia" w:hAnsi="Arial" w:cs="Arial"/>
                <w:b/>
                <w:bCs/>
                <w:color w:val="91171D"/>
                <w:sz w:val="24"/>
                <w:szCs w:val="20"/>
                <w:lang w:val="fr-CA"/>
              </w:rPr>
              <w:t>Autres idées</w:t>
            </w:r>
          </w:p>
          <w:p w14:paraId="4F8D9332" w14:textId="09EFAAA6" w:rsidR="00172C21" w:rsidRPr="006A08BB" w:rsidRDefault="00B20500" w:rsidP="00172C21">
            <w:pPr>
              <w:pStyle w:val="BodyText1"/>
              <w:shd w:val="clear" w:color="auto" w:fill="FFFFFF" w:themeFill="background1"/>
              <w:spacing w:after="120"/>
              <w:rPr>
                <w:rFonts w:ascii="Arial" w:hAnsi="Arial" w:cs="Arial"/>
                <w:sz w:val="20"/>
                <w:szCs w:val="20"/>
                <w:lang w:val="fr-CA"/>
              </w:rPr>
            </w:pPr>
            <w:r w:rsidRPr="006A08BB">
              <w:rPr>
                <w:rFonts w:ascii="Arial" w:eastAsiaTheme="minorEastAsia" w:hAnsi="Arial" w:cs="Arial"/>
                <w:color w:val="000000" w:themeColor="text1"/>
                <w:sz w:val="20"/>
                <w:szCs w:val="20"/>
                <w:lang w:val="fr-CA"/>
              </w:rPr>
              <w:t>En tant qu</w:t>
            </w:r>
            <w:r w:rsidR="00F11254" w:rsidRPr="006A08BB">
              <w:rPr>
                <w:rFonts w:ascii="Arial" w:eastAsiaTheme="minorEastAsia" w:hAnsi="Arial" w:cs="Arial"/>
                <w:color w:val="000000" w:themeColor="text1"/>
                <w:sz w:val="20"/>
                <w:szCs w:val="20"/>
                <w:lang w:val="fr-CA"/>
              </w:rPr>
              <w:t>’</w:t>
            </w:r>
            <w:r w:rsidRPr="006A08BB">
              <w:rPr>
                <w:rFonts w:ascii="Arial" w:eastAsiaTheme="minorEastAsia" w:hAnsi="Arial" w:cs="Arial"/>
                <w:color w:val="000000" w:themeColor="text1"/>
                <w:sz w:val="20"/>
                <w:szCs w:val="20"/>
                <w:lang w:val="fr-CA"/>
              </w:rPr>
              <w:t>activité d</w:t>
            </w:r>
            <w:r w:rsidR="00F11254" w:rsidRPr="006A08BB">
              <w:rPr>
                <w:rFonts w:ascii="Arial" w:eastAsiaTheme="minorEastAsia" w:hAnsi="Arial" w:cs="Arial"/>
                <w:color w:val="000000" w:themeColor="text1"/>
                <w:sz w:val="20"/>
                <w:szCs w:val="20"/>
                <w:lang w:val="fr-CA"/>
              </w:rPr>
              <w:t>’</w:t>
            </w:r>
            <w:r w:rsidRPr="006A08BB">
              <w:rPr>
                <w:rFonts w:ascii="Arial" w:eastAsiaTheme="minorEastAsia" w:hAnsi="Arial" w:cs="Arial"/>
                <w:color w:val="000000" w:themeColor="text1"/>
                <w:sz w:val="20"/>
                <w:szCs w:val="20"/>
                <w:lang w:val="fr-CA"/>
              </w:rPr>
              <w:t xml:space="preserve">approfondissement, </w:t>
            </w:r>
            <w:r w:rsidR="00172C21" w:rsidRPr="006A08BB">
              <w:rPr>
                <w:rFonts w:ascii="Arial" w:hAnsi="Arial" w:cs="Arial"/>
                <w:sz w:val="20"/>
                <w:szCs w:val="20"/>
                <w:lang w:val="fr-CA"/>
              </w:rPr>
              <w:t xml:space="preserve">on peut présenter deux courtes vidéos portant sur Chanie Wenjack. </w:t>
            </w:r>
            <w:proofErr w:type="spellStart"/>
            <w:r w:rsidR="00172C21" w:rsidRPr="006A08BB">
              <w:rPr>
                <w:rFonts w:ascii="Arial" w:hAnsi="Arial" w:cs="Arial"/>
                <w:i/>
                <w:sz w:val="20"/>
                <w:szCs w:val="20"/>
                <w:lang w:val="fr-CA"/>
              </w:rPr>
              <w:t>Heritage</w:t>
            </w:r>
            <w:proofErr w:type="spellEnd"/>
            <w:r w:rsidR="00172C21" w:rsidRPr="006A08BB">
              <w:rPr>
                <w:rFonts w:ascii="Arial" w:hAnsi="Arial" w:cs="Arial"/>
                <w:i/>
                <w:sz w:val="20"/>
                <w:szCs w:val="20"/>
                <w:lang w:val="fr-CA"/>
              </w:rPr>
              <w:t xml:space="preserve"> minutes: Chanie Wenjack</w:t>
            </w:r>
            <w:r w:rsidR="00172C21" w:rsidRPr="006A08BB">
              <w:rPr>
                <w:rFonts w:ascii="Arial" w:hAnsi="Arial" w:cs="Arial"/>
                <w:sz w:val="20"/>
                <w:szCs w:val="20"/>
                <w:lang w:val="fr-CA"/>
              </w:rPr>
              <w:t xml:space="preserve"> </w:t>
            </w:r>
            <w:r w:rsidR="00BD47F6" w:rsidRPr="006A08BB">
              <w:rPr>
                <w:rFonts w:ascii="Arial" w:hAnsi="Arial" w:cs="Arial"/>
                <w:sz w:val="20"/>
                <w:szCs w:val="20"/>
                <w:lang w:val="fr-CA"/>
              </w:rPr>
              <w:t xml:space="preserve">disponible </w:t>
            </w:r>
            <w:r w:rsidR="00172C21" w:rsidRPr="006A08BB">
              <w:rPr>
                <w:rFonts w:ascii="Arial" w:hAnsi="Arial" w:cs="Arial"/>
                <w:sz w:val="20"/>
                <w:szCs w:val="20"/>
                <w:lang w:val="fr-CA"/>
              </w:rPr>
              <w:t xml:space="preserve">en ligne à </w:t>
            </w:r>
            <w:hyperlink r:id="rId11" w:history="1">
              <w:r w:rsidR="00C1000A" w:rsidRPr="006A08BB">
                <w:rPr>
                  <w:rStyle w:val="Hyperlink"/>
                  <w:rFonts w:ascii="Arial" w:hAnsi="Arial" w:cs="Arial"/>
                  <w:sz w:val="20"/>
                  <w:szCs w:val="20"/>
                  <w:lang w:val="fr-CA"/>
                </w:rPr>
                <w:t>www.youtube.com/watch?v=v_tcCpKtoU0</w:t>
              </w:r>
            </w:hyperlink>
            <w:r w:rsidR="00172C21" w:rsidRPr="006A08BB">
              <w:rPr>
                <w:rFonts w:ascii="Arial" w:hAnsi="Arial" w:cs="Arial"/>
                <w:sz w:val="20"/>
                <w:szCs w:val="20"/>
                <w:u w:val="single"/>
                <w:lang w:val="fr-CA"/>
              </w:rPr>
              <w:t xml:space="preserve"> </w:t>
            </w:r>
            <w:r w:rsidR="00172C21" w:rsidRPr="006A08BB">
              <w:rPr>
                <w:rFonts w:ascii="Arial" w:hAnsi="Arial" w:cs="Arial"/>
                <w:sz w:val="20"/>
                <w:szCs w:val="20"/>
                <w:lang w:val="fr-CA"/>
              </w:rPr>
              <w:t>et la vidéo</w:t>
            </w:r>
            <w:r w:rsidR="00172C21" w:rsidRPr="006A08BB">
              <w:rPr>
                <w:rFonts w:ascii="Arial" w:hAnsi="Arial" w:cs="Arial"/>
                <w:sz w:val="20"/>
                <w:szCs w:val="20"/>
                <w:u w:val="single"/>
                <w:lang w:val="fr-CA"/>
              </w:rPr>
              <w:t xml:space="preserve"> </w:t>
            </w:r>
            <w:r w:rsidR="00172C21" w:rsidRPr="006A08BB">
              <w:rPr>
                <w:rFonts w:ascii="Arial" w:hAnsi="Arial" w:cs="Arial"/>
                <w:i/>
                <w:sz w:val="20"/>
                <w:szCs w:val="20"/>
                <w:lang w:val="fr-CA"/>
              </w:rPr>
              <w:t xml:space="preserve">« The </w:t>
            </w:r>
            <w:proofErr w:type="spellStart"/>
            <w:r w:rsidR="00172C21" w:rsidRPr="006A08BB">
              <w:rPr>
                <w:rFonts w:ascii="Arial" w:hAnsi="Arial" w:cs="Arial"/>
                <w:i/>
                <w:sz w:val="20"/>
                <w:szCs w:val="20"/>
                <w:lang w:val="fr-CA"/>
              </w:rPr>
              <w:t>Stranger</w:t>
            </w:r>
            <w:proofErr w:type="spellEnd"/>
            <w:r w:rsidR="00172C21" w:rsidRPr="006A08BB">
              <w:rPr>
                <w:rFonts w:ascii="Arial" w:hAnsi="Arial" w:cs="Arial"/>
                <w:i/>
                <w:sz w:val="20"/>
                <w:szCs w:val="20"/>
                <w:lang w:val="fr-CA"/>
              </w:rPr>
              <w:t xml:space="preserve"> » Official </w:t>
            </w:r>
            <w:proofErr w:type="spellStart"/>
            <w:r w:rsidR="00172C21" w:rsidRPr="006A08BB">
              <w:rPr>
                <w:rFonts w:ascii="Arial" w:hAnsi="Arial" w:cs="Arial"/>
                <w:i/>
                <w:sz w:val="20"/>
                <w:szCs w:val="20"/>
                <w:lang w:val="fr-CA"/>
              </w:rPr>
              <w:t>Video</w:t>
            </w:r>
            <w:proofErr w:type="spellEnd"/>
            <w:r w:rsidR="00172C21" w:rsidRPr="006A08BB">
              <w:rPr>
                <w:rFonts w:ascii="Arial" w:hAnsi="Arial" w:cs="Arial"/>
                <w:i/>
                <w:sz w:val="20"/>
                <w:szCs w:val="20"/>
                <w:lang w:val="fr-CA"/>
              </w:rPr>
              <w:t xml:space="preserve"> – Gord Downie – Secret Path </w:t>
            </w:r>
            <w:r w:rsidR="00172C21" w:rsidRPr="006A08BB">
              <w:rPr>
                <w:rFonts w:ascii="Arial" w:hAnsi="Arial" w:cs="Arial"/>
                <w:sz w:val="20"/>
                <w:szCs w:val="20"/>
                <w:lang w:val="fr-CA"/>
              </w:rPr>
              <w:t xml:space="preserve">(en anglais seulement) </w:t>
            </w:r>
            <w:r w:rsidR="00BD47F6" w:rsidRPr="006A08BB">
              <w:rPr>
                <w:rFonts w:ascii="Arial" w:hAnsi="Arial" w:cs="Arial"/>
                <w:sz w:val="20"/>
                <w:szCs w:val="20"/>
                <w:lang w:val="fr-CA"/>
              </w:rPr>
              <w:t xml:space="preserve">disponible </w:t>
            </w:r>
            <w:r w:rsidR="00172C21" w:rsidRPr="006A08BB">
              <w:rPr>
                <w:rFonts w:ascii="Arial" w:hAnsi="Arial" w:cs="Arial"/>
                <w:sz w:val="20"/>
                <w:szCs w:val="20"/>
                <w:lang w:val="fr-CA"/>
              </w:rPr>
              <w:t xml:space="preserve">en ligne à </w:t>
            </w:r>
            <w:hyperlink r:id="rId12" w:history="1">
              <w:r w:rsidR="00C1000A" w:rsidRPr="006A08BB">
                <w:rPr>
                  <w:rStyle w:val="Hyperlink"/>
                  <w:rFonts w:ascii="Arial" w:hAnsi="Arial" w:cs="Arial"/>
                  <w:sz w:val="20"/>
                  <w:szCs w:val="20"/>
                  <w:lang w:val="fr-CA"/>
                </w:rPr>
                <w:t>www.youtube.com/watch?v=za2VzjkwtFc</w:t>
              </w:r>
            </w:hyperlink>
            <w:r w:rsidR="00172C21" w:rsidRPr="006A08BB">
              <w:rPr>
                <w:rFonts w:ascii="Arial" w:hAnsi="Arial" w:cs="Arial"/>
                <w:sz w:val="20"/>
                <w:szCs w:val="20"/>
                <w:lang w:val="fr-CA"/>
              </w:rPr>
              <w:t>. L’histoire de Chanie</w:t>
            </w:r>
            <w:r w:rsidR="00172C21" w:rsidRPr="006A08BB">
              <w:rPr>
                <w:rFonts w:ascii="Arial" w:hAnsi="Arial" w:cs="Arial"/>
                <w:i/>
                <w:sz w:val="20"/>
                <w:szCs w:val="20"/>
                <w:lang w:val="fr-CA"/>
              </w:rPr>
              <w:t xml:space="preserve"> </w:t>
            </w:r>
            <w:r w:rsidR="00172C21" w:rsidRPr="006A08BB">
              <w:rPr>
                <w:rFonts w:ascii="Arial" w:hAnsi="Arial" w:cs="Arial"/>
                <w:sz w:val="20"/>
                <w:szCs w:val="20"/>
                <w:lang w:val="fr-CA"/>
              </w:rPr>
              <w:t xml:space="preserve">présente une autre réalité conséquente des écoles résidentielles. Suite au visionnement, inviter les élèves à partager leurs impressions et </w:t>
            </w:r>
            <w:r w:rsidR="00C05339" w:rsidRPr="006A08BB">
              <w:rPr>
                <w:rFonts w:ascii="Arial" w:hAnsi="Arial" w:cs="Arial"/>
                <w:sz w:val="20"/>
                <w:szCs w:val="20"/>
                <w:lang w:val="fr-CA"/>
              </w:rPr>
              <w:t xml:space="preserve">leur </w:t>
            </w:r>
            <w:r w:rsidR="00172C21" w:rsidRPr="006A08BB">
              <w:rPr>
                <w:rFonts w:ascii="Arial" w:hAnsi="Arial" w:cs="Arial"/>
                <w:sz w:val="20"/>
                <w:szCs w:val="20"/>
                <w:lang w:val="fr-CA"/>
              </w:rPr>
              <w:t xml:space="preserve">compréhension. </w:t>
            </w:r>
          </w:p>
          <w:p w14:paraId="36AA432B" w14:textId="0F5A8D85" w:rsidR="00ED4F9C" w:rsidRPr="006A08BB" w:rsidRDefault="00172C21" w:rsidP="002C711B">
            <w:pPr>
              <w:rPr>
                <w:rFonts w:ascii="Arial" w:hAnsi="Arial" w:cs="Arial"/>
                <w:sz w:val="20"/>
                <w:szCs w:val="20"/>
              </w:rPr>
            </w:pPr>
            <w:r w:rsidRPr="006A08BB">
              <w:rPr>
                <w:rFonts w:ascii="Arial" w:eastAsiaTheme="minorEastAsia" w:hAnsi="Arial" w:cs="Arial"/>
                <w:color w:val="000000" w:themeColor="text1"/>
                <w:sz w:val="20"/>
                <w:szCs w:val="20"/>
              </w:rPr>
              <w:t>En</w:t>
            </w:r>
            <w:r w:rsidR="00F05CDB" w:rsidRPr="006A08BB">
              <w:rPr>
                <w:rFonts w:ascii="Arial" w:eastAsiaTheme="minorEastAsia" w:hAnsi="Arial" w:cs="Arial"/>
                <w:color w:val="000000" w:themeColor="text1"/>
                <w:sz w:val="20"/>
                <w:szCs w:val="20"/>
              </w:rPr>
              <w:t>suite</w:t>
            </w:r>
            <w:r w:rsidRPr="006A08BB">
              <w:rPr>
                <w:rFonts w:ascii="Arial" w:eastAsiaTheme="minorEastAsia" w:hAnsi="Arial" w:cs="Arial"/>
                <w:color w:val="000000" w:themeColor="text1"/>
                <w:sz w:val="20"/>
                <w:szCs w:val="20"/>
              </w:rPr>
              <w:t xml:space="preserve">, inviter </w:t>
            </w:r>
            <w:r w:rsidR="00B20500" w:rsidRPr="006A08BB">
              <w:rPr>
                <w:rFonts w:ascii="Arial" w:eastAsiaTheme="minorEastAsia" w:hAnsi="Arial" w:cs="Arial"/>
                <w:color w:val="000000" w:themeColor="text1"/>
                <w:sz w:val="20"/>
                <w:szCs w:val="20"/>
              </w:rPr>
              <w:t xml:space="preserve">les élèves </w:t>
            </w:r>
            <w:r w:rsidRPr="006A08BB">
              <w:rPr>
                <w:rFonts w:ascii="Arial" w:eastAsiaTheme="minorEastAsia" w:hAnsi="Arial" w:cs="Arial"/>
                <w:color w:val="000000" w:themeColor="text1"/>
                <w:sz w:val="20"/>
                <w:szCs w:val="20"/>
              </w:rPr>
              <w:t xml:space="preserve">à </w:t>
            </w:r>
            <w:r w:rsidR="00D6437C" w:rsidRPr="006A08BB">
              <w:rPr>
                <w:rFonts w:ascii="Arial" w:eastAsiaTheme="minorEastAsia" w:hAnsi="Arial" w:cs="Arial"/>
                <w:color w:val="000000" w:themeColor="text1"/>
                <w:sz w:val="20"/>
                <w:szCs w:val="20"/>
              </w:rPr>
              <w:t>regarder la vidéo </w:t>
            </w:r>
            <w:r w:rsidR="00B20500" w:rsidRPr="006A08BB">
              <w:rPr>
                <w:rFonts w:ascii="Arial" w:eastAsiaTheme="minorEastAsia" w:hAnsi="Arial" w:cs="Arial"/>
                <w:color w:val="000000" w:themeColor="text1"/>
                <w:sz w:val="20"/>
                <w:szCs w:val="20"/>
              </w:rPr>
              <w:t>: « </w:t>
            </w:r>
            <w:r w:rsidR="00D6437C" w:rsidRPr="006A08BB">
              <w:rPr>
                <w:rFonts w:ascii="Arial" w:eastAsiaTheme="minorEastAsia" w:hAnsi="Arial" w:cs="Arial"/>
                <w:i/>
                <w:color w:val="000000" w:themeColor="text1"/>
                <w:sz w:val="20"/>
                <w:szCs w:val="20"/>
              </w:rPr>
              <w:t>La réconciliation : qu’est-ce que cela signifie</w:t>
            </w:r>
            <w:r w:rsidR="00B20500" w:rsidRPr="006A08BB">
              <w:rPr>
                <w:rFonts w:ascii="Arial" w:eastAsiaTheme="minorEastAsia" w:hAnsi="Arial" w:cs="Arial"/>
                <w:i/>
                <w:iCs/>
                <w:color w:val="000000" w:themeColor="text1"/>
                <w:sz w:val="20"/>
                <w:szCs w:val="20"/>
              </w:rPr>
              <w:t>?</w:t>
            </w:r>
            <w:r w:rsidR="00343E89" w:rsidRPr="006A08BB">
              <w:rPr>
                <w:rFonts w:ascii="Arial" w:eastAsiaTheme="minorEastAsia" w:hAnsi="Arial" w:cs="Arial"/>
                <w:i/>
                <w:iCs/>
                <w:color w:val="000000" w:themeColor="text1"/>
                <w:sz w:val="20"/>
                <w:szCs w:val="20"/>
              </w:rPr>
              <w:t> </w:t>
            </w:r>
            <w:r w:rsidR="00B20500" w:rsidRPr="006A08BB">
              <w:rPr>
                <w:rFonts w:ascii="Arial" w:eastAsiaTheme="minorEastAsia" w:hAnsi="Arial" w:cs="Arial"/>
                <w:color w:val="000000" w:themeColor="text1"/>
                <w:sz w:val="20"/>
                <w:szCs w:val="20"/>
              </w:rPr>
              <w:t>»</w:t>
            </w:r>
            <w:r w:rsidR="00177C64" w:rsidRPr="006A08BB">
              <w:rPr>
                <w:rFonts w:ascii="Arial" w:eastAsiaTheme="minorEastAsia" w:hAnsi="Arial" w:cs="Arial"/>
                <w:color w:val="000000" w:themeColor="text1"/>
                <w:sz w:val="20"/>
                <w:szCs w:val="20"/>
              </w:rPr>
              <w:t>,</w:t>
            </w:r>
            <w:r w:rsidR="00B20500" w:rsidRPr="006A08BB">
              <w:rPr>
                <w:rFonts w:ascii="Arial" w:eastAsiaTheme="minorEastAsia" w:hAnsi="Arial" w:cs="Arial"/>
                <w:color w:val="000000" w:themeColor="text1"/>
                <w:sz w:val="20"/>
                <w:szCs w:val="20"/>
              </w:rPr>
              <w:t xml:space="preserve"> un</w:t>
            </w:r>
            <w:r w:rsidR="00D6437C" w:rsidRPr="006A08BB">
              <w:rPr>
                <w:rFonts w:ascii="Arial" w:eastAsiaTheme="minorEastAsia" w:hAnsi="Arial" w:cs="Arial"/>
                <w:color w:val="000000" w:themeColor="text1"/>
                <w:sz w:val="20"/>
                <w:szCs w:val="20"/>
              </w:rPr>
              <w:t xml:space="preserve">e vidéo produite par le Gouvernement du Canada en 2018 qui </w:t>
            </w:r>
            <w:r w:rsidRPr="006A08BB">
              <w:rPr>
                <w:rFonts w:ascii="Arial" w:eastAsiaTheme="minorEastAsia" w:hAnsi="Arial" w:cs="Arial"/>
                <w:color w:val="000000" w:themeColor="text1"/>
                <w:sz w:val="20"/>
                <w:szCs w:val="20"/>
              </w:rPr>
              <w:t xml:space="preserve">présente la signification de la réconciliation pour diverses personnes. La vidéo </w:t>
            </w:r>
            <w:r w:rsidR="00D6437C" w:rsidRPr="006A08BB">
              <w:rPr>
                <w:rFonts w:ascii="Arial" w:eastAsiaTheme="minorEastAsia" w:hAnsi="Arial" w:cs="Arial"/>
                <w:color w:val="000000" w:themeColor="text1"/>
                <w:sz w:val="20"/>
                <w:szCs w:val="20"/>
              </w:rPr>
              <w:t>se trouve</w:t>
            </w:r>
            <w:r w:rsidR="00B20500" w:rsidRPr="006A08BB">
              <w:rPr>
                <w:rFonts w:ascii="Arial" w:eastAsiaTheme="minorEastAsia" w:hAnsi="Arial" w:cs="Arial"/>
                <w:color w:val="000000" w:themeColor="text1"/>
                <w:sz w:val="20"/>
                <w:szCs w:val="20"/>
              </w:rPr>
              <w:t xml:space="preserve"> en ligne à </w:t>
            </w:r>
            <w:hyperlink r:id="rId13" w:history="1">
              <w:r w:rsidR="00C1000A" w:rsidRPr="006A08BB">
                <w:rPr>
                  <w:rStyle w:val="Hyperlink"/>
                  <w:rFonts w:ascii="Arial" w:hAnsi="Arial" w:cs="Arial"/>
                  <w:sz w:val="20"/>
                  <w:szCs w:val="20"/>
                </w:rPr>
                <w:t>www.canada.ca/fr/sante-canada/services/video/reconciliation.html</w:t>
              </w:r>
            </w:hyperlink>
            <w:r w:rsidR="00D6437C" w:rsidRPr="006A08BB">
              <w:rPr>
                <w:rFonts w:ascii="Arial" w:hAnsi="Arial" w:cs="Arial"/>
                <w:sz w:val="20"/>
                <w:szCs w:val="20"/>
              </w:rPr>
              <w:t xml:space="preserve">. </w:t>
            </w:r>
            <w:r w:rsidR="00B20500" w:rsidRPr="006A08BB">
              <w:rPr>
                <w:rFonts w:ascii="Arial" w:eastAsiaTheme="minorEastAsia" w:hAnsi="Arial" w:cs="Arial"/>
                <w:color w:val="000000" w:themeColor="text1"/>
                <w:sz w:val="20"/>
                <w:szCs w:val="20"/>
              </w:rPr>
              <w:t>Les élèves peuvent faire une analyse comparative des différentes histoires et perspectives sur la signification de la réconciliation des personnes présentées dans l</w:t>
            </w:r>
            <w:r w:rsidRPr="006A08BB">
              <w:rPr>
                <w:rFonts w:ascii="Arial" w:eastAsiaTheme="minorEastAsia" w:hAnsi="Arial" w:cs="Arial"/>
                <w:color w:val="000000" w:themeColor="text1"/>
                <w:sz w:val="20"/>
                <w:szCs w:val="20"/>
              </w:rPr>
              <w:t>a vidéo</w:t>
            </w:r>
            <w:r w:rsidR="00B20500" w:rsidRPr="006A08BB">
              <w:rPr>
                <w:rFonts w:ascii="Arial" w:eastAsiaTheme="minorEastAsia" w:hAnsi="Arial" w:cs="Arial"/>
                <w:color w:val="000000" w:themeColor="text1"/>
                <w:sz w:val="20"/>
                <w:szCs w:val="20"/>
              </w:rPr>
              <w:t xml:space="preserve">. Les élèves </w:t>
            </w:r>
            <w:r w:rsidRPr="006A08BB">
              <w:rPr>
                <w:rFonts w:ascii="Arial" w:eastAsiaTheme="minorEastAsia" w:hAnsi="Arial" w:cs="Arial"/>
                <w:color w:val="000000" w:themeColor="text1"/>
                <w:sz w:val="20"/>
                <w:szCs w:val="20"/>
              </w:rPr>
              <w:t>peuvent ensuite partager</w:t>
            </w:r>
            <w:r w:rsidR="00B20500" w:rsidRPr="006A08BB">
              <w:rPr>
                <w:rFonts w:ascii="Arial" w:eastAsiaTheme="minorEastAsia" w:hAnsi="Arial" w:cs="Arial"/>
                <w:color w:val="000000" w:themeColor="text1"/>
                <w:sz w:val="20"/>
                <w:szCs w:val="20"/>
              </w:rPr>
              <w:t xml:space="preserve"> leurs idées avec la classe </w:t>
            </w:r>
            <w:r w:rsidR="00F11254" w:rsidRPr="006A08BB">
              <w:rPr>
                <w:rFonts w:ascii="Arial" w:eastAsiaTheme="minorEastAsia" w:hAnsi="Arial" w:cs="Arial"/>
                <w:color w:val="000000" w:themeColor="text1"/>
                <w:sz w:val="20"/>
                <w:szCs w:val="20"/>
              </w:rPr>
              <w:t>pour ce qui est de la réconciliation et de</w:t>
            </w:r>
            <w:r w:rsidR="00B20500" w:rsidRPr="006A08BB">
              <w:rPr>
                <w:rFonts w:ascii="Arial" w:eastAsiaTheme="minorEastAsia" w:hAnsi="Arial" w:cs="Arial"/>
                <w:color w:val="000000" w:themeColor="text1"/>
                <w:sz w:val="20"/>
                <w:szCs w:val="20"/>
              </w:rPr>
              <w:t>s mesures qu</w:t>
            </w:r>
            <w:r w:rsidR="00F11254" w:rsidRPr="006A08BB">
              <w:rPr>
                <w:rFonts w:ascii="Arial" w:eastAsiaTheme="minorEastAsia" w:hAnsi="Arial" w:cs="Arial"/>
                <w:color w:val="000000" w:themeColor="text1"/>
                <w:sz w:val="20"/>
                <w:szCs w:val="20"/>
              </w:rPr>
              <w:t>’</w:t>
            </w:r>
            <w:r w:rsidR="00B20500" w:rsidRPr="006A08BB">
              <w:rPr>
                <w:rFonts w:ascii="Arial" w:eastAsiaTheme="minorEastAsia" w:hAnsi="Arial" w:cs="Arial"/>
                <w:color w:val="000000" w:themeColor="text1"/>
                <w:sz w:val="20"/>
                <w:szCs w:val="20"/>
              </w:rPr>
              <w:t xml:space="preserve">ils prendront personnellement. </w:t>
            </w:r>
          </w:p>
          <w:p w14:paraId="3CDF92CD" w14:textId="62E5FA50" w:rsidR="00ED4F9C" w:rsidRPr="00600B84" w:rsidRDefault="002F3FD5" w:rsidP="002F3FD5">
            <w:pPr>
              <w:pStyle w:val="BodyText1"/>
              <w:shd w:val="clear" w:color="auto" w:fill="FFFFFF" w:themeFill="background1"/>
              <w:spacing w:before="200" w:after="60"/>
              <w:rPr>
                <w:rFonts w:ascii="Arial" w:eastAsiaTheme="minorEastAsia" w:hAnsi="Arial" w:cs="Arial"/>
                <w:b/>
                <w:color w:val="91171D"/>
                <w:sz w:val="24"/>
                <w:szCs w:val="20"/>
                <w:lang w:val="fr-CA"/>
              </w:rPr>
            </w:pPr>
            <w:r w:rsidRPr="00600B84">
              <w:rPr>
                <w:rFonts w:ascii="Arial" w:eastAsiaTheme="minorEastAsia" w:hAnsi="Arial" w:cs="Arial"/>
                <w:b/>
                <w:bCs/>
                <w:color w:val="91171D"/>
                <w:sz w:val="24"/>
                <w:szCs w:val="20"/>
                <w:lang w:val="fr-CA"/>
              </w:rPr>
              <w:t xml:space="preserve">Évaluation </w:t>
            </w:r>
            <w:r w:rsidR="00FC5D18" w:rsidRPr="00600B84">
              <w:rPr>
                <w:rFonts w:ascii="Arial" w:eastAsiaTheme="minorEastAsia" w:hAnsi="Arial" w:cs="Arial"/>
                <w:b/>
                <w:bCs/>
                <w:color w:val="91171D"/>
                <w:sz w:val="24"/>
                <w:szCs w:val="20"/>
                <w:lang w:val="fr-CA"/>
              </w:rPr>
              <w:t>de</w:t>
            </w:r>
            <w:r w:rsidRPr="00600B84">
              <w:rPr>
                <w:rFonts w:ascii="Arial" w:eastAsiaTheme="minorEastAsia" w:hAnsi="Arial" w:cs="Arial"/>
                <w:b/>
                <w:bCs/>
                <w:color w:val="91171D"/>
                <w:sz w:val="24"/>
                <w:szCs w:val="20"/>
                <w:lang w:val="fr-CA"/>
              </w:rPr>
              <w:t xml:space="preserve"> l</w:t>
            </w:r>
            <w:r w:rsidR="00F11254" w:rsidRPr="00600B84">
              <w:rPr>
                <w:rFonts w:ascii="Arial" w:eastAsiaTheme="minorEastAsia" w:hAnsi="Arial" w:cs="Arial"/>
                <w:b/>
                <w:bCs/>
                <w:color w:val="91171D"/>
                <w:sz w:val="24"/>
                <w:szCs w:val="20"/>
                <w:lang w:val="fr-CA"/>
              </w:rPr>
              <w:t>’</w:t>
            </w:r>
            <w:r w:rsidRPr="00600B84">
              <w:rPr>
                <w:rFonts w:ascii="Arial" w:eastAsiaTheme="minorEastAsia" w:hAnsi="Arial" w:cs="Arial"/>
                <w:b/>
                <w:bCs/>
                <w:color w:val="91171D"/>
                <w:sz w:val="24"/>
                <w:szCs w:val="20"/>
                <w:lang w:val="fr-CA"/>
              </w:rPr>
              <w:t>apprentissage des élèves</w:t>
            </w:r>
          </w:p>
          <w:p w14:paraId="680F9591" w14:textId="07141723" w:rsidR="00ED4F9C" w:rsidRPr="006A08BB" w:rsidRDefault="00ED4F9C" w:rsidP="00ED4F9C">
            <w:pPr>
              <w:rPr>
                <w:rFonts w:ascii="Arial" w:hAnsi="Arial" w:cs="Arial"/>
              </w:rPr>
            </w:pPr>
            <w:r w:rsidRPr="006A08BB">
              <w:rPr>
                <w:rFonts w:ascii="Arial" w:eastAsiaTheme="minorEastAsia" w:hAnsi="Arial" w:cs="Arial"/>
                <w:color w:val="000000" w:themeColor="text1"/>
                <w:sz w:val="20"/>
                <w:szCs w:val="20"/>
              </w:rPr>
              <w:t>Envisagez plusieurs manièr</w:t>
            </w:r>
            <w:r w:rsidR="00F11254" w:rsidRPr="006A08BB">
              <w:rPr>
                <w:rFonts w:ascii="Arial" w:eastAsiaTheme="minorEastAsia" w:hAnsi="Arial" w:cs="Arial"/>
                <w:color w:val="000000" w:themeColor="text1"/>
                <w:sz w:val="20"/>
                <w:szCs w:val="20"/>
              </w:rPr>
              <w:t>e</w:t>
            </w:r>
            <w:r w:rsidRPr="006A08BB">
              <w:rPr>
                <w:rFonts w:ascii="Arial" w:eastAsiaTheme="minorEastAsia" w:hAnsi="Arial" w:cs="Arial"/>
                <w:color w:val="000000" w:themeColor="text1"/>
                <w:sz w:val="20"/>
                <w:szCs w:val="20"/>
              </w:rPr>
              <w:t xml:space="preserve">s dont les élèves peuvent démontrer leur compréhension </w:t>
            </w:r>
            <w:r w:rsidR="00040829" w:rsidRPr="006A08BB">
              <w:rPr>
                <w:rFonts w:ascii="Arial" w:eastAsiaTheme="minorEastAsia" w:hAnsi="Arial" w:cs="Arial"/>
                <w:color w:val="000000" w:themeColor="text1"/>
                <w:sz w:val="20"/>
                <w:szCs w:val="20"/>
              </w:rPr>
              <w:t>du lien</w:t>
            </w:r>
            <w:r w:rsidRPr="006A08BB">
              <w:rPr>
                <w:rFonts w:ascii="Arial" w:eastAsiaTheme="minorEastAsia" w:hAnsi="Arial" w:cs="Arial"/>
                <w:color w:val="000000" w:themeColor="text1"/>
                <w:sz w:val="20"/>
                <w:szCs w:val="20"/>
              </w:rPr>
              <w:t xml:space="preserve"> à la famille, </w:t>
            </w:r>
            <w:r w:rsidR="00040829" w:rsidRPr="006A08BB">
              <w:rPr>
                <w:rFonts w:ascii="Arial" w:eastAsiaTheme="minorEastAsia" w:hAnsi="Arial" w:cs="Arial"/>
                <w:color w:val="000000" w:themeColor="text1"/>
                <w:sz w:val="20"/>
                <w:szCs w:val="20"/>
              </w:rPr>
              <w:t xml:space="preserve">au </w:t>
            </w:r>
            <w:r w:rsidRPr="006A08BB">
              <w:rPr>
                <w:rFonts w:ascii="Arial" w:eastAsiaTheme="minorEastAsia" w:hAnsi="Arial" w:cs="Arial"/>
                <w:color w:val="000000" w:themeColor="text1"/>
                <w:sz w:val="20"/>
                <w:szCs w:val="20"/>
              </w:rPr>
              <w:t>sentiment profond d</w:t>
            </w:r>
            <w:r w:rsidR="00F11254" w:rsidRPr="006A08BB">
              <w:rPr>
                <w:rFonts w:ascii="Arial" w:eastAsiaTheme="minorEastAsia" w:hAnsi="Arial" w:cs="Arial"/>
                <w:color w:val="000000" w:themeColor="text1"/>
                <w:sz w:val="20"/>
                <w:szCs w:val="20"/>
              </w:rPr>
              <w:t>’</w:t>
            </w:r>
            <w:r w:rsidRPr="006A08BB">
              <w:rPr>
                <w:rFonts w:ascii="Arial" w:eastAsiaTheme="minorEastAsia" w:hAnsi="Arial" w:cs="Arial"/>
                <w:color w:val="000000" w:themeColor="text1"/>
                <w:sz w:val="20"/>
                <w:szCs w:val="20"/>
              </w:rPr>
              <w:t xml:space="preserve">appartenance, </w:t>
            </w:r>
            <w:r w:rsidR="00040829" w:rsidRPr="006A08BB">
              <w:rPr>
                <w:rFonts w:ascii="Arial" w:eastAsiaTheme="minorEastAsia" w:hAnsi="Arial" w:cs="Arial"/>
                <w:color w:val="000000" w:themeColor="text1"/>
                <w:sz w:val="20"/>
                <w:szCs w:val="20"/>
              </w:rPr>
              <w:t xml:space="preserve">à la </w:t>
            </w:r>
            <w:r w:rsidRPr="006A08BB">
              <w:rPr>
                <w:rFonts w:ascii="Arial" w:eastAsiaTheme="minorEastAsia" w:hAnsi="Arial" w:cs="Arial"/>
                <w:color w:val="000000" w:themeColor="text1"/>
                <w:sz w:val="20"/>
                <w:szCs w:val="20"/>
              </w:rPr>
              <w:t xml:space="preserve">parenté et </w:t>
            </w:r>
            <w:r w:rsidR="00040829" w:rsidRPr="006A08BB">
              <w:rPr>
                <w:rFonts w:ascii="Arial" w:eastAsiaTheme="minorEastAsia" w:hAnsi="Arial" w:cs="Arial"/>
                <w:color w:val="000000" w:themeColor="text1"/>
                <w:sz w:val="20"/>
                <w:szCs w:val="20"/>
              </w:rPr>
              <w:t xml:space="preserve">à la </w:t>
            </w:r>
            <w:r w:rsidRPr="006A08BB">
              <w:rPr>
                <w:rFonts w:ascii="Arial" w:eastAsiaTheme="minorEastAsia" w:hAnsi="Arial" w:cs="Arial"/>
                <w:color w:val="000000" w:themeColor="text1"/>
                <w:sz w:val="20"/>
                <w:szCs w:val="20"/>
              </w:rPr>
              <w:t>force de la communauté. Les élèves démontrent leur compréhension de la réconciliation et ils peuvent jouer un rôle dans la promotion de la réconciliation.</w:t>
            </w:r>
          </w:p>
          <w:p w14:paraId="38E9C660" w14:textId="37C048EF" w:rsidR="00AC2D18" w:rsidRDefault="00AC2D18" w:rsidP="00AC2D18">
            <w:pPr>
              <w:pBdr>
                <w:bottom w:val="single" w:sz="6" w:space="1" w:color="auto"/>
              </w:pBdr>
              <w:rPr>
                <w:rFonts w:ascii="Arial" w:hAnsi="Arial" w:cs="Arial"/>
                <w:sz w:val="20"/>
                <w:szCs w:val="20"/>
              </w:rPr>
            </w:pPr>
          </w:p>
          <w:p w14:paraId="66BAD043" w14:textId="77777777" w:rsidR="00600B84" w:rsidRPr="006A08BB" w:rsidRDefault="00600B84" w:rsidP="00AC2D18">
            <w:pPr>
              <w:pBdr>
                <w:bottom w:val="single" w:sz="6" w:space="1" w:color="auto"/>
              </w:pBdr>
              <w:rPr>
                <w:rFonts w:ascii="Arial" w:hAnsi="Arial" w:cs="Arial"/>
                <w:sz w:val="20"/>
                <w:szCs w:val="20"/>
              </w:rPr>
            </w:pPr>
          </w:p>
          <w:p w14:paraId="7B6C1D86" w14:textId="77777777" w:rsidR="00AC2D18" w:rsidRPr="006A08BB" w:rsidRDefault="00AC2D18" w:rsidP="00AC2D18">
            <w:pPr>
              <w:spacing w:before="120" w:after="120"/>
              <w:rPr>
                <w:rFonts w:ascii="Arial" w:hAnsi="Arial" w:cs="Arial"/>
                <w:sz w:val="20"/>
                <w:szCs w:val="20"/>
              </w:rPr>
            </w:pPr>
            <w:r w:rsidRPr="00600B84">
              <w:rPr>
                <w:rFonts w:ascii="Arial" w:hAnsi="Arial" w:cs="Arial"/>
                <w:b/>
                <w:bCs/>
                <w:color w:val="91171D"/>
                <w:sz w:val="20"/>
                <w:szCs w:val="20"/>
              </w:rPr>
              <w:t xml:space="preserve">Mots-clés : </w:t>
            </w:r>
            <w:r w:rsidRPr="006A08BB">
              <w:rPr>
                <w:rFonts w:ascii="Arial" w:hAnsi="Arial" w:cs="Arial"/>
                <w:sz w:val="20"/>
                <w:szCs w:val="20"/>
              </w:rPr>
              <w:t>connectivité; détermination</w:t>
            </w:r>
          </w:p>
          <w:p w14:paraId="7DB596E9" w14:textId="22C710AF" w:rsidR="00AC2D18" w:rsidRPr="006A08BB" w:rsidRDefault="00AC2D18" w:rsidP="00AC2D18">
            <w:pPr>
              <w:pBdr>
                <w:bottom w:val="single" w:sz="6" w:space="1" w:color="auto"/>
              </w:pBdr>
              <w:rPr>
                <w:rFonts w:ascii="Arial" w:hAnsi="Arial" w:cs="Arial"/>
                <w:sz w:val="20"/>
                <w:szCs w:val="20"/>
              </w:rPr>
            </w:pPr>
            <w:r w:rsidRPr="00600B84">
              <w:rPr>
                <w:rFonts w:ascii="Arial" w:hAnsi="Arial" w:cs="Arial"/>
                <w:b/>
                <w:bCs/>
                <w:color w:val="91171D"/>
                <w:sz w:val="20"/>
                <w:szCs w:val="20"/>
              </w:rPr>
              <w:t>Thèmes :</w:t>
            </w:r>
            <w:r w:rsidRPr="00600B84">
              <w:rPr>
                <w:rFonts w:ascii="Arial" w:hAnsi="Arial" w:cs="Arial"/>
                <w:color w:val="91171D"/>
                <w:sz w:val="20"/>
                <w:szCs w:val="20"/>
              </w:rPr>
              <w:t xml:space="preserve"> </w:t>
            </w:r>
            <w:r w:rsidRPr="006A08BB">
              <w:rPr>
                <w:rFonts w:ascii="Arial" w:hAnsi="Arial" w:cs="Arial"/>
                <w:sz w:val="20"/>
                <w:szCs w:val="20"/>
              </w:rPr>
              <w:t>pensionnats; résilience; identité; parent</w:t>
            </w:r>
            <w:r w:rsidR="00BA2D15">
              <w:rPr>
                <w:rFonts w:ascii="Arial" w:hAnsi="Arial" w:cs="Arial"/>
                <w:sz w:val="20"/>
                <w:szCs w:val="20"/>
              </w:rPr>
              <w:t>é; appartenance; rapprochement</w:t>
            </w:r>
          </w:p>
          <w:p w14:paraId="3A6B64F4" w14:textId="77777777" w:rsidR="00AC2D18" w:rsidRPr="006A08BB" w:rsidRDefault="00AC2D18" w:rsidP="00AC2D18">
            <w:pPr>
              <w:pBdr>
                <w:bottom w:val="single" w:sz="6" w:space="1" w:color="auto"/>
              </w:pBdr>
              <w:rPr>
                <w:rFonts w:ascii="Arial" w:hAnsi="Arial" w:cs="Arial"/>
                <w:sz w:val="12"/>
                <w:szCs w:val="12"/>
              </w:rPr>
            </w:pPr>
          </w:p>
          <w:p w14:paraId="450CA54E" w14:textId="67DF2124" w:rsidR="00B20500" w:rsidRPr="00600B84" w:rsidRDefault="00B20500" w:rsidP="00C1000A">
            <w:pPr>
              <w:pStyle w:val="BodyText1"/>
              <w:shd w:val="clear" w:color="auto" w:fill="FFFFFF" w:themeFill="background1"/>
              <w:spacing w:before="120" w:after="60"/>
              <w:rPr>
                <w:rFonts w:ascii="Arial" w:eastAsiaTheme="minorEastAsia" w:hAnsi="Arial" w:cs="Arial"/>
                <w:b/>
                <w:bCs/>
                <w:color w:val="91171D"/>
                <w:sz w:val="24"/>
                <w:szCs w:val="20"/>
                <w:lang w:val="fr-CA"/>
              </w:rPr>
            </w:pPr>
            <w:r w:rsidRPr="00600B84">
              <w:rPr>
                <w:rFonts w:ascii="Arial" w:eastAsiaTheme="minorEastAsia" w:hAnsi="Arial" w:cs="Arial"/>
                <w:b/>
                <w:bCs/>
                <w:color w:val="91171D"/>
                <w:sz w:val="24"/>
                <w:szCs w:val="20"/>
                <w:lang w:val="fr-CA"/>
              </w:rPr>
              <w:t>Contexte de l</w:t>
            </w:r>
            <w:r w:rsidR="00F11254" w:rsidRPr="00600B84">
              <w:rPr>
                <w:rFonts w:ascii="Arial" w:eastAsiaTheme="minorEastAsia" w:hAnsi="Arial" w:cs="Arial"/>
                <w:b/>
                <w:bCs/>
                <w:color w:val="91171D"/>
                <w:sz w:val="24"/>
                <w:szCs w:val="20"/>
                <w:lang w:val="fr-CA"/>
              </w:rPr>
              <w:t>’</w:t>
            </w:r>
            <w:r w:rsidRPr="00600B84">
              <w:rPr>
                <w:rFonts w:ascii="Arial" w:eastAsiaTheme="minorEastAsia" w:hAnsi="Arial" w:cs="Arial"/>
                <w:b/>
                <w:bCs/>
                <w:color w:val="91171D"/>
                <w:sz w:val="24"/>
                <w:szCs w:val="20"/>
                <w:lang w:val="fr-CA"/>
              </w:rPr>
              <w:t>enseignant</w:t>
            </w:r>
            <w:r w:rsidR="00C1000A" w:rsidRPr="00600B84">
              <w:rPr>
                <w:rStyle w:val="EndnoteReference"/>
                <w:rFonts w:ascii="Arial" w:hAnsi="Arial" w:cs="Arial"/>
                <w:color w:val="91171D"/>
              </w:rPr>
              <w:endnoteReference w:id="2"/>
            </w:r>
          </w:p>
          <w:p w14:paraId="112E71D0" w14:textId="7C7C1C28" w:rsidR="00B20500" w:rsidRPr="006A08BB" w:rsidRDefault="00B20500" w:rsidP="00DF52FC">
            <w:pPr>
              <w:rPr>
                <w:rFonts w:ascii="Arial" w:hAnsi="Arial" w:cs="Arial"/>
                <w:sz w:val="20"/>
                <w:szCs w:val="20"/>
              </w:rPr>
            </w:pPr>
            <w:proofErr w:type="spellStart"/>
            <w:r w:rsidRPr="006A08BB">
              <w:rPr>
                <w:rFonts w:ascii="Arial" w:hAnsi="Arial" w:cs="Arial"/>
                <w:b/>
                <w:bCs/>
                <w:sz w:val="20"/>
                <w:szCs w:val="20"/>
              </w:rPr>
              <w:t>Walking</w:t>
            </w:r>
            <w:proofErr w:type="spellEnd"/>
            <w:r w:rsidRPr="006A08BB">
              <w:rPr>
                <w:rFonts w:ascii="Arial" w:hAnsi="Arial" w:cs="Arial"/>
                <w:b/>
                <w:bCs/>
                <w:sz w:val="20"/>
                <w:szCs w:val="20"/>
              </w:rPr>
              <w:t xml:space="preserve"> </w:t>
            </w:r>
            <w:proofErr w:type="spellStart"/>
            <w:r w:rsidRPr="006A08BB">
              <w:rPr>
                <w:rFonts w:ascii="Arial" w:hAnsi="Arial" w:cs="Arial"/>
                <w:b/>
                <w:bCs/>
                <w:sz w:val="20"/>
                <w:szCs w:val="20"/>
              </w:rPr>
              <w:t>Together</w:t>
            </w:r>
            <w:proofErr w:type="spellEnd"/>
            <w:r w:rsidR="00B80668" w:rsidRPr="006A08BB">
              <w:rPr>
                <w:rFonts w:ascii="Arial" w:hAnsi="Arial" w:cs="Arial"/>
                <w:b/>
                <w:bCs/>
                <w:sz w:val="20"/>
                <w:szCs w:val="20"/>
              </w:rPr>
              <w:t xml:space="preserve"> </w:t>
            </w:r>
            <w:r w:rsidR="00B80668" w:rsidRPr="006A08BB">
              <w:rPr>
                <w:rFonts w:ascii="Arial" w:hAnsi="Arial" w:cs="Arial"/>
                <w:bCs/>
                <w:sz w:val="20"/>
                <w:szCs w:val="20"/>
              </w:rPr>
              <w:t>(en anglais</w:t>
            </w:r>
            <w:r w:rsidR="00C1000A" w:rsidRPr="006A08BB">
              <w:rPr>
                <w:rFonts w:ascii="Arial" w:hAnsi="Arial" w:cs="Arial"/>
                <w:bCs/>
                <w:sz w:val="20"/>
                <w:szCs w:val="20"/>
              </w:rPr>
              <w:t xml:space="preserve"> seulement</w:t>
            </w:r>
            <w:r w:rsidR="00B80668" w:rsidRPr="006A08BB">
              <w:rPr>
                <w:rFonts w:ascii="Arial" w:hAnsi="Arial" w:cs="Arial"/>
                <w:bCs/>
                <w:sz w:val="20"/>
                <w:szCs w:val="20"/>
              </w:rPr>
              <w:t>)</w:t>
            </w:r>
          </w:p>
          <w:p w14:paraId="3DD0EF30" w14:textId="20235511" w:rsidR="00B20500" w:rsidRPr="006A08BB" w:rsidRDefault="0087163C" w:rsidP="00B80668">
            <w:pPr>
              <w:pStyle w:val="ListParagraph"/>
              <w:numPr>
                <w:ilvl w:val="0"/>
                <w:numId w:val="19"/>
              </w:numPr>
              <w:rPr>
                <w:rFonts w:ascii="Arial" w:hAnsi="Arial" w:cs="Arial"/>
                <w:color w:val="2E74B5" w:themeColor="accent1" w:themeShade="BF"/>
                <w:sz w:val="20"/>
                <w:szCs w:val="20"/>
              </w:rPr>
            </w:pPr>
            <w:r w:rsidRPr="006A08BB">
              <w:rPr>
                <w:rFonts w:ascii="Arial" w:hAnsi="Arial" w:cs="Arial"/>
                <w:sz w:val="20"/>
                <w:szCs w:val="20"/>
              </w:rPr>
              <w:lastRenderedPageBreak/>
              <w:t xml:space="preserve">Parenté </w:t>
            </w:r>
            <w:r w:rsidR="00F05CDB" w:rsidRPr="006A08BB">
              <w:rPr>
                <w:rFonts w:ascii="Arial" w:hAnsi="Arial" w:cs="Arial"/>
                <w:sz w:val="20"/>
                <w:szCs w:val="20"/>
              </w:rPr>
              <w:t>–</w:t>
            </w:r>
            <w:r w:rsidRPr="006A08BB">
              <w:rPr>
                <w:rFonts w:ascii="Arial" w:hAnsi="Arial" w:cs="Arial"/>
                <w:sz w:val="20"/>
                <w:szCs w:val="20"/>
              </w:rPr>
              <w:t xml:space="preserve"> Respect de la sagesse </w:t>
            </w:r>
            <w:r w:rsidR="00BA2D15">
              <w:rPr>
                <w:rFonts w:ascii="Arial" w:hAnsi="Arial" w:cs="Arial"/>
                <w:sz w:val="20"/>
                <w:szCs w:val="20"/>
              </w:rPr>
              <w:br/>
            </w:r>
            <w:r w:rsidRPr="006A08BB">
              <w:rPr>
                <w:rFonts w:ascii="Arial" w:hAnsi="Arial" w:cs="Arial"/>
                <w:sz w:val="20"/>
                <w:szCs w:val="20"/>
              </w:rPr>
              <w:t>(</w:t>
            </w:r>
            <w:hyperlink r:id="rId14" w:anchor="respecting-wisdom" w:history="1">
              <w:r w:rsidR="00BA2D15" w:rsidRPr="00C00D32">
                <w:rPr>
                  <w:rStyle w:val="Hyperlink"/>
                  <w:rFonts w:ascii="Arial" w:hAnsi="Arial" w:cs="Arial"/>
                  <w:sz w:val="20"/>
                  <w:szCs w:val="20"/>
                </w:rPr>
                <w:t>www.learnalberta.ca/content/aswt/kinship/#respecting-wisdom</w:t>
              </w:r>
            </w:hyperlink>
            <w:r w:rsidRPr="006A08BB">
              <w:rPr>
                <w:rFonts w:ascii="Arial" w:hAnsi="Arial" w:cs="Arial"/>
                <w:sz w:val="20"/>
                <w:szCs w:val="20"/>
              </w:rPr>
              <w:t xml:space="preserve">) </w:t>
            </w:r>
          </w:p>
          <w:p w14:paraId="1374C7E0" w14:textId="11E9375C" w:rsidR="0087163C" w:rsidRPr="006A08BB" w:rsidRDefault="0087163C" w:rsidP="00DF52FC">
            <w:pPr>
              <w:pStyle w:val="ListParagraph"/>
              <w:rPr>
                <w:rFonts w:ascii="Arial" w:hAnsi="Arial" w:cs="Arial"/>
                <w:color w:val="2E74B5" w:themeColor="accent1" w:themeShade="BF"/>
                <w:sz w:val="20"/>
                <w:szCs w:val="20"/>
              </w:rPr>
            </w:pPr>
            <w:r w:rsidRPr="006A08BB">
              <w:rPr>
                <w:rFonts w:ascii="Arial" w:hAnsi="Arial" w:cs="Arial"/>
                <w:sz w:val="20"/>
                <w:szCs w:val="20"/>
              </w:rPr>
              <w:t>(</w:t>
            </w:r>
            <w:hyperlink r:id="rId15" w:history="1">
              <w:r w:rsidRPr="006A08BB">
                <w:rPr>
                  <w:rStyle w:val="Hyperlink"/>
                  <w:rFonts w:ascii="Arial" w:hAnsi="Arial" w:cs="Arial"/>
                  <w:sz w:val="20"/>
                  <w:szCs w:val="20"/>
                </w:rPr>
                <w:t>www.learnalberta.ca/content/aswt/</w:t>
              </w:r>
            </w:hyperlink>
            <w:r w:rsidRPr="006A08BB">
              <w:rPr>
                <w:rFonts w:ascii="Arial" w:hAnsi="Arial" w:cs="Arial"/>
                <w:sz w:val="20"/>
                <w:szCs w:val="20"/>
              </w:rPr>
              <w:t xml:space="preserve">) </w:t>
            </w:r>
          </w:p>
          <w:p w14:paraId="0224A223" w14:textId="7F96F8A1" w:rsidR="002A0216" w:rsidRPr="006A08BB" w:rsidRDefault="0087163C" w:rsidP="00B80668">
            <w:pPr>
              <w:pStyle w:val="ListParagraph"/>
              <w:numPr>
                <w:ilvl w:val="0"/>
                <w:numId w:val="19"/>
              </w:numPr>
              <w:rPr>
                <w:rFonts w:ascii="Arial" w:hAnsi="Arial" w:cs="Arial"/>
                <w:sz w:val="20"/>
                <w:szCs w:val="20"/>
              </w:rPr>
            </w:pPr>
            <w:r w:rsidRPr="006A08BB">
              <w:rPr>
                <w:rFonts w:ascii="Arial" w:hAnsi="Arial" w:cs="Arial"/>
                <w:sz w:val="20"/>
                <w:szCs w:val="20"/>
              </w:rPr>
              <w:t xml:space="preserve">Traitement historique de guérison </w:t>
            </w:r>
            <w:r w:rsidR="00F05CDB" w:rsidRPr="006A08BB">
              <w:rPr>
                <w:rFonts w:ascii="Arial" w:hAnsi="Arial" w:cs="Arial"/>
                <w:sz w:val="20"/>
                <w:szCs w:val="20"/>
              </w:rPr>
              <w:t>–</w:t>
            </w:r>
            <w:r w:rsidRPr="006A08BB">
              <w:rPr>
                <w:rFonts w:ascii="Arial" w:hAnsi="Arial" w:cs="Arial"/>
                <w:sz w:val="20"/>
                <w:szCs w:val="20"/>
              </w:rPr>
              <w:t xml:space="preserve"> Respect de la sagesse </w:t>
            </w:r>
            <w:r w:rsidR="00F05CDB" w:rsidRPr="006A08BB">
              <w:rPr>
                <w:rFonts w:ascii="Arial" w:hAnsi="Arial" w:cs="Arial"/>
                <w:sz w:val="20"/>
                <w:szCs w:val="20"/>
              </w:rPr>
              <w:t>–</w:t>
            </w:r>
            <w:r w:rsidRPr="006A08BB">
              <w:rPr>
                <w:rFonts w:ascii="Arial" w:hAnsi="Arial" w:cs="Arial"/>
                <w:sz w:val="20"/>
                <w:szCs w:val="20"/>
              </w:rPr>
              <w:t xml:space="preserve"> Jerry Wood </w:t>
            </w:r>
            <w:r w:rsidR="00BA2D15">
              <w:rPr>
                <w:rFonts w:ascii="Arial" w:hAnsi="Arial" w:cs="Arial"/>
                <w:sz w:val="20"/>
                <w:szCs w:val="20"/>
              </w:rPr>
              <w:br/>
            </w:r>
            <w:r w:rsidRPr="006A08BB">
              <w:rPr>
                <w:rFonts w:ascii="Arial" w:hAnsi="Arial" w:cs="Arial"/>
                <w:sz w:val="20"/>
                <w:szCs w:val="20"/>
              </w:rPr>
              <w:t>(</w:t>
            </w:r>
            <w:hyperlink r:id="rId16" w:anchor="respecting-wisdom-wood" w:history="1">
              <w:r w:rsidR="00BA2D15" w:rsidRPr="00C00D32">
                <w:rPr>
                  <w:rStyle w:val="Hyperlink"/>
                  <w:rFonts w:ascii="Arial" w:hAnsi="Arial" w:cs="Arial"/>
                  <w:sz w:val="20"/>
                  <w:szCs w:val="20"/>
                </w:rPr>
                <w:t>www.learnalberta.ca/content/aswt/healing_historical_trauma/#respecting-wisdom-wood</w:t>
              </w:r>
            </w:hyperlink>
            <w:r w:rsidRPr="006A08BB">
              <w:rPr>
                <w:rFonts w:ascii="Arial" w:hAnsi="Arial" w:cs="Arial"/>
                <w:sz w:val="20"/>
                <w:szCs w:val="20"/>
              </w:rPr>
              <w:t>)</w:t>
            </w:r>
          </w:p>
          <w:p w14:paraId="526CD050" w14:textId="4198AC46" w:rsidR="00630DCB" w:rsidRPr="006A08BB" w:rsidRDefault="0087163C" w:rsidP="00185B48">
            <w:pPr>
              <w:pStyle w:val="ListParagraph"/>
              <w:numPr>
                <w:ilvl w:val="0"/>
                <w:numId w:val="19"/>
              </w:numPr>
              <w:rPr>
                <w:rFonts w:ascii="Arial" w:hAnsi="Arial" w:cs="Arial"/>
                <w:sz w:val="20"/>
                <w:szCs w:val="20"/>
              </w:rPr>
            </w:pPr>
            <w:r w:rsidRPr="006A08BB">
              <w:rPr>
                <w:rFonts w:ascii="Arial" w:hAnsi="Arial" w:cs="Arial"/>
                <w:sz w:val="20"/>
                <w:szCs w:val="20"/>
              </w:rPr>
              <w:t xml:space="preserve">Bienêtre – Respect de la sagesse – Rita </w:t>
            </w:r>
            <w:proofErr w:type="spellStart"/>
            <w:r w:rsidRPr="006A08BB">
              <w:rPr>
                <w:rFonts w:ascii="Arial" w:hAnsi="Arial" w:cs="Arial"/>
                <w:sz w:val="20"/>
                <w:szCs w:val="20"/>
              </w:rPr>
              <w:t>Marten</w:t>
            </w:r>
            <w:proofErr w:type="spellEnd"/>
            <w:r w:rsidRPr="006A08BB">
              <w:rPr>
                <w:rFonts w:ascii="Arial" w:hAnsi="Arial" w:cs="Arial"/>
                <w:sz w:val="20"/>
                <w:szCs w:val="20"/>
              </w:rPr>
              <w:t xml:space="preserve"> </w:t>
            </w:r>
            <w:r w:rsidR="00BA2D15">
              <w:rPr>
                <w:rFonts w:ascii="Arial" w:hAnsi="Arial" w:cs="Arial"/>
                <w:sz w:val="20"/>
                <w:szCs w:val="20"/>
              </w:rPr>
              <w:br/>
            </w:r>
            <w:r w:rsidRPr="006A08BB">
              <w:rPr>
                <w:rFonts w:ascii="Arial" w:hAnsi="Arial" w:cs="Arial"/>
                <w:sz w:val="20"/>
                <w:szCs w:val="20"/>
              </w:rPr>
              <w:t>(</w:t>
            </w:r>
            <w:hyperlink r:id="rId17" w:anchor="respecting-wisdom-marten" w:history="1">
              <w:r w:rsidR="00BA2D15" w:rsidRPr="00C00D32">
                <w:rPr>
                  <w:rStyle w:val="Hyperlink"/>
                  <w:rFonts w:ascii="Arial" w:hAnsi="Arial" w:cs="Arial"/>
                  <w:sz w:val="20"/>
                  <w:szCs w:val="20"/>
                </w:rPr>
                <w:t>www.learnalberta.ca/content/aswt/well_being/#respecting-wisdom-marten</w:t>
              </w:r>
            </w:hyperlink>
            <w:r w:rsidRPr="006A08BB">
              <w:rPr>
                <w:rFonts w:ascii="Arial" w:hAnsi="Arial" w:cs="Arial"/>
                <w:sz w:val="20"/>
                <w:szCs w:val="20"/>
              </w:rPr>
              <w:t>)</w:t>
            </w:r>
          </w:p>
          <w:p w14:paraId="33805E5D" w14:textId="14F58984" w:rsidR="00630DCB" w:rsidRPr="006A08BB" w:rsidRDefault="005475A9" w:rsidP="00DF52FC">
            <w:pPr>
              <w:spacing w:before="120"/>
              <w:rPr>
                <w:rFonts w:ascii="Arial" w:hAnsi="Arial" w:cs="Arial"/>
                <w:b/>
                <w:sz w:val="20"/>
                <w:szCs w:val="20"/>
              </w:rPr>
            </w:pPr>
            <w:proofErr w:type="spellStart"/>
            <w:r w:rsidRPr="006A08BB">
              <w:rPr>
                <w:rFonts w:ascii="Arial" w:hAnsi="Arial" w:cs="Arial"/>
                <w:b/>
                <w:bCs/>
                <w:sz w:val="20"/>
                <w:szCs w:val="20"/>
              </w:rPr>
              <w:t>Guiding</w:t>
            </w:r>
            <w:proofErr w:type="spellEnd"/>
            <w:r w:rsidRPr="006A08BB">
              <w:rPr>
                <w:rFonts w:ascii="Arial" w:hAnsi="Arial" w:cs="Arial"/>
                <w:b/>
                <w:bCs/>
                <w:sz w:val="20"/>
                <w:szCs w:val="20"/>
              </w:rPr>
              <w:t xml:space="preserve"> </w:t>
            </w:r>
            <w:proofErr w:type="spellStart"/>
            <w:r w:rsidRPr="006A08BB">
              <w:rPr>
                <w:rFonts w:ascii="Arial" w:hAnsi="Arial" w:cs="Arial"/>
                <w:b/>
                <w:bCs/>
                <w:sz w:val="20"/>
                <w:szCs w:val="20"/>
              </w:rPr>
              <w:t>Voices</w:t>
            </w:r>
            <w:proofErr w:type="spellEnd"/>
            <w:r w:rsidR="00C1000A" w:rsidRPr="006A08BB">
              <w:rPr>
                <w:rFonts w:ascii="Arial" w:hAnsi="Arial" w:cs="Arial"/>
                <w:b/>
                <w:bCs/>
                <w:sz w:val="20"/>
                <w:szCs w:val="20"/>
              </w:rPr>
              <w:t xml:space="preserve"> </w:t>
            </w:r>
            <w:r w:rsidR="00C1000A" w:rsidRPr="006A08BB">
              <w:rPr>
                <w:rFonts w:ascii="Arial" w:hAnsi="Arial" w:cs="Arial"/>
                <w:bCs/>
                <w:sz w:val="20"/>
                <w:szCs w:val="20"/>
              </w:rPr>
              <w:t>(en anglais seulement)</w:t>
            </w:r>
          </w:p>
          <w:p w14:paraId="242757CF" w14:textId="238AE995" w:rsidR="00B20500" w:rsidRPr="006A08BB" w:rsidRDefault="0087163C" w:rsidP="002D7329">
            <w:pPr>
              <w:pStyle w:val="ListParagraph"/>
              <w:numPr>
                <w:ilvl w:val="0"/>
                <w:numId w:val="20"/>
              </w:numPr>
              <w:rPr>
                <w:rFonts w:ascii="Arial" w:hAnsi="Arial" w:cs="Arial"/>
                <w:sz w:val="20"/>
                <w:szCs w:val="20"/>
              </w:rPr>
            </w:pPr>
            <w:r w:rsidRPr="006A08BB">
              <w:rPr>
                <w:rFonts w:ascii="Arial" w:hAnsi="Arial" w:cs="Arial"/>
                <w:sz w:val="20"/>
                <w:szCs w:val="20"/>
              </w:rPr>
              <w:t xml:space="preserve">Ancêtres, temps et endroit </w:t>
            </w:r>
            <w:r w:rsidR="00BA2D15">
              <w:rPr>
                <w:rFonts w:ascii="Arial" w:hAnsi="Arial" w:cs="Arial"/>
                <w:sz w:val="20"/>
                <w:szCs w:val="20"/>
              </w:rPr>
              <w:br/>
            </w:r>
            <w:r w:rsidRPr="006A08BB">
              <w:rPr>
                <w:rFonts w:ascii="Arial" w:hAnsi="Arial" w:cs="Arial"/>
                <w:sz w:val="20"/>
                <w:szCs w:val="20"/>
              </w:rPr>
              <w:t>(</w:t>
            </w:r>
            <w:hyperlink r:id="rId18" w:history="1">
              <w:r w:rsidRPr="006A08BB">
                <w:rPr>
                  <w:rStyle w:val="Hyperlink"/>
                  <w:rFonts w:ascii="Arial" w:hAnsi="Arial" w:cs="Arial"/>
                  <w:sz w:val="20"/>
                  <w:szCs w:val="20"/>
                </w:rPr>
                <w:t>www.learnalberta.ca/content/fnmigv/index.html</w:t>
              </w:r>
            </w:hyperlink>
            <w:r w:rsidRPr="006A08BB">
              <w:rPr>
                <w:rFonts w:ascii="Arial" w:hAnsi="Arial" w:cs="Arial"/>
                <w:sz w:val="20"/>
                <w:szCs w:val="20"/>
              </w:rPr>
              <w:t>)</w:t>
            </w:r>
          </w:p>
        </w:tc>
      </w:tr>
    </w:tbl>
    <w:p w14:paraId="52A1558A" w14:textId="77777777" w:rsidR="00A31A17" w:rsidRDefault="00A31A17" w:rsidP="00A31A17">
      <w:pPr>
        <w:rPr>
          <w:rFonts w:ascii="Arial" w:eastAsiaTheme="minorEastAsia" w:hAnsi="Arial" w:cs="Arial"/>
          <w:color w:val="000000" w:themeColor="text1"/>
          <w:sz w:val="20"/>
          <w:szCs w:val="20"/>
        </w:rPr>
      </w:pPr>
    </w:p>
    <w:sectPr w:rsidR="00A31A17" w:rsidSect="0087163C">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902"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B3D72" w14:textId="77777777" w:rsidR="00995093" w:rsidRDefault="00995093" w:rsidP="00CF0402">
      <w:r>
        <w:separator/>
      </w:r>
    </w:p>
  </w:endnote>
  <w:endnote w:type="continuationSeparator" w:id="0">
    <w:p w14:paraId="5DFF6338" w14:textId="77777777" w:rsidR="00995093" w:rsidRDefault="00995093" w:rsidP="00CF0402">
      <w:r>
        <w:continuationSeparator/>
      </w:r>
    </w:p>
  </w:endnote>
  <w:endnote w:id="1">
    <w:p w14:paraId="37553316" w14:textId="25C124CD" w:rsidR="00ED4F9C" w:rsidRPr="00600B84" w:rsidRDefault="00ED4F9C" w:rsidP="00ED4F9C">
      <w:pPr>
        <w:pStyle w:val="EndnoteText"/>
        <w:rPr>
          <w:rFonts w:ascii="Arial" w:hAnsi="Arial" w:cs="Arial"/>
          <w:color w:val="91171D"/>
          <w:sz w:val="18"/>
        </w:rPr>
      </w:pPr>
      <w:r w:rsidRPr="00600B84">
        <w:rPr>
          <w:rStyle w:val="EndnoteReference"/>
          <w:color w:val="91171D"/>
        </w:rPr>
        <w:endnoteRef/>
      </w:r>
      <w:r w:rsidRPr="00600B84">
        <w:rPr>
          <w:color w:val="91171D"/>
        </w:rPr>
        <w:t xml:space="preserve"> </w:t>
      </w:r>
      <w:r w:rsidRPr="00600B84">
        <w:rPr>
          <w:rFonts w:ascii="Arial" w:hAnsi="Arial"/>
          <w:color w:val="91171D"/>
          <w:sz w:val="18"/>
        </w:rPr>
        <w:t xml:space="preserve">Certaines ressources peuvent ne pas être autorisées, mais elles sont indiquées afin de suggérer des idées pouvant être utiles </w:t>
      </w:r>
      <w:r w:rsidR="00953970" w:rsidRPr="00600B84">
        <w:rPr>
          <w:rFonts w:ascii="Arial" w:hAnsi="Arial"/>
          <w:color w:val="91171D"/>
          <w:sz w:val="18"/>
        </w:rPr>
        <w:t>à</w:t>
      </w:r>
      <w:r w:rsidRPr="00600B84">
        <w:rPr>
          <w:rFonts w:ascii="Arial" w:hAnsi="Arial"/>
          <w:color w:val="91171D"/>
          <w:sz w:val="18"/>
        </w:rPr>
        <w:t xml:space="preserve"> l</w:t>
      </w:r>
      <w:r w:rsidR="00F11254" w:rsidRPr="00600B84">
        <w:rPr>
          <w:rFonts w:ascii="Arial" w:hAnsi="Arial"/>
          <w:color w:val="91171D"/>
          <w:sz w:val="18"/>
        </w:rPr>
        <w:t>’</w:t>
      </w:r>
      <w:r w:rsidRPr="00600B84">
        <w:rPr>
          <w:rFonts w:ascii="Arial" w:hAnsi="Arial"/>
          <w:color w:val="91171D"/>
          <w:sz w:val="18"/>
        </w:rPr>
        <w:t xml:space="preserve">enseignement et </w:t>
      </w:r>
      <w:r w:rsidR="00510BFD" w:rsidRPr="00600B84">
        <w:rPr>
          <w:rFonts w:ascii="Arial" w:hAnsi="Arial"/>
          <w:color w:val="91171D"/>
          <w:sz w:val="18"/>
        </w:rPr>
        <w:t xml:space="preserve">à </w:t>
      </w:r>
      <w:r w:rsidRPr="00600B84">
        <w:rPr>
          <w:rFonts w:ascii="Arial" w:hAnsi="Arial"/>
          <w:color w:val="91171D"/>
          <w:sz w:val="18"/>
        </w:rPr>
        <w:t>l</w:t>
      </w:r>
      <w:r w:rsidR="00F11254" w:rsidRPr="00600B84">
        <w:rPr>
          <w:rFonts w:ascii="Arial" w:hAnsi="Arial"/>
          <w:color w:val="91171D"/>
          <w:sz w:val="18"/>
        </w:rPr>
        <w:t>’</w:t>
      </w:r>
      <w:r w:rsidRPr="00600B84">
        <w:rPr>
          <w:rFonts w:ascii="Arial" w:hAnsi="Arial"/>
          <w:color w:val="91171D"/>
          <w:sz w:val="18"/>
        </w:rPr>
        <w:t>apprentissage. C</w:t>
      </w:r>
      <w:r w:rsidR="00F11254" w:rsidRPr="00600B84">
        <w:rPr>
          <w:rFonts w:ascii="Arial" w:hAnsi="Arial"/>
          <w:color w:val="91171D"/>
          <w:sz w:val="18"/>
        </w:rPr>
        <w:t>’</w:t>
      </w:r>
      <w:r w:rsidRPr="00600B84">
        <w:rPr>
          <w:rFonts w:ascii="Arial" w:hAnsi="Arial"/>
          <w:color w:val="91171D"/>
          <w:sz w:val="18"/>
        </w:rPr>
        <w:t>est à l</w:t>
      </w:r>
      <w:r w:rsidR="00F11254" w:rsidRPr="00600B84">
        <w:rPr>
          <w:rFonts w:ascii="Arial" w:hAnsi="Arial"/>
          <w:color w:val="91171D"/>
          <w:sz w:val="18"/>
        </w:rPr>
        <w:t>’</w:t>
      </w:r>
      <w:r w:rsidRPr="00600B84">
        <w:rPr>
          <w:rFonts w:ascii="Arial" w:hAnsi="Arial"/>
          <w:color w:val="91171D"/>
          <w:sz w:val="18"/>
        </w:rPr>
        <w:t>utilisateur qu</w:t>
      </w:r>
      <w:r w:rsidR="00F11254" w:rsidRPr="00600B84">
        <w:rPr>
          <w:rFonts w:ascii="Arial" w:hAnsi="Arial"/>
          <w:color w:val="91171D"/>
          <w:sz w:val="18"/>
        </w:rPr>
        <w:t>’</w:t>
      </w:r>
      <w:r w:rsidRPr="00600B84">
        <w:rPr>
          <w:rFonts w:ascii="Arial" w:hAnsi="Arial"/>
          <w:color w:val="91171D"/>
          <w:sz w:val="18"/>
        </w:rPr>
        <w:t>il incombe d</w:t>
      </w:r>
      <w:r w:rsidR="00F11254" w:rsidRPr="00600B84">
        <w:rPr>
          <w:rFonts w:ascii="Arial" w:hAnsi="Arial"/>
          <w:color w:val="91171D"/>
          <w:sz w:val="18"/>
        </w:rPr>
        <w:t>’</w:t>
      </w:r>
      <w:r w:rsidRPr="00600B84">
        <w:rPr>
          <w:rFonts w:ascii="Arial" w:hAnsi="Arial"/>
          <w:color w:val="91171D"/>
          <w:sz w:val="18"/>
        </w:rPr>
        <w:t xml:space="preserve">en évaluer la pertinence. Les ressources choisies fournissent une perspective spécifique à une personne, </w:t>
      </w:r>
      <w:r w:rsidR="00677AF8" w:rsidRPr="00600B84">
        <w:rPr>
          <w:rFonts w:ascii="Arial" w:hAnsi="Arial"/>
          <w:color w:val="91171D"/>
          <w:sz w:val="18"/>
        </w:rPr>
        <w:t xml:space="preserve">à </w:t>
      </w:r>
      <w:r w:rsidRPr="00600B84">
        <w:rPr>
          <w:rFonts w:ascii="Arial" w:hAnsi="Arial"/>
          <w:color w:val="91171D"/>
          <w:sz w:val="18"/>
        </w:rPr>
        <w:t xml:space="preserve">un groupe ou </w:t>
      </w:r>
      <w:r w:rsidR="00677AF8" w:rsidRPr="00600B84">
        <w:rPr>
          <w:rFonts w:ascii="Arial" w:hAnsi="Arial"/>
          <w:color w:val="91171D"/>
          <w:sz w:val="18"/>
        </w:rPr>
        <w:t xml:space="preserve">à </w:t>
      </w:r>
      <w:r w:rsidRPr="00600B84">
        <w:rPr>
          <w:rFonts w:ascii="Arial" w:hAnsi="Arial"/>
          <w:color w:val="91171D"/>
          <w:sz w:val="18"/>
        </w:rPr>
        <w:t>une nation; elles ne sont pas destinées à représenter les points de vue de toutes les Premières Nations, de tous les Méti</w:t>
      </w:r>
      <w:r w:rsidR="00600B84">
        <w:rPr>
          <w:rFonts w:ascii="Arial" w:hAnsi="Arial"/>
          <w:color w:val="91171D"/>
          <w:sz w:val="18"/>
        </w:rPr>
        <w:t xml:space="preserve">s ou de tous </w:t>
      </w:r>
      <w:proofErr w:type="gramStart"/>
      <w:r w:rsidR="00600B84">
        <w:rPr>
          <w:rFonts w:ascii="Arial" w:hAnsi="Arial"/>
          <w:color w:val="91171D"/>
          <w:sz w:val="18"/>
        </w:rPr>
        <w:t>les Inuit</w:t>
      </w:r>
      <w:proofErr w:type="gramEnd"/>
      <w:r w:rsidRPr="00600B84">
        <w:rPr>
          <w:rFonts w:ascii="Arial" w:hAnsi="Arial"/>
          <w:color w:val="91171D"/>
          <w:sz w:val="18"/>
        </w:rPr>
        <w:t>.</w:t>
      </w:r>
    </w:p>
  </w:endnote>
  <w:endnote w:id="2">
    <w:p w14:paraId="7607547E" w14:textId="77777777" w:rsidR="00C1000A" w:rsidRPr="009765DE" w:rsidRDefault="00C1000A" w:rsidP="00C1000A">
      <w:pPr>
        <w:pStyle w:val="EndnoteText"/>
        <w:rPr>
          <w:color w:val="91171D"/>
        </w:rPr>
      </w:pPr>
      <w:r w:rsidRPr="00600B84">
        <w:rPr>
          <w:rStyle w:val="EndnoteReference"/>
          <w:color w:val="91171D"/>
        </w:rPr>
        <w:endnoteRef/>
      </w:r>
      <w:r w:rsidRPr="00600B84">
        <w:rPr>
          <w:color w:val="91171D"/>
        </w:rPr>
        <w:t xml:space="preserve"> </w:t>
      </w:r>
      <w:r w:rsidRPr="00600B84">
        <w:rPr>
          <w:rFonts w:ascii="Arial" w:hAnsi="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8B5B" w14:textId="77777777" w:rsidR="00600B84" w:rsidRDefault="0060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B165" w14:textId="3F229CD8" w:rsidR="007C531B" w:rsidRPr="00600B84" w:rsidRDefault="00600B84" w:rsidP="0087163C">
    <w:pPr>
      <w:pStyle w:val="Footer"/>
      <w:tabs>
        <w:tab w:val="clear" w:pos="4680"/>
        <w:tab w:val="clear" w:pos="9360"/>
        <w:tab w:val="right" w:pos="10773"/>
      </w:tabs>
      <w:spacing w:before="120"/>
      <w:rPr>
        <w:color w:val="91171D"/>
      </w:rPr>
    </w:pPr>
    <w:r>
      <w:rPr>
        <w:noProof/>
        <w:color w:val="91171D"/>
        <w:lang w:val="en-CA" w:eastAsia="en-CA"/>
      </w:rPr>
      <mc:AlternateContent>
        <mc:Choice Requires="wps">
          <w:drawing>
            <wp:anchor distT="0" distB="0" distL="114300" distR="114300" simplePos="0" relativeHeight="251661312" behindDoc="0" locked="0" layoutInCell="0" allowOverlap="1" wp14:anchorId="739D6182" wp14:editId="32A48039">
              <wp:simplePos x="0" y="0"/>
              <wp:positionH relativeFrom="page">
                <wp:posOffset>0</wp:posOffset>
              </wp:positionH>
              <wp:positionV relativeFrom="page">
                <wp:posOffset>9594215</wp:posOffset>
              </wp:positionV>
              <wp:extent cx="7772400" cy="273050"/>
              <wp:effectExtent l="0" t="0" r="0" b="12700"/>
              <wp:wrapNone/>
              <wp:docPr id="3" name="MSIPCM878e433bba8a9f8255d74294"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B8FDF" w14:textId="3DDC612A" w:rsidR="00600B84" w:rsidRPr="00600B84" w:rsidRDefault="00600B84" w:rsidP="00600B84">
                          <w:pPr>
                            <w:rPr>
                              <w:rFonts w:ascii="Calibri" w:hAnsi="Calibri" w:cs="Calibri"/>
                              <w:color w:val="000000"/>
                            </w:rPr>
                          </w:pPr>
                          <w:r w:rsidRPr="00600B84">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9D6182" id="_x0000_t202" coordsize="21600,21600" o:spt="202" path="m,l,21600r21600,l21600,xe">
              <v:stroke joinstyle="miter"/>
              <v:path gradientshapeok="t" o:connecttype="rect"/>
            </v:shapetype>
            <v:shape id="MSIPCM878e433bba8a9f8255d74294"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CMLrrxGwMAADU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329B8FDF" w14:textId="3DDC612A" w:rsidR="00600B84" w:rsidRPr="00600B84" w:rsidRDefault="00600B84" w:rsidP="00600B84">
                    <w:pPr>
                      <w:rPr>
                        <w:rFonts w:ascii="Calibri" w:hAnsi="Calibri" w:cs="Calibri"/>
                        <w:color w:val="000000"/>
                      </w:rPr>
                    </w:pPr>
                    <w:r w:rsidRPr="00600B84">
                      <w:rPr>
                        <w:rFonts w:ascii="Calibri" w:hAnsi="Calibri" w:cs="Calibri"/>
                        <w:color w:val="000000"/>
                      </w:rPr>
                      <w:t>Classification: Public</w:t>
                    </w:r>
                  </w:p>
                </w:txbxContent>
              </v:textbox>
              <w10:wrap anchorx="page" anchory="page"/>
            </v:shape>
          </w:pict>
        </mc:Fallback>
      </mc:AlternateContent>
    </w:r>
    <w:r w:rsidR="00462801" w:rsidRPr="00600B84">
      <w:rPr>
        <w:color w:val="91171D"/>
      </w:rPr>
      <w:t xml:space="preserve">Exemple de plan de leçon </w:t>
    </w:r>
    <w:r w:rsidR="00462801" w:rsidRPr="00600B84">
      <w:rPr>
        <w:noProof/>
        <w:color w:val="91171D"/>
        <w:lang w:val="en-CA" w:eastAsia="en-CA"/>
      </w:rPr>
      <w:drawing>
        <wp:anchor distT="0" distB="0" distL="114300" distR="114300" simplePos="0" relativeHeight="251658240" behindDoc="1" locked="0" layoutInCell="1" allowOverlap="1" wp14:anchorId="0F40D753" wp14:editId="45913B08">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462801" w:rsidRPr="00600B84">
      <w:rPr>
        <w:color w:val="91171D"/>
      </w:rPr>
      <w:tab/>
    </w:r>
    <w:r w:rsidR="00462801" w:rsidRPr="00600B84">
      <w:rPr>
        <w:color w:val="91171D"/>
      </w:rPr>
      <w:fldChar w:fldCharType="begin"/>
    </w:r>
    <w:r w:rsidR="00462801" w:rsidRPr="00600B84">
      <w:rPr>
        <w:color w:val="91171D"/>
      </w:rPr>
      <w:instrText xml:space="preserve"> PAGE   \* MERGEFORMAT </w:instrText>
    </w:r>
    <w:r w:rsidR="00462801" w:rsidRPr="00600B84">
      <w:rPr>
        <w:color w:val="91171D"/>
      </w:rPr>
      <w:fldChar w:fldCharType="separate"/>
    </w:r>
    <w:r>
      <w:rPr>
        <w:noProof/>
        <w:color w:val="91171D"/>
      </w:rPr>
      <w:t>4</w:t>
    </w:r>
    <w:r w:rsidR="00462801" w:rsidRPr="00600B84">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525A" w14:textId="4BB7996E" w:rsidR="0083564A" w:rsidRPr="00600B84" w:rsidRDefault="00600B84" w:rsidP="0087163C">
    <w:pPr>
      <w:pStyle w:val="Footer"/>
      <w:tabs>
        <w:tab w:val="clear" w:pos="4680"/>
        <w:tab w:val="clear" w:pos="9360"/>
        <w:tab w:val="right" w:pos="10773"/>
      </w:tabs>
      <w:spacing w:before="120"/>
      <w:rPr>
        <w:color w:val="91171D"/>
      </w:rPr>
    </w:pPr>
    <w:r>
      <w:rPr>
        <w:noProof/>
        <w:color w:val="91171D"/>
        <w:lang w:val="en-CA" w:eastAsia="en-CA"/>
      </w:rPr>
      <mc:AlternateContent>
        <mc:Choice Requires="wps">
          <w:drawing>
            <wp:anchor distT="0" distB="0" distL="114300" distR="114300" simplePos="0" relativeHeight="251662336" behindDoc="0" locked="0" layoutInCell="0" allowOverlap="1" wp14:anchorId="4634B6A8" wp14:editId="2E9B3E2F">
              <wp:simplePos x="0" y="0"/>
              <wp:positionH relativeFrom="page">
                <wp:posOffset>0</wp:posOffset>
              </wp:positionH>
              <wp:positionV relativeFrom="page">
                <wp:posOffset>9594215</wp:posOffset>
              </wp:positionV>
              <wp:extent cx="7772400" cy="273050"/>
              <wp:effectExtent l="0" t="0" r="0" b="12700"/>
              <wp:wrapNone/>
              <wp:docPr id="4" name="MSIPCM67c14a83b10247a8ad9911ba"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0943D" w14:textId="3EF4AF2A" w:rsidR="00600B84" w:rsidRPr="00600B84" w:rsidRDefault="00600B84" w:rsidP="00600B84">
                          <w:pPr>
                            <w:rPr>
                              <w:rFonts w:ascii="Calibri" w:hAnsi="Calibri" w:cs="Calibri"/>
                              <w:color w:val="000000"/>
                            </w:rPr>
                          </w:pPr>
                          <w:r w:rsidRPr="00600B84">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34B6A8" id="_x0000_t202" coordsize="21600,21600" o:spt="202" path="m,l,21600r21600,l21600,xe">
              <v:stroke joinstyle="miter"/>
              <v:path gradientshapeok="t" o:connecttype="rect"/>
            </v:shapetype>
            <v:shape id="MSIPCM67c14a83b10247a8ad9911ba"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ttQ2lGwMAAD4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3300943D" w14:textId="3EF4AF2A" w:rsidR="00600B84" w:rsidRPr="00600B84" w:rsidRDefault="00600B84" w:rsidP="00600B84">
                    <w:pPr>
                      <w:rPr>
                        <w:rFonts w:ascii="Calibri" w:hAnsi="Calibri" w:cs="Calibri"/>
                        <w:color w:val="000000"/>
                      </w:rPr>
                    </w:pPr>
                    <w:r w:rsidRPr="00600B84">
                      <w:rPr>
                        <w:rFonts w:ascii="Calibri" w:hAnsi="Calibri" w:cs="Calibri"/>
                        <w:color w:val="000000"/>
                      </w:rPr>
                      <w:t>Classification: Public</w:t>
                    </w:r>
                  </w:p>
                </w:txbxContent>
              </v:textbox>
              <w10:wrap anchorx="page" anchory="page"/>
            </v:shape>
          </w:pict>
        </mc:Fallback>
      </mc:AlternateContent>
    </w:r>
    <w:r w:rsidR="00462801" w:rsidRPr="00600B84">
      <w:rPr>
        <w:color w:val="91171D"/>
      </w:rPr>
      <w:t xml:space="preserve">Exemple de plan de leçon </w:t>
    </w:r>
    <w:r w:rsidR="00462801" w:rsidRPr="00600B84">
      <w:rPr>
        <w:noProof/>
        <w:color w:val="91171D"/>
        <w:lang w:val="en-CA" w:eastAsia="en-CA"/>
      </w:rPr>
      <w:drawing>
        <wp:anchor distT="0" distB="0" distL="114300" distR="114300" simplePos="0" relativeHeight="251660288" behindDoc="1" locked="0" layoutInCell="1" allowOverlap="1" wp14:anchorId="6F927E5D" wp14:editId="6206BB88">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sidR="00462801" w:rsidRPr="00600B84">
      <w:rPr>
        <w:color w:val="91171D"/>
      </w:rPr>
      <w:tab/>
    </w:r>
    <w:r w:rsidR="00462801" w:rsidRPr="00600B84">
      <w:rPr>
        <w:color w:val="91171D"/>
      </w:rPr>
      <w:fldChar w:fldCharType="begin"/>
    </w:r>
    <w:r w:rsidR="00462801" w:rsidRPr="00600B84">
      <w:rPr>
        <w:color w:val="91171D"/>
      </w:rPr>
      <w:instrText xml:space="preserve"> PAGE   \* MERGEFORMAT </w:instrText>
    </w:r>
    <w:r w:rsidR="00462801" w:rsidRPr="00600B84">
      <w:rPr>
        <w:color w:val="91171D"/>
      </w:rPr>
      <w:fldChar w:fldCharType="separate"/>
    </w:r>
    <w:r>
      <w:rPr>
        <w:noProof/>
        <w:color w:val="91171D"/>
      </w:rPr>
      <w:t>1</w:t>
    </w:r>
    <w:r w:rsidR="00462801" w:rsidRPr="00600B84">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6E25" w14:textId="77777777" w:rsidR="00995093" w:rsidRDefault="00995093" w:rsidP="00CF0402">
      <w:r>
        <w:separator/>
      </w:r>
    </w:p>
  </w:footnote>
  <w:footnote w:type="continuationSeparator" w:id="0">
    <w:p w14:paraId="23DB57D6" w14:textId="77777777" w:rsidR="00995093" w:rsidRDefault="00995093"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4E94" w14:textId="77777777" w:rsidR="00600B84" w:rsidRDefault="0060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D112" w14:textId="4DDB57A9" w:rsidR="0075491A" w:rsidRPr="00600B84" w:rsidRDefault="00066EA5" w:rsidP="0075491A">
    <w:pPr>
      <w:pStyle w:val="Footer"/>
      <w:tabs>
        <w:tab w:val="clear" w:pos="4680"/>
        <w:tab w:val="clear" w:pos="9360"/>
        <w:tab w:val="right" w:pos="10800"/>
      </w:tabs>
      <w:spacing w:after="120"/>
      <w:rPr>
        <w:color w:val="91171D"/>
      </w:rPr>
    </w:pPr>
    <w:r w:rsidRPr="00600B84">
      <w:rPr>
        <w:color w:val="91171D"/>
      </w:rPr>
      <w:t>Français</w:t>
    </w:r>
    <w:r w:rsidR="005D65E4" w:rsidRPr="00600B84">
      <w:rPr>
        <w:color w:val="91171D"/>
      </w:rPr>
      <w:t>, 9</w:t>
    </w:r>
    <w:r w:rsidR="005D65E4" w:rsidRPr="00600B84">
      <w:rPr>
        <w:color w:val="91171D"/>
        <w:vertAlign w:val="superscript"/>
      </w:rPr>
      <w:t>e</w:t>
    </w:r>
    <w:r w:rsidR="00F05CDB" w:rsidRPr="00600B84">
      <w:rPr>
        <w:color w:val="91171D"/>
      </w:rPr>
      <w:t> </w:t>
    </w:r>
    <w:r w:rsidR="005D65E4" w:rsidRPr="00600B84">
      <w:rPr>
        <w:color w:val="91171D"/>
      </w:rPr>
      <w:t>année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F48D" w14:textId="77777777" w:rsidR="00600B84" w:rsidRDefault="0060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796"/>
    <w:multiLevelType w:val="hybridMultilevel"/>
    <w:tmpl w:val="2582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630CB"/>
    <w:multiLevelType w:val="hybridMultilevel"/>
    <w:tmpl w:val="13D051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FB6BE6"/>
    <w:multiLevelType w:val="hybridMultilevel"/>
    <w:tmpl w:val="8E1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36C6"/>
    <w:multiLevelType w:val="hybridMultilevel"/>
    <w:tmpl w:val="177A0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9CF5593"/>
    <w:multiLevelType w:val="hybridMultilevel"/>
    <w:tmpl w:val="1C58B4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C3D0DA3"/>
    <w:multiLevelType w:val="hybridMultilevel"/>
    <w:tmpl w:val="B71C55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4844FE"/>
    <w:multiLevelType w:val="hybridMultilevel"/>
    <w:tmpl w:val="2EE461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D863A2"/>
    <w:multiLevelType w:val="hybridMultilevel"/>
    <w:tmpl w:val="C1C2E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518C1"/>
    <w:multiLevelType w:val="hybridMultilevel"/>
    <w:tmpl w:val="04C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D5231"/>
    <w:multiLevelType w:val="hybridMultilevel"/>
    <w:tmpl w:val="F06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146F6"/>
    <w:multiLevelType w:val="hybridMultilevel"/>
    <w:tmpl w:val="2C7E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26E38"/>
    <w:multiLevelType w:val="hybridMultilevel"/>
    <w:tmpl w:val="5A140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819EA"/>
    <w:multiLevelType w:val="hybridMultilevel"/>
    <w:tmpl w:val="85CC61A4"/>
    <w:lvl w:ilvl="0" w:tplc="2416EC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B322E"/>
    <w:multiLevelType w:val="hybridMultilevel"/>
    <w:tmpl w:val="8B1C3C54"/>
    <w:lvl w:ilvl="0" w:tplc="181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025861"/>
    <w:multiLevelType w:val="hybridMultilevel"/>
    <w:tmpl w:val="737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B5657"/>
    <w:multiLevelType w:val="hybridMultilevel"/>
    <w:tmpl w:val="390AB4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B36D8E"/>
    <w:multiLevelType w:val="hybridMultilevel"/>
    <w:tmpl w:val="79A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10E42"/>
    <w:multiLevelType w:val="hybridMultilevel"/>
    <w:tmpl w:val="65C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A44FCC"/>
    <w:multiLevelType w:val="hybridMultilevel"/>
    <w:tmpl w:val="230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17E9C"/>
    <w:multiLevelType w:val="hybridMultilevel"/>
    <w:tmpl w:val="4C34F2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9354B92"/>
    <w:multiLevelType w:val="hybridMultilevel"/>
    <w:tmpl w:val="9C0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8"/>
  </w:num>
  <w:num w:numId="5">
    <w:abstractNumId w:val="26"/>
  </w:num>
  <w:num w:numId="6">
    <w:abstractNumId w:val="10"/>
  </w:num>
  <w:num w:numId="7">
    <w:abstractNumId w:val="19"/>
  </w:num>
  <w:num w:numId="8">
    <w:abstractNumId w:val="23"/>
  </w:num>
  <w:num w:numId="9">
    <w:abstractNumId w:val="15"/>
  </w:num>
  <w:num w:numId="10">
    <w:abstractNumId w:val="4"/>
  </w:num>
  <w:num w:numId="11">
    <w:abstractNumId w:val="21"/>
  </w:num>
  <w:num w:numId="12">
    <w:abstractNumId w:val="3"/>
  </w:num>
  <w:num w:numId="13">
    <w:abstractNumId w:val="6"/>
  </w:num>
  <w:num w:numId="14">
    <w:abstractNumId w:val="11"/>
  </w:num>
  <w:num w:numId="15">
    <w:abstractNumId w:val="17"/>
  </w:num>
  <w:num w:numId="16">
    <w:abstractNumId w:val="16"/>
  </w:num>
  <w:num w:numId="17">
    <w:abstractNumId w:val="25"/>
  </w:num>
  <w:num w:numId="18">
    <w:abstractNumId w:val="29"/>
  </w:num>
  <w:num w:numId="19">
    <w:abstractNumId w:val="20"/>
  </w:num>
  <w:num w:numId="20">
    <w:abstractNumId w:val="0"/>
  </w:num>
  <w:num w:numId="21">
    <w:abstractNumId w:val="11"/>
  </w:num>
  <w:num w:numId="22">
    <w:abstractNumId w:val="28"/>
  </w:num>
  <w:num w:numId="23">
    <w:abstractNumId w:val="31"/>
  </w:num>
  <w:num w:numId="24">
    <w:abstractNumId w:val="22"/>
  </w:num>
  <w:num w:numId="25">
    <w:abstractNumId w:val="7"/>
  </w:num>
  <w:num w:numId="26">
    <w:abstractNumId w:val="13"/>
  </w:num>
  <w:num w:numId="27">
    <w:abstractNumId w:val="24"/>
  </w:num>
  <w:num w:numId="28">
    <w:abstractNumId w:val="9"/>
  </w:num>
  <w:num w:numId="29">
    <w:abstractNumId w:val="18"/>
  </w:num>
  <w:num w:numId="30">
    <w:abstractNumId w:val="30"/>
  </w:num>
  <w:num w:numId="31">
    <w:abstractNumId w:val="5"/>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proofState w:spelling="clean" w:grammar="clean"/>
  <w:revisionView w:inkAnnotations="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7EF"/>
    <w:rsid w:val="00013643"/>
    <w:rsid w:val="000204DA"/>
    <w:rsid w:val="00040829"/>
    <w:rsid w:val="000512BA"/>
    <w:rsid w:val="00064E0C"/>
    <w:rsid w:val="00066EA5"/>
    <w:rsid w:val="00070302"/>
    <w:rsid w:val="00081052"/>
    <w:rsid w:val="00082871"/>
    <w:rsid w:val="000A4962"/>
    <w:rsid w:val="000A518C"/>
    <w:rsid w:val="000E4FA6"/>
    <w:rsid w:val="000E7CAC"/>
    <w:rsid w:val="000F3BB5"/>
    <w:rsid w:val="000F51B2"/>
    <w:rsid w:val="000F748F"/>
    <w:rsid w:val="00102811"/>
    <w:rsid w:val="001048A7"/>
    <w:rsid w:val="00130A61"/>
    <w:rsid w:val="001327BF"/>
    <w:rsid w:val="00142704"/>
    <w:rsid w:val="00144316"/>
    <w:rsid w:val="001514E5"/>
    <w:rsid w:val="00153757"/>
    <w:rsid w:val="00157809"/>
    <w:rsid w:val="00165F31"/>
    <w:rsid w:val="00170116"/>
    <w:rsid w:val="00172C21"/>
    <w:rsid w:val="00173C85"/>
    <w:rsid w:val="00175DC1"/>
    <w:rsid w:val="00177C64"/>
    <w:rsid w:val="00177D22"/>
    <w:rsid w:val="001831E4"/>
    <w:rsid w:val="00185B48"/>
    <w:rsid w:val="00185F65"/>
    <w:rsid w:val="00186880"/>
    <w:rsid w:val="001868F2"/>
    <w:rsid w:val="00195B26"/>
    <w:rsid w:val="001A47A6"/>
    <w:rsid w:val="001C0444"/>
    <w:rsid w:val="001C25DF"/>
    <w:rsid w:val="001E02A1"/>
    <w:rsid w:val="001E22EC"/>
    <w:rsid w:val="001E4F32"/>
    <w:rsid w:val="001F2E45"/>
    <w:rsid w:val="001F38CA"/>
    <w:rsid w:val="001F4621"/>
    <w:rsid w:val="002015EB"/>
    <w:rsid w:val="002108C9"/>
    <w:rsid w:val="00212DE4"/>
    <w:rsid w:val="002145F1"/>
    <w:rsid w:val="00215C8B"/>
    <w:rsid w:val="002352D2"/>
    <w:rsid w:val="00236418"/>
    <w:rsid w:val="00241302"/>
    <w:rsid w:val="002430AA"/>
    <w:rsid w:val="00255C42"/>
    <w:rsid w:val="00276996"/>
    <w:rsid w:val="002829AE"/>
    <w:rsid w:val="002913C3"/>
    <w:rsid w:val="00294C14"/>
    <w:rsid w:val="00297B9E"/>
    <w:rsid w:val="002A0216"/>
    <w:rsid w:val="002A22BC"/>
    <w:rsid w:val="002A4AFA"/>
    <w:rsid w:val="002B4835"/>
    <w:rsid w:val="002C0282"/>
    <w:rsid w:val="002C5A93"/>
    <w:rsid w:val="002C711B"/>
    <w:rsid w:val="002D7329"/>
    <w:rsid w:val="002E5D97"/>
    <w:rsid w:val="002E7B57"/>
    <w:rsid w:val="002F3450"/>
    <w:rsid w:val="002F3FD5"/>
    <w:rsid w:val="00302DDD"/>
    <w:rsid w:val="00304CA7"/>
    <w:rsid w:val="003335F4"/>
    <w:rsid w:val="003343AC"/>
    <w:rsid w:val="003363D6"/>
    <w:rsid w:val="00343E89"/>
    <w:rsid w:val="003466E2"/>
    <w:rsid w:val="00350376"/>
    <w:rsid w:val="0035398A"/>
    <w:rsid w:val="00362FA4"/>
    <w:rsid w:val="00373E57"/>
    <w:rsid w:val="003B10DB"/>
    <w:rsid w:val="003B11A3"/>
    <w:rsid w:val="003B375B"/>
    <w:rsid w:val="003C2683"/>
    <w:rsid w:val="003D3D85"/>
    <w:rsid w:val="003D50F3"/>
    <w:rsid w:val="003E3F16"/>
    <w:rsid w:val="00404325"/>
    <w:rsid w:val="0042195F"/>
    <w:rsid w:val="00426689"/>
    <w:rsid w:val="00426FFB"/>
    <w:rsid w:val="00435A3F"/>
    <w:rsid w:val="0045020F"/>
    <w:rsid w:val="00462801"/>
    <w:rsid w:val="004658D7"/>
    <w:rsid w:val="00466780"/>
    <w:rsid w:val="0046779C"/>
    <w:rsid w:val="00471242"/>
    <w:rsid w:val="00472072"/>
    <w:rsid w:val="004729A8"/>
    <w:rsid w:val="00487967"/>
    <w:rsid w:val="004927E3"/>
    <w:rsid w:val="00494269"/>
    <w:rsid w:val="00496438"/>
    <w:rsid w:val="00497C73"/>
    <w:rsid w:val="004A5CA2"/>
    <w:rsid w:val="004A7AC1"/>
    <w:rsid w:val="004B00FC"/>
    <w:rsid w:val="004B0B70"/>
    <w:rsid w:val="004C3639"/>
    <w:rsid w:val="004C6859"/>
    <w:rsid w:val="004C6C05"/>
    <w:rsid w:val="004C7DBC"/>
    <w:rsid w:val="004E1E4E"/>
    <w:rsid w:val="004E705A"/>
    <w:rsid w:val="004F2569"/>
    <w:rsid w:val="00510BFD"/>
    <w:rsid w:val="00517AD0"/>
    <w:rsid w:val="005311BD"/>
    <w:rsid w:val="00534B8F"/>
    <w:rsid w:val="00534D39"/>
    <w:rsid w:val="0053692E"/>
    <w:rsid w:val="005475A9"/>
    <w:rsid w:val="005533A8"/>
    <w:rsid w:val="005671FA"/>
    <w:rsid w:val="00573A71"/>
    <w:rsid w:val="0057441A"/>
    <w:rsid w:val="005845CB"/>
    <w:rsid w:val="00585C4A"/>
    <w:rsid w:val="005945C5"/>
    <w:rsid w:val="00597502"/>
    <w:rsid w:val="005B4933"/>
    <w:rsid w:val="005B5DB9"/>
    <w:rsid w:val="005C17EE"/>
    <w:rsid w:val="005C34DF"/>
    <w:rsid w:val="005C58FB"/>
    <w:rsid w:val="005D65E4"/>
    <w:rsid w:val="005D7A4C"/>
    <w:rsid w:val="005E4016"/>
    <w:rsid w:val="005E5BC5"/>
    <w:rsid w:val="005F26A8"/>
    <w:rsid w:val="005F6780"/>
    <w:rsid w:val="00600B84"/>
    <w:rsid w:val="00604714"/>
    <w:rsid w:val="00604AFA"/>
    <w:rsid w:val="006111C2"/>
    <w:rsid w:val="006138D2"/>
    <w:rsid w:val="00613C66"/>
    <w:rsid w:val="00622131"/>
    <w:rsid w:val="00630DCB"/>
    <w:rsid w:val="006315E3"/>
    <w:rsid w:val="00632866"/>
    <w:rsid w:val="0064106C"/>
    <w:rsid w:val="00642325"/>
    <w:rsid w:val="00643199"/>
    <w:rsid w:val="00654AE2"/>
    <w:rsid w:val="006636C2"/>
    <w:rsid w:val="00673630"/>
    <w:rsid w:val="00677AF8"/>
    <w:rsid w:val="0068073F"/>
    <w:rsid w:val="00680E74"/>
    <w:rsid w:val="006901F3"/>
    <w:rsid w:val="006925CC"/>
    <w:rsid w:val="006975A6"/>
    <w:rsid w:val="006A08BB"/>
    <w:rsid w:val="006A4089"/>
    <w:rsid w:val="006B2B62"/>
    <w:rsid w:val="006B4323"/>
    <w:rsid w:val="006B4B37"/>
    <w:rsid w:val="006B71DF"/>
    <w:rsid w:val="006C3853"/>
    <w:rsid w:val="006C38C3"/>
    <w:rsid w:val="006C3D5A"/>
    <w:rsid w:val="006C69CA"/>
    <w:rsid w:val="006D2513"/>
    <w:rsid w:val="006E0928"/>
    <w:rsid w:val="006E252E"/>
    <w:rsid w:val="006F1AAB"/>
    <w:rsid w:val="006F1B9E"/>
    <w:rsid w:val="006F2EAB"/>
    <w:rsid w:val="00710E54"/>
    <w:rsid w:val="00711B6C"/>
    <w:rsid w:val="00717869"/>
    <w:rsid w:val="00721CD1"/>
    <w:rsid w:val="00747093"/>
    <w:rsid w:val="007541CB"/>
    <w:rsid w:val="0075491A"/>
    <w:rsid w:val="007576E4"/>
    <w:rsid w:val="007577AE"/>
    <w:rsid w:val="0076730B"/>
    <w:rsid w:val="007679BD"/>
    <w:rsid w:val="00770E4C"/>
    <w:rsid w:val="007733DF"/>
    <w:rsid w:val="00783968"/>
    <w:rsid w:val="00795923"/>
    <w:rsid w:val="007A4B21"/>
    <w:rsid w:val="007B59C2"/>
    <w:rsid w:val="007C531B"/>
    <w:rsid w:val="007D15F0"/>
    <w:rsid w:val="007D5DE7"/>
    <w:rsid w:val="007F758F"/>
    <w:rsid w:val="00813DCC"/>
    <w:rsid w:val="008256EF"/>
    <w:rsid w:val="0082617A"/>
    <w:rsid w:val="0083564A"/>
    <w:rsid w:val="00836573"/>
    <w:rsid w:val="0084647F"/>
    <w:rsid w:val="0084697A"/>
    <w:rsid w:val="008660C5"/>
    <w:rsid w:val="0087163C"/>
    <w:rsid w:val="0088264C"/>
    <w:rsid w:val="0088276F"/>
    <w:rsid w:val="00884B20"/>
    <w:rsid w:val="008A1B86"/>
    <w:rsid w:val="008A5C34"/>
    <w:rsid w:val="008A722F"/>
    <w:rsid w:val="008B6710"/>
    <w:rsid w:val="00901F78"/>
    <w:rsid w:val="009149E5"/>
    <w:rsid w:val="009213B0"/>
    <w:rsid w:val="00924FF1"/>
    <w:rsid w:val="0093253A"/>
    <w:rsid w:val="00934E6F"/>
    <w:rsid w:val="00942B81"/>
    <w:rsid w:val="00952846"/>
    <w:rsid w:val="00953970"/>
    <w:rsid w:val="00953BD1"/>
    <w:rsid w:val="00955827"/>
    <w:rsid w:val="009612E7"/>
    <w:rsid w:val="00967111"/>
    <w:rsid w:val="00967EB0"/>
    <w:rsid w:val="0098067A"/>
    <w:rsid w:val="009818F6"/>
    <w:rsid w:val="00987D5D"/>
    <w:rsid w:val="00995093"/>
    <w:rsid w:val="009B0AE5"/>
    <w:rsid w:val="009C0BB0"/>
    <w:rsid w:val="009C1FAE"/>
    <w:rsid w:val="009D2C96"/>
    <w:rsid w:val="009D749C"/>
    <w:rsid w:val="009E5F17"/>
    <w:rsid w:val="009F4490"/>
    <w:rsid w:val="009F5821"/>
    <w:rsid w:val="009F7E8D"/>
    <w:rsid w:val="00A25207"/>
    <w:rsid w:val="00A26870"/>
    <w:rsid w:val="00A31A17"/>
    <w:rsid w:val="00A321F8"/>
    <w:rsid w:val="00A344C6"/>
    <w:rsid w:val="00A362F4"/>
    <w:rsid w:val="00A47374"/>
    <w:rsid w:val="00A47898"/>
    <w:rsid w:val="00A52799"/>
    <w:rsid w:val="00A54DDF"/>
    <w:rsid w:val="00A54FFA"/>
    <w:rsid w:val="00A6111F"/>
    <w:rsid w:val="00A637C2"/>
    <w:rsid w:val="00A70680"/>
    <w:rsid w:val="00A90D8A"/>
    <w:rsid w:val="00A949C3"/>
    <w:rsid w:val="00AC2D18"/>
    <w:rsid w:val="00AD53FC"/>
    <w:rsid w:val="00AF460B"/>
    <w:rsid w:val="00B1245C"/>
    <w:rsid w:val="00B12ABC"/>
    <w:rsid w:val="00B12DAC"/>
    <w:rsid w:val="00B1358A"/>
    <w:rsid w:val="00B20500"/>
    <w:rsid w:val="00B21714"/>
    <w:rsid w:val="00B23DFC"/>
    <w:rsid w:val="00B301DB"/>
    <w:rsid w:val="00B30F10"/>
    <w:rsid w:val="00B32034"/>
    <w:rsid w:val="00B44D77"/>
    <w:rsid w:val="00B51C8E"/>
    <w:rsid w:val="00B56492"/>
    <w:rsid w:val="00B57A13"/>
    <w:rsid w:val="00B6045F"/>
    <w:rsid w:val="00B766DB"/>
    <w:rsid w:val="00B80668"/>
    <w:rsid w:val="00B81558"/>
    <w:rsid w:val="00B82CAC"/>
    <w:rsid w:val="00B84A43"/>
    <w:rsid w:val="00B856A5"/>
    <w:rsid w:val="00B86663"/>
    <w:rsid w:val="00B94E4E"/>
    <w:rsid w:val="00BA2D15"/>
    <w:rsid w:val="00BB3761"/>
    <w:rsid w:val="00BC56EC"/>
    <w:rsid w:val="00BD47F6"/>
    <w:rsid w:val="00BE0C9E"/>
    <w:rsid w:val="00BE6723"/>
    <w:rsid w:val="00BE68E5"/>
    <w:rsid w:val="00BF0DFE"/>
    <w:rsid w:val="00C05339"/>
    <w:rsid w:val="00C1000A"/>
    <w:rsid w:val="00C130F8"/>
    <w:rsid w:val="00C27F7E"/>
    <w:rsid w:val="00C35B0B"/>
    <w:rsid w:val="00C42B2D"/>
    <w:rsid w:val="00C4581E"/>
    <w:rsid w:val="00C45AF1"/>
    <w:rsid w:val="00C5270F"/>
    <w:rsid w:val="00C77795"/>
    <w:rsid w:val="00C93E81"/>
    <w:rsid w:val="00C945DA"/>
    <w:rsid w:val="00CB2C42"/>
    <w:rsid w:val="00CB72F3"/>
    <w:rsid w:val="00CC5143"/>
    <w:rsid w:val="00CD5C0C"/>
    <w:rsid w:val="00CE120F"/>
    <w:rsid w:val="00CE7E07"/>
    <w:rsid w:val="00CF0402"/>
    <w:rsid w:val="00CF5378"/>
    <w:rsid w:val="00D07D1F"/>
    <w:rsid w:val="00D155B2"/>
    <w:rsid w:val="00D25D9D"/>
    <w:rsid w:val="00D3092A"/>
    <w:rsid w:val="00D37B73"/>
    <w:rsid w:val="00D41D2D"/>
    <w:rsid w:val="00D55461"/>
    <w:rsid w:val="00D60B70"/>
    <w:rsid w:val="00D6437C"/>
    <w:rsid w:val="00D648DC"/>
    <w:rsid w:val="00D64F78"/>
    <w:rsid w:val="00D670EA"/>
    <w:rsid w:val="00D71D28"/>
    <w:rsid w:val="00D73DC0"/>
    <w:rsid w:val="00D8300A"/>
    <w:rsid w:val="00D92888"/>
    <w:rsid w:val="00D93226"/>
    <w:rsid w:val="00DA51BD"/>
    <w:rsid w:val="00DB0881"/>
    <w:rsid w:val="00DB2E92"/>
    <w:rsid w:val="00DB741C"/>
    <w:rsid w:val="00DD03EC"/>
    <w:rsid w:val="00DD0A98"/>
    <w:rsid w:val="00DF52FC"/>
    <w:rsid w:val="00E04EB6"/>
    <w:rsid w:val="00E07806"/>
    <w:rsid w:val="00E11DC5"/>
    <w:rsid w:val="00E12F30"/>
    <w:rsid w:val="00E15CD0"/>
    <w:rsid w:val="00E232A4"/>
    <w:rsid w:val="00E361DF"/>
    <w:rsid w:val="00E370AB"/>
    <w:rsid w:val="00E422AA"/>
    <w:rsid w:val="00E534DE"/>
    <w:rsid w:val="00E540C7"/>
    <w:rsid w:val="00E600D3"/>
    <w:rsid w:val="00E7108A"/>
    <w:rsid w:val="00E71193"/>
    <w:rsid w:val="00E75778"/>
    <w:rsid w:val="00E83D5A"/>
    <w:rsid w:val="00EA1A70"/>
    <w:rsid w:val="00EA2D7B"/>
    <w:rsid w:val="00EA2DA9"/>
    <w:rsid w:val="00EA6F4A"/>
    <w:rsid w:val="00EA7C5E"/>
    <w:rsid w:val="00EB03E8"/>
    <w:rsid w:val="00EB4BC0"/>
    <w:rsid w:val="00EC2F73"/>
    <w:rsid w:val="00ED3750"/>
    <w:rsid w:val="00ED4196"/>
    <w:rsid w:val="00ED4F9C"/>
    <w:rsid w:val="00ED773D"/>
    <w:rsid w:val="00EE5FED"/>
    <w:rsid w:val="00EE5FEF"/>
    <w:rsid w:val="00EF4E00"/>
    <w:rsid w:val="00EF4F83"/>
    <w:rsid w:val="00EF6CC9"/>
    <w:rsid w:val="00F027AB"/>
    <w:rsid w:val="00F05CDB"/>
    <w:rsid w:val="00F11254"/>
    <w:rsid w:val="00F14C61"/>
    <w:rsid w:val="00F26E7E"/>
    <w:rsid w:val="00F33D31"/>
    <w:rsid w:val="00F35644"/>
    <w:rsid w:val="00F3572F"/>
    <w:rsid w:val="00F424C0"/>
    <w:rsid w:val="00F56159"/>
    <w:rsid w:val="00F77D1A"/>
    <w:rsid w:val="00F84C07"/>
    <w:rsid w:val="00F85B39"/>
    <w:rsid w:val="00F925F6"/>
    <w:rsid w:val="00F96238"/>
    <w:rsid w:val="00FB2884"/>
    <w:rsid w:val="00FC0EA0"/>
    <w:rsid w:val="00FC4397"/>
    <w:rsid w:val="00FC5D18"/>
    <w:rsid w:val="00FD17D0"/>
    <w:rsid w:val="00FE151D"/>
    <w:rsid w:val="00FE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72F2C4A"/>
  <w15:docId w15:val="{1B04FF66-365E-4328-9062-0B53198A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table" w:customStyle="1" w:styleId="TableGrid1">
    <w:name w:val="Table Grid1"/>
    <w:basedOn w:val="TableNormal"/>
    <w:next w:val="TableGrid"/>
    <w:uiPriority w:val="59"/>
    <w:rsid w:val="00E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491A"/>
    <w:rPr>
      <w:rFonts w:eastAsiaTheme="minorEastAsia"/>
      <w:sz w:val="20"/>
      <w:szCs w:val="20"/>
    </w:rPr>
  </w:style>
  <w:style w:type="character" w:customStyle="1" w:styleId="EndnoteTextChar">
    <w:name w:val="Endnote Text Char"/>
    <w:basedOn w:val="DefaultParagraphFont"/>
    <w:link w:val="EndnoteText"/>
    <w:uiPriority w:val="99"/>
    <w:semiHidden/>
    <w:rsid w:val="0075491A"/>
    <w:rPr>
      <w:rFonts w:eastAsiaTheme="minorEastAsia"/>
      <w:sz w:val="20"/>
      <w:szCs w:val="20"/>
    </w:rPr>
  </w:style>
  <w:style w:type="character" w:styleId="EndnoteReference">
    <w:name w:val="endnote reference"/>
    <w:basedOn w:val="DefaultParagraphFont"/>
    <w:uiPriority w:val="99"/>
    <w:semiHidden/>
    <w:unhideWhenUsed/>
    <w:rsid w:val="0075491A"/>
    <w:rPr>
      <w:vertAlign w:val="superscript"/>
    </w:rPr>
  </w:style>
  <w:style w:type="paragraph" w:styleId="BodyText">
    <w:name w:val="Body Text"/>
    <w:basedOn w:val="Normal"/>
    <w:link w:val="BodyTextChar"/>
    <w:uiPriority w:val="99"/>
    <w:unhideWhenUsed/>
    <w:rsid w:val="00343E89"/>
    <w:rPr>
      <w:rFonts w:ascii="Arial" w:eastAsiaTheme="minorEastAsia" w:hAnsi="Arial" w:cs="Arial"/>
      <w:color w:val="000000" w:themeColor="text1"/>
      <w:sz w:val="20"/>
      <w:szCs w:val="20"/>
    </w:rPr>
  </w:style>
  <w:style w:type="character" w:customStyle="1" w:styleId="BodyTextChar">
    <w:name w:val="Body Text Char"/>
    <w:basedOn w:val="DefaultParagraphFont"/>
    <w:link w:val="BodyText"/>
    <w:uiPriority w:val="99"/>
    <w:rsid w:val="00343E89"/>
    <w:rPr>
      <w:rFonts w:ascii="Arial" w:eastAsiaTheme="minorEastAsia" w:hAnsi="Arial" w:cs="Arial"/>
      <w:color w:val="000000" w:themeColor="text1"/>
      <w:sz w:val="20"/>
      <w:szCs w:val="20"/>
      <w:lang w:val="fr-CA"/>
    </w:rPr>
  </w:style>
  <w:style w:type="paragraph" w:styleId="NormalWeb">
    <w:name w:val="Normal (Web)"/>
    <w:basedOn w:val="Normal"/>
    <w:uiPriority w:val="99"/>
    <w:semiHidden/>
    <w:unhideWhenUsed/>
    <w:rsid w:val="005475A9"/>
    <w:pPr>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90309">
      <w:bodyDiv w:val="1"/>
      <w:marLeft w:val="0"/>
      <w:marRight w:val="0"/>
      <w:marTop w:val="0"/>
      <w:marBottom w:val="0"/>
      <w:divBdr>
        <w:top w:val="none" w:sz="0" w:space="0" w:color="auto"/>
        <w:left w:val="none" w:sz="0" w:space="0" w:color="auto"/>
        <w:bottom w:val="none" w:sz="0" w:space="0" w:color="auto"/>
        <w:right w:val="none" w:sz="0" w:space="0" w:color="auto"/>
      </w:divBdr>
    </w:div>
    <w:div w:id="573971922">
      <w:bodyDiv w:val="1"/>
      <w:marLeft w:val="0"/>
      <w:marRight w:val="0"/>
      <w:marTop w:val="0"/>
      <w:marBottom w:val="0"/>
      <w:divBdr>
        <w:top w:val="none" w:sz="0" w:space="0" w:color="auto"/>
        <w:left w:val="none" w:sz="0" w:space="0" w:color="auto"/>
        <w:bottom w:val="none" w:sz="0" w:space="0" w:color="auto"/>
        <w:right w:val="none" w:sz="0" w:space="0" w:color="auto"/>
      </w:divBdr>
    </w:div>
    <w:div w:id="1466043823">
      <w:bodyDiv w:val="1"/>
      <w:marLeft w:val="0"/>
      <w:marRight w:val="0"/>
      <w:marTop w:val="0"/>
      <w:marBottom w:val="0"/>
      <w:divBdr>
        <w:top w:val="none" w:sz="0" w:space="0" w:color="auto"/>
        <w:left w:val="none" w:sz="0" w:space="0" w:color="auto"/>
        <w:bottom w:val="none" w:sz="0" w:space="0" w:color="auto"/>
        <w:right w:val="none" w:sz="0" w:space="0" w:color="auto"/>
      </w:divBdr>
    </w:div>
    <w:div w:id="1826510003">
      <w:bodyDiv w:val="1"/>
      <w:marLeft w:val="0"/>
      <w:marRight w:val="0"/>
      <w:marTop w:val="0"/>
      <w:marBottom w:val="0"/>
      <w:divBdr>
        <w:top w:val="none" w:sz="0" w:space="0" w:color="auto"/>
        <w:left w:val="none" w:sz="0" w:space="0" w:color="auto"/>
        <w:bottom w:val="none" w:sz="0" w:space="0" w:color="auto"/>
        <w:right w:val="none" w:sz="0" w:space="0" w:color="auto"/>
      </w:divBdr>
    </w:div>
    <w:div w:id="21467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ada.ca/fr/sante-canada/services/video/reconciliation.html" TargetMode="External"/><Relationship Id="rId18" Type="http://schemas.openxmlformats.org/officeDocument/2006/relationships/hyperlink" Target="http://www.learnalberta.ca/content/fnmigv/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youtube.com/watch?v=za2VzjkwtFc" TargetMode="External"/><Relationship Id="rId17" Type="http://schemas.openxmlformats.org/officeDocument/2006/relationships/hyperlink" Target="http://www.learnalberta.ca/content/aswt/well_be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arnalberta.ca/content/aswt/healing_historical_trau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v_tcCpKtoU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arnalberta.ca/content/asw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kinship/"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5172-4824-4BB9-B0BE-37A34B801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27B83-A5A8-4357-B04B-0124C610EB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C2008-F572-4851-B8A3-DDB4D23019AD}">
  <ds:schemaRefs>
    <ds:schemaRef ds:uri="http://schemas.microsoft.com/sharepoint/v3/contenttype/forms"/>
  </ds:schemaRefs>
</ds:datastoreItem>
</file>

<file path=customXml/itemProps4.xml><?xml version="1.0" encoding="utf-8"?>
<ds:datastoreItem xmlns:ds="http://schemas.openxmlformats.org/officeDocument/2006/customXml" ds:itemID="{7C6E5DC8-B531-479C-9741-A4684BCB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3</cp:revision>
  <cp:lastPrinted>2016-12-05T18:19:00Z</cp:lastPrinted>
  <dcterms:created xsi:type="dcterms:W3CDTF">2020-03-12T19:12:00Z</dcterms:created>
  <dcterms:modified xsi:type="dcterms:W3CDTF">2020-06-26T21:58:00Z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2020-06-26T21:54:28Z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53ab6477-2f4d-47fa-8dd2-0000221cbfaf</vt:lpwstr>
  </property>
  <property fmtid="{D5CDD505-2E9C-101B-9397-08002B2CF9AE}" pid="9" name="MSIP_Label_60c3ebf9-3c2f-4745-a75f-55836bdb736f_ContentBits">
    <vt:lpwstr>2</vt:lpwstr>
  </property>
</Properties>
</file>